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C44B" w14:textId="0C8B090A" w:rsidR="00143304" w:rsidRPr="009344CA" w:rsidRDefault="003C2425" w:rsidP="009344CA">
      <w:pPr>
        <w:pStyle w:val="EFRETitel"/>
      </w:pPr>
      <w:bookmarkStart w:id="0" w:name="_Toc103078458"/>
      <w:r>
        <w:t xml:space="preserve">Checklisten </w:t>
      </w:r>
      <w:r w:rsidR="009D7793">
        <w:t xml:space="preserve">zur </w:t>
      </w:r>
      <w:r w:rsidR="00602DDF">
        <w:t>v</w:t>
      </w:r>
      <w:r>
        <w:t>ergaberecht</w:t>
      </w:r>
      <w:r w:rsidR="00602DDF">
        <w:t>liche</w:t>
      </w:r>
      <w:r w:rsidR="009D7793">
        <w:t>n</w:t>
      </w:r>
      <w:r w:rsidR="00602DDF">
        <w:t xml:space="preserve"> </w:t>
      </w:r>
      <w:r w:rsidR="009D7793">
        <w:t xml:space="preserve">      </w:t>
      </w:r>
      <w:r w:rsidR="00602DDF">
        <w:t>Prüfung</w:t>
      </w:r>
      <w:r>
        <w:t xml:space="preserve"> für </w:t>
      </w:r>
      <w:r w:rsidR="009D7793">
        <w:t>FLC/</w:t>
      </w:r>
      <w:r>
        <w:t>BY-Kontrollstellen</w:t>
      </w:r>
      <w:r w:rsidR="009D7793" w:rsidRPr="009344CA">
        <w:t xml:space="preserve"> </w:t>
      </w:r>
      <w:r w:rsidR="00D832BE" w:rsidRPr="009344CA">
        <w:br/>
      </w:r>
      <w:r w:rsidR="008F6915" w:rsidRPr="009344CA">
        <w:t xml:space="preserve">(Anlage </w:t>
      </w:r>
      <w:r w:rsidR="006D54B6" w:rsidRPr="009344CA">
        <w:t xml:space="preserve">VB-RD </w:t>
      </w:r>
      <w:r w:rsidR="003B4E66">
        <w:t>23b</w:t>
      </w:r>
      <w:r w:rsidR="008F6915" w:rsidRPr="009344CA">
        <w:t>)</w:t>
      </w:r>
    </w:p>
    <w:p w14:paraId="2E984632" w14:textId="35C341A7" w:rsidR="00D832BE" w:rsidRDefault="00D832BE" w:rsidP="00606400">
      <w:pPr>
        <w:pStyle w:val="Leerzeile"/>
      </w:pPr>
    </w:p>
    <w:p w14:paraId="1EBA677B" w14:textId="66C6C9BB" w:rsidR="00B27060" w:rsidRDefault="00B27060" w:rsidP="00606400">
      <w:pPr>
        <w:pStyle w:val="Leerzeile"/>
      </w:pPr>
      <w:r>
        <w:t>Enthält:</w:t>
      </w:r>
    </w:p>
    <w:p w14:paraId="153B5168" w14:textId="4DD742B7" w:rsidR="00B27060" w:rsidRDefault="003C2425" w:rsidP="00B27060">
      <w:pPr>
        <w:pStyle w:val="Leerzeile"/>
        <w:numPr>
          <w:ilvl w:val="0"/>
          <w:numId w:val="21"/>
        </w:numPr>
        <w:jc w:val="left"/>
      </w:pPr>
      <w:r>
        <w:t xml:space="preserve">Checkliste mit </w:t>
      </w:r>
      <w:r w:rsidR="00B27060" w:rsidRPr="00B27060">
        <w:t xml:space="preserve">Fragen </w:t>
      </w:r>
      <w:r>
        <w:t>für die</w:t>
      </w:r>
      <w:r w:rsidR="00B27060" w:rsidRPr="00B27060">
        <w:t xml:space="preserve"> Prüfung </w:t>
      </w:r>
      <w:r>
        <w:t>von</w:t>
      </w:r>
      <w:r w:rsidR="00B27060" w:rsidRPr="00B27060">
        <w:t xml:space="preserve"> Auftragsvergaben nach EU-Vergaberecht</w:t>
      </w:r>
      <w:r w:rsidR="00276341">
        <w:t xml:space="preserve"> (</w:t>
      </w:r>
      <w:r w:rsidR="000E0171">
        <w:t>Oberschwellenvergaben</w:t>
      </w:r>
      <w:r w:rsidR="00276341">
        <w:t>)</w:t>
      </w:r>
      <w:r w:rsidR="00C7056F">
        <w:t xml:space="preserve"> </w:t>
      </w:r>
      <w:r w:rsidR="00B27060" w:rsidRPr="00B27060">
        <w:t xml:space="preserve">(Anlage VB-RD </w:t>
      </w:r>
      <w:r w:rsidR="00576740">
        <w:t>23</w:t>
      </w:r>
      <w:r w:rsidR="003B4E66">
        <w:t>b</w:t>
      </w:r>
      <w:r w:rsidR="00B27060" w:rsidRPr="00B27060">
        <w:t>1)</w:t>
      </w:r>
    </w:p>
    <w:p w14:paraId="64B1C92D" w14:textId="3253C5DC" w:rsidR="00B27060" w:rsidRDefault="00B27060" w:rsidP="00B27060">
      <w:pPr>
        <w:pStyle w:val="Leerzeile"/>
        <w:numPr>
          <w:ilvl w:val="0"/>
          <w:numId w:val="21"/>
        </w:numPr>
        <w:jc w:val="left"/>
      </w:pPr>
      <w:r>
        <w:t>Checkliste mit Fragen für die Prüfung von Auftrag</w:t>
      </w:r>
      <w:r w:rsidR="009D7793">
        <w:t>svergaben nach rein nationalem Vergaber</w:t>
      </w:r>
      <w:r>
        <w:t>echt</w:t>
      </w:r>
      <w:r w:rsidR="00C7056F">
        <w:t xml:space="preserve"> (</w:t>
      </w:r>
      <w:r w:rsidR="000E0171">
        <w:t>Unterschwellenvergaben</w:t>
      </w:r>
      <w:r w:rsidR="00C7056F">
        <w:t>)</w:t>
      </w:r>
      <w:r>
        <w:t xml:space="preserve"> (Anlage VB-RD 2</w:t>
      </w:r>
      <w:r w:rsidR="003B4E66">
        <w:t>3b</w:t>
      </w:r>
      <w:r w:rsidR="00576740">
        <w:t>2</w:t>
      </w:r>
      <w:r>
        <w:t>)</w:t>
      </w:r>
    </w:p>
    <w:p w14:paraId="10F0FE9E" w14:textId="5787A3B2" w:rsidR="00B27060" w:rsidRDefault="00B27060" w:rsidP="00B27060">
      <w:pPr>
        <w:pStyle w:val="Leerzeile"/>
        <w:numPr>
          <w:ilvl w:val="0"/>
          <w:numId w:val="21"/>
        </w:numPr>
        <w:jc w:val="left"/>
      </w:pPr>
      <w:r w:rsidRPr="007A5537">
        <w:t>Checkliste mit Fragen für die</w:t>
      </w:r>
      <w:r>
        <w:t xml:space="preserve"> </w:t>
      </w:r>
      <w:r w:rsidRPr="007A5537">
        <w:t>Prüfung von Auftragsvergaben</w:t>
      </w:r>
      <w:r>
        <w:t xml:space="preserve"> </w:t>
      </w:r>
      <w:r w:rsidRPr="00CB7ECD">
        <w:t>nach den Grundsätzen der Sparsamkeit, Wir</w:t>
      </w:r>
      <w:r>
        <w:t>tschaftlichkeit und Wirksamkeit</w:t>
      </w:r>
      <w:r w:rsidR="00C7056F">
        <w:t xml:space="preserve"> (</w:t>
      </w:r>
      <w:r w:rsidR="000E0171">
        <w:t xml:space="preserve">keine Bindung ans </w:t>
      </w:r>
      <w:r w:rsidR="00C7056F">
        <w:t xml:space="preserve">nationale </w:t>
      </w:r>
      <w:r w:rsidR="000E0171">
        <w:t>Vergaberecht</w:t>
      </w:r>
      <w:r w:rsidR="00C7056F">
        <w:t>)</w:t>
      </w:r>
      <w:r w:rsidR="00C766AA">
        <w:t xml:space="preserve"> </w:t>
      </w:r>
      <w:r w:rsidR="00FE323D">
        <w:t>bzw. Direktaufträge / Direktvergaben</w:t>
      </w:r>
      <w:r w:rsidR="00141B1D">
        <w:t xml:space="preserve"> </w:t>
      </w:r>
      <w:r w:rsidRPr="007A5537">
        <w:t xml:space="preserve">(Anlage </w:t>
      </w:r>
      <w:r>
        <w:t>VB-RD 2</w:t>
      </w:r>
      <w:r w:rsidR="003B4E66">
        <w:t>3b</w:t>
      </w:r>
      <w:r w:rsidR="00576740">
        <w:t>3</w:t>
      </w:r>
      <w:r w:rsidRPr="007A5537">
        <w:t>)</w:t>
      </w:r>
    </w:p>
    <w:bookmarkEnd w:id="0"/>
    <w:p w14:paraId="10D19E22" w14:textId="6BF41FCE" w:rsidR="003B4E66" w:rsidRDefault="003B4E66">
      <w:pPr>
        <w:pStyle w:val="EFRETitelStandDatum"/>
      </w:pPr>
    </w:p>
    <w:p w14:paraId="0F750B43" w14:textId="1D8E8234" w:rsidR="002B150A" w:rsidRDefault="002B150A">
      <w:pPr>
        <w:pStyle w:val="EFRETitelStandDatum"/>
      </w:pPr>
    </w:p>
    <w:p w14:paraId="7F25C94C" w14:textId="7E329C4A" w:rsidR="002B150A" w:rsidRDefault="002B150A">
      <w:pPr>
        <w:pStyle w:val="EFRETitelStandDatum"/>
      </w:pPr>
    </w:p>
    <w:p w14:paraId="76A2CE06" w14:textId="3A7F3F49" w:rsidR="002B150A" w:rsidRDefault="002B150A">
      <w:pPr>
        <w:pStyle w:val="EFRETitelStandDatum"/>
      </w:pPr>
    </w:p>
    <w:p w14:paraId="1E67368B" w14:textId="683840D3" w:rsidR="002B150A" w:rsidRDefault="002B150A" w:rsidP="0052315E">
      <w:pPr>
        <w:pStyle w:val="EFRETitelStandDatum"/>
      </w:pPr>
    </w:p>
    <w:p w14:paraId="511BBFFC" w14:textId="77777777" w:rsidR="002B150A" w:rsidRPr="00C83F76" w:rsidRDefault="002B150A">
      <w:pPr>
        <w:pStyle w:val="EFRETitelStandDatum"/>
      </w:pPr>
    </w:p>
    <w:p w14:paraId="3452B137" w14:textId="5FDB8D85" w:rsidR="00B27060" w:rsidRPr="0052315E" w:rsidRDefault="003B4E66" w:rsidP="0052315E">
      <w:pPr>
        <w:pStyle w:val="Leerzeile"/>
        <w:spacing w:after="120"/>
        <w:ind w:left="708" w:hanging="708"/>
        <w:jc w:val="left"/>
        <w:rPr>
          <w:color w:val="56A7B2"/>
          <w:sz w:val="18"/>
          <w:szCs w:val="18"/>
        </w:rPr>
      </w:pPr>
      <w:r w:rsidRPr="0052315E">
        <w:rPr>
          <w:color w:val="56A7B2"/>
          <w:sz w:val="18"/>
          <w:szCs w:val="18"/>
        </w:rPr>
        <w:t>Leitlinie</w:t>
      </w:r>
      <w:r w:rsidRPr="0052315E">
        <w:rPr>
          <w:color w:val="56A7B2"/>
          <w:sz w:val="18"/>
          <w:szCs w:val="18"/>
        </w:rPr>
        <w:tab/>
      </w:r>
      <w:r w:rsidR="002B150A" w:rsidRPr="0052315E">
        <w:rPr>
          <w:color w:val="56A7B2"/>
          <w:sz w:val="18"/>
          <w:szCs w:val="18"/>
        </w:rPr>
        <w:t>Beschluss der Kommission</w:t>
      </w:r>
      <w:r w:rsidRPr="0052315E">
        <w:rPr>
          <w:color w:val="56A7B2"/>
          <w:sz w:val="18"/>
          <w:szCs w:val="18"/>
        </w:rPr>
        <w:t xml:space="preserve"> zur Festlegung der Leitlinien für die Festsetzung von Finanzkorrekturen, die bei Verstößen gegen die Vorschriften für die Vergabe öffentlicher Aufträge auf von der Union finanzierte anzuwenden sind </w:t>
      </w:r>
      <w:proofErr w:type="gramStart"/>
      <w:r w:rsidRPr="0052315E">
        <w:rPr>
          <w:color w:val="56A7B2"/>
          <w:sz w:val="18"/>
          <w:szCs w:val="18"/>
        </w:rPr>
        <w:t>C(</w:t>
      </w:r>
      <w:proofErr w:type="gramEnd"/>
      <w:r w:rsidRPr="0052315E">
        <w:rPr>
          <w:color w:val="56A7B2"/>
          <w:sz w:val="18"/>
          <w:szCs w:val="18"/>
        </w:rPr>
        <w:t>2019) 3452 final</w:t>
      </w:r>
    </w:p>
    <w:p w14:paraId="41593AC2" w14:textId="34BC9E8D" w:rsidR="003B4E66" w:rsidRPr="0052315E" w:rsidRDefault="003B4E66" w:rsidP="0052315E">
      <w:pPr>
        <w:pStyle w:val="Leerzeile"/>
        <w:spacing w:after="120"/>
        <w:jc w:val="left"/>
        <w:rPr>
          <w:color w:val="56A7B2"/>
          <w:sz w:val="18"/>
          <w:szCs w:val="18"/>
        </w:rPr>
      </w:pPr>
      <w:proofErr w:type="gramStart"/>
      <w:r w:rsidRPr="0052315E">
        <w:rPr>
          <w:color w:val="56A7B2"/>
          <w:sz w:val="18"/>
          <w:szCs w:val="18"/>
        </w:rPr>
        <w:t>GWB</w:t>
      </w:r>
      <w:r w:rsidRPr="0052315E">
        <w:rPr>
          <w:color w:val="56A7B2"/>
          <w:sz w:val="18"/>
          <w:szCs w:val="18"/>
        </w:rPr>
        <w:tab/>
        <w:t>Gesetz</w:t>
      </w:r>
      <w:proofErr w:type="gramEnd"/>
      <w:r w:rsidRPr="0052315E">
        <w:rPr>
          <w:color w:val="56A7B2"/>
          <w:sz w:val="18"/>
          <w:szCs w:val="18"/>
        </w:rPr>
        <w:t xml:space="preserve"> gegen Wettbewerbsbeschränkungen</w:t>
      </w:r>
    </w:p>
    <w:p w14:paraId="666B666B" w14:textId="64A5AE5D" w:rsidR="003B4E66" w:rsidRPr="0052315E" w:rsidRDefault="003B4E66" w:rsidP="0052315E">
      <w:pPr>
        <w:pStyle w:val="Leerzeile"/>
        <w:spacing w:after="120"/>
        <w:jc w:val="left"/>
        <w:rPr>
          <w:color w:val="56A7B2"/>
          <w:sz w:val="18"/>
          <w:szCs w:val="18"/>
        </w:rPr>
      </w:pPr>
      <w:r w:rsidRPr="0052315E">
        <w:rPr>
          <w:color w:val="56A7B2"/>
          <w:sz w:val="18"/>
          <w:szCs w:val="18"/>
        </w:rPr>
        <w:t>VgV</w:t>
      </w:r>
      <w:r w:rsidRPr="0052315E">
        <w:rPr>
          <w:color w:val="56A7B2"/>
          <w:sz w:val="18"/>
          <w:szCs w:val="18"/>
        </w:rPr>
        <w:tab/>
        <w:t>Verordnung über die Vergabe öffentlicher Aufträge</w:t>
      </w:r>
    </w:p>
    <w:p w14:paraId="7DC29C27" w14:textId="325A292C" w:rsidR="003B4E66" w:rsidRPr="0052315E" w:rsidRDefault="003B4E66" w:rsidP="0052315E">
      <w:pPr>
        <w:pStyle w:val="Leerzeile"/>
        <w:spacing w:after="120"/>
        <w:jc w:val="left"/>
        <w:rPr>
          <w:color w:val="56A7B2"/>
          <w:sz w:val="18"/>
          <w:szCs w:val="18"/>
        </w:rPr>
      </w:pPr>
      <w:r w:rsidRPr="0052315E">
        <w:rPr>
          <w:color w:val="56A7B2"/>
          <w:sz w:val="18"/>
          <w:szCs w:val="18"/>
        </w:rPr>
        <w:t>VOB/A</w:t>
      </w:r>
      <w:r w:rsidRPr="0052315E">
        <w:rPr>
          <w:color w:val="56A7B2"/>
          <w:sz w:val="18"/>
          <w:szCs w:val="18"/>
        </w:rPr>
        <w:tab/>
      </w:r>
      <w:r w:rsidR="002B150A" w:rsidRPr="0052315E">
        <w:rPr>
          <w:color w:val="56A7B2"/>
          <w:sz w:val="18"/>
          <w:szCs w:val="18"/>
        </w:rPr>
        <w:t>Vergabe- und Vertragsordnung für Bauleistungen Teil A</w:t>
      </w:r>
    </w:p>
    <w:p w14:paraId="198CE737" w14:textId="406A5AF8" w:rsidR="003B4E66" w:rsidRPr="0052315E" w:rsidRDefault="003B4E66" w:rsidP="0052315E">
      <w:pPr>
        <w:pStyle w:val="Leerzeile"/>
        <w:spacing w:after="120"/>
        <w:jc w:val="left"/>
        <w:rPr>
          <w:color w:val="56A7B2"/>
          <w:sz w:val="18"/>
          <w:szCs w:val="18"/>
        </w:rPr>
      </w:pPr>
      <w:proofErr w:type="spellStart"/>
      <w:r w:rsidRPr="0052315E">
        <w:rPr>
          <w:color w:val="56A7B2"/>
          <w:sz w:val="18"/>
          <w:szCs w:val="18"/>
        </w:rPr>
        <w:t>UVgO</w:t>
      </w:r>
      <w:proofErr w:type="spellEnd"/>
      <w:r w:rsidRPr="0052315E">
        <w:rPr>
          <w:color w:val="56A7B2"/>
          <w:sz w:val="18"/>
          <w:szCs w:val="18"/>
        </w:rPr>
        <w:tab/>
      </w:r>
      <w:r w:rsidR="002B150A" w:rsidRPr="0052315E">
        <w:rPr>
          <w:color w:val="56A7B2"/>
          <w:sz w:val="18"/>
          <w:szCs w:val="18"/>
        </w:rPr>
        <w:t>Unterschwellenvergabeordnung</w:t>
      </w:r>
    </w:p>
    <w:p w14:paraId="0B35A4B3" w14:textId="17AF2A5A" w:rsidR="003B4E66" w:rsidRDefault="003B4E66" w:rsidP="0052315E">
      <w:pPr>
        <w:pStyle w:val="Leerzeile"/>
        <w:spacing w:after="120"/>
        <w:jc w:val="left"/>
        <w:rPr>
          <w:color w:val="56A7B2"/>
          <w:sz w:val="18"/>
          <w:szCs w:val="18"/>
        </w:rPr>
      </w:pPr>
      <w:proofErr w:type="spellStart"/>
      <w:r w:rsidRPr="0052315E">
        <w:rPr>
          <w:color w:val="56A7B2"/>
          <w:sz w:val="18"/>
          <w:szCs w:val="18"/>
        </w:rPr>
        <w:t>VVöA</w:t>
      </w:r>
      <w:proofErr w:type="spellEnd"/>
      <w:r w:rsidRPr="0052315E">
        <w:rPr>
          <w:color w:val="56A7B2"/>
          <w:sz w:val="18"/>
          <w:szCs w:val="18"/>
        </w:rPr>
        <w:tab/>
      </w:r>
      <w:r w:rsidR="002B150A" w:rsidRPr="0052315E">
        <w:rPr>
          <w:color w:val="56A7B2"/>
          <w:sz w:val="18"/>
          <w:szCs w:val="18"/>
        </w:rPr>
        <w:t>Verwaltungsvorschrift zum öffentlichen Auftragswesen</w:t>
      </w:r>
      <w:r w:rsidR="00FE323D">
        <w:rPr>
          <w:color w:val="56A7B2"/>
          <w:sz w:val="18"/>
          <w:szCs w:val="18"/>
        </w:rPr>
        <w:t xml:space="preserve"> vom 24.03.2020 </w:t>
      </w:r>
      <w:proofErr w:type="spellStart"/>
      <w:r w:rsidR="00FE323D">
        <w:rPr>
          <w:color w:val="56A7B2"/>
          <w:sz w:val="18"/>
          <w:szCs w:val="18"/>
        </w:rPr>
        <w:t>i.d.j.g.F</w:t>
      </w:r>
      <w:proofErr w:type="spellEnd"/>
      <w:r w:rsidR="00FE323D">
        <w:rPr>
          <w:color w:val="56A7B2"/>
          <w:sz w:val="18"/>
          <w:szCs w:val="18"/>
        </w:rPr>
        <w:t>.</w:t>
      </w:r>
    </w:p>
    <w:p w14:paraId="35F88069" w14:textId="08B62D9D" w:rsidR="009D7793" w:rsidRPr="0052315E" w:rsidRDefault="009D7793" w:rsidP="009D7793">
      <w:pPr>
        <w:pStyle w:val="Leerzeile"/>
        <w:spacing w:after="120"/>
        <w:ind w:left="708" w:hanging="708"/>
        <w:jc w:val="left"/>
        <w:rPr>
          <w:color w:val="56A7B2"/>
          <w:sz w:val="18"/>
          <w:szCs w:val="18"/>
        </w:rPr>
      </w:pPr>
      <w:proofErr w:type="spellStart"/>
      <w:r w:rsidRPr="009D7793">
        <w:rPr>
          <w:color w:val="56A7B2"/>
          <w:sz w:val="18"/>
          <w:szCs w:val="18"/>
        </w:rPr>
        <w:t>IMBek</w:t>
      </w:r>
      <w:proofErr w:type="spellEnd"/>
      <w:r w:rsidRPr="009D7793">
        <w:rPr>
          <w:color w:val="56A7B2"/>
          <w:sz w:val="18"/>
          <w:szCs w:val="18"/>
        </w:rPr>
        <w:tab/>
        <w:t xml:space="preserve">Bekanntmachung des Bayerischen Staatsministeriums des Innern und für Integration vom 31. Juli 2018, Vergabe von Aufträgen im kommunalen Bereich, </w:t>
      </w:r>
      <w:proofErr w:type="spellStart"/>
      <w:r w:rsidRPr="009D7793">
        <w:rPr>
          <w:color w:val="56A7B2"/>
          <w:sz w:val="18"/>
          <w:szCs w:val="18"/>
        </w:rPr>
        <w:t>i.d.j.g.F</w:t>
      </w:r>
      <w:proofErr w:type="spellEnd"/>
      <w:r w:rsidRPr="009D7793">
        <w:rPr>
          <w:color w:val="56A7B2"/>
          <w:sz w:val="18"/>
          <w:szCs w:val="18"/>
        </w:rPr>
        <w:t>.</w:t>
      </w:r>
    </w:p>
    <w:p w14:paraId="098FFDFE" w14:textId="6B37B7F4" w:rsidR="00B27060" w:rsidRDefault="00B27060">
      <w:pPr>
        <w:pStyle w:val="EFRETitelStandDatum"/>
      </w:pPr>
    </w:p>
    <w:p w14:paraId="3F14BED0" w14:textId="70AB9062" w:rsidR="006A02E8" w:rsidRPr="00C83F76" w:rsidRDefault="00D832BE">
      <w:pPr>
        <w:pStyle w:val="EFRETitelStandDatum"/>
        <w:sectPr w:rsidR="006A02E8" w:rsidRPr="00C83F76" w:rsidSect="00CF6227">
          <w:headerReference w:type="default" r:id="rId8"/>
          <w:footerReference w:type="default" r:id="rId9"/>
          <w:headerReference w:type="first" r:id="rId10"/>
          <w:pgSz w:w="11906" w:h="16838"/>
          <w:pgMar w:top="1606" w:right="1407" w:bottom="1134" w:left="1418" w:header="680" w:footer="680" w:gutter="0"/>
          <w:cols w:space="708"/>
          <w:docGrid w:linePitch="360"/>
        </w:sectPr>
      </w:pPr>
      <w:r w:rsidRPr="00C83F76">
        <w:t xml:space="preserve">Stand: </w:t>
      </w:r>
      <w:r w:rsidR="00E57F77">
        <w:t>15. Januar 2024</w:t>
      </w:r>
    </w:p>
    <w:p w14:paraId="294DAFCF" w14:textId="75DA0DE7" w:rsidR="005232D9" w:rsidRDefault="006A02E8" w:rsidP="00E57F77">
      <w:pPr>
        <w:pStyle w:val="EFRETitel"/>
        <w:spacing w:after="120"/>
      </w:pPr>
      <w:r>
        <w:lastRenderedPageBreak/>
        <w:t xml:space="preserve">Checkliste mit </w:t>
      </w:r>
      <w:r w:rsidR="00D21EB2" w:rsidRPr="00481DB5">
        <w:t xml:space="preserve">Fragen </w:t>
      </w:r>
      <w:r>
        <w:t>für die</w:t>
      </w:r>
      <w:r w:rsidR="00D21EB2" w:rsidRPr="00481DB5">
        <w:t xml:space="preserve"> Prüfung </w:t>
      </w:r>
      <w:r>
        <w:t>von</w:t>
      </w:r>
      <w:r w:rsidR="00D21EB2">
        <w:t xml:space="preserve"> </w:t>
      </w:r>
      <w:r w:rsidR="00D21EB2" w:rsidRPr="00481DB5">
        <w:t>Auftragsvergaben nach</w:t>
      </w:r>
      <w:r w:rsidR="00D21EB2">
        <w:t xml:space="preserve"> </w:t>
      </w:r>
      <w:r w:rsidR="00D21EB2" w:rsidRPr="00481DB5">
        <w:t>EU-Vergaberecht</w:t>
      </w:r>
      <w:r w:rsidR="005232D9">
        <w:t xml:space="preserve"> / Oberschwellen</w:t>
      </w:r>
      <w:r w:rsidR="00E57F77">
        <w:t xml:space="preserve">-   </w:t>
      </w:r>
      <w:r w:rsidR="005232D9">
        <w:t>vergaben</w:t>
      </w:r>
      <w:r w:rsidR="00D21EB2" w:rsidRPr="00481DB5">
        <w:rPr>
          <w:rFonts w:cs="Arial"/>
          <w:vertAlign w:val="superscript"/>
        </w:rPr>
        <w:footnoteReference w:id="2"/>
      </w:r>
      <w:r w:rsidR="00D21EB2">
        <w:t xml:space="preserve"> </w:t>
      </w:r>
    </w:p>
    <w:p w14:paraId="161CE590" w14:textId="7AECDFAD" w:rsidR="00D21EB2" w:rsidRPr="00481DB5" w:rsidRDefault="00F01678" w:rsidP="00C46B83">
      <w:pPr>
        <w:pStyle w:val="EFRETitel"/>
        <w:tabs>
          <w:tab w:val="center" w:pos="3968"/>
          <w:tab w:val="left" w:pos="6830"/>
        </w:tabs>
        <w:spacing w:before="0"/>
        <w:jc w:val="left"/>
      </w:pPr>
      <w:r>
        <w:tab/>
      </w:r>
      <w:r w:rsidR="00D21EB2" w:rsidRPr="00481DB5">
        <w:t>(</w:t>
      </w:r>
      <w:r w:rsidR="00D21EB2" w:rsidRPr="004E19A3">
        <w:rPr>
          <w:u w:val="single"/>
        </w:rPr>
        <w:t xml:space="preserve">Anlage </w:t>
      </w:r>
      <w:r w:rsidR="00D21EB2">
        <w:rPr>
          <w:u w:val="single"/>
        </w:rPr>
        <w:t xml:space="preserve">VB-RD </w:t>
      </w:r>
      <w:r w:rsidR="003B4E66">
        <w:rPr>
          <w:u w:val="single"/>
        </w:rPr>
        <w:t>23b</w:t>
      </w:r>
      <w:r w:rsidR="00576740">
        <w:rPr>
          <w:u w:val="single"/>
        </w:rPr>
        <w:t>1</w:t>
      </w:r>
      <w:r w:rsidR="00D21EB2" w:rsidRPr="00481DB5">
        <w:t>)</w:t>
      </w:r>
    </w:p>
    <w:p w14:paraId="6D9F7018" w14:textId="77777777" w:rsidR="00D21EB2" w:rsidRDefault="00D21EB2" w:rsidP="00D21EB2">
      <w:pPr>
        <w:pStyle w:val="Leerzeile"/>
      </w:pPr>
    </w:p>
    <w:p w14:paraId="189C3E0F" w14:textId="36D6594B" w:rsidR="00D21EB2" w:rsidRPr="00C46B83" w:rsidRDefault="007469A0" w:rsidP="00C83F76">
      <w:pPr>
        <w:pStyle w:val="Leerzeile"/>
        <w:jc w:val="left"/>
        <w:rPr>
          <w:color w:val="56A7B2"/>
          <w:sz w:val="18"/>
          <w:szCs w:val="18"/>
        </w:rPr>
      </w:pPr>
      <w:r w:rsidRPr="00C83F76">
        <w:rPr>
          <w:color w:val="56A7B2"/>
          <w:sz w:val="18"/>
          <w:szCs w:val="18"/>
        </w:rPr>
        <w:t>[Disclaimer: alle in der Checkliste genannten Gesetzes- und Leitlinienangaben sind in [...] gesetzt und bieten den Prüfstellen einen ersten, schnel</w:t>
      </w:r>
      <w:r w:rsidR="00E26E74">
        <w:rPr>
          <w:color w:val="56A7B2"/>
          <w:sz w:val="18"/>
          <w:szCs w:val="18"/>
        </w:rPr>
        <w:t>len Einstieg in die Vergab</w:t>
      </w:r>
      <w:r w:rsidR="00EC22BE">
        <w:rPr>
          <w:color w:val="56A7B2"/>
          <w:sz w:val="18"/>
          <w:szCs w:val="18"/>
        </w:rPr>
        <w:t>e</w:t>
      </w:r>
      <w:r w:rsidR="00E26E74">
        <w:rPr>
          <w:color w:val="56A7B2"/>
          <w:sz w:val="18"/>
          <w:szCs w:val="18"/>
        </w:rPr>
        <w:t>rechts</w:t>
      </w:r>
      <w:r w:rsidRPr="00C83F76">
        <w:rPr>
          <w:color w:val="56A7B2"/>
          <w:sz w:val="18"/>
          <w:szCs w:val="18"/>
        </w:rPr>
        <w:t>gesetzgebung; keine erschöpfende</w:t>
      </w:r>
      <w:r w:rsidR="003B4E66">
        <w:rPr>
          <w:color w:val="56A7B2"/>
          <w:sz w:val="18"/>
          <w:szCs w:val="18"/>
        </w:rPr>
        <w:t xml:space="preserve"> rechtliche</w:t>
      </w:r>
      <w:r w:rsidRPr="00C83F76">
        <w:rPr>
          <w:color w:val="56A7B2"/>
          <w:sz w:val="18"/>
          <w:szCs w:val="18"/>
        </w:rPr>
        <w:t xml:space="preserve"> Darstellung</w:t>
      </w:r>
      <w:r w:rsidR="003B4E66">
        <w:rPr>
          <w:color w:val="56A7B2"/>
          <w:sz w:val="18"/>
          <w:szCs w:val="18"/>
        </w:rPr>
        <w:t>,</w:t>
      </w:r>
      <w:r w:rsidRPr="00C83F76">
        <w:rPr>
          <w:color w:val="56A7B2"/>
          <w:sz w:val="18"/>
          <w:szCs w:val="18"/>
        </w:rPr>
        <w:t xml:space="preserve"> daher keine Gewähr für Vollständigkeit</w:t>
      </w:r>
      <w:r w:rsidRPr="00C46B83">
        <w:rPr>
          <w:color w:val="56A7B2"/>
          <w:sz w:val="18"/>
          <w:szCs w:val="18"/>
        </w:rPr>
        <w:t>]</w:t>
      </w:r>
    </w:p>
    <w:p w14:paraId="4D8B8B60" w14:textId="77777777" w:rsidR="00D21EB2" w:rsidRPr="002C3B22" w:rsidRDefault="00D21EB2" w:rsidP="00D21EB2">
      <w:pPr>
        <w:shd w:val="clear" w:color="auto" w:fill="CCCCCC" w:themeFill="accent3"/>
        <w:spacing w:after="0"/>
        <w:jc w:val="left"/>
        <w:rPr>
          <w:rFonts w:eastAsia="Times New Roman" w:cs="Arial"/>
          <w:b/>
          <w:color w:val="666666" w:themeColor="text1"/>
          <w:sz w:val="24"/>
          <w:szCs w:val="24"/>
          <w:lang w:eastAsia="de-DE"/>
        </w:rPr>
      </w:pPr>
      <w:r w:rsidRPr="002C3B22">
        <w:rPr>
          <w:rFonts w:eastAsia="Times New Roman" w:cs="Arial"/>
          <w:b/>
          <w:color w:val="666666" w:themeColor="text1"/>
          <w:sz w:val="24"/>
          <w:szCs w:val="24"/>
          <w:lang w:eastAsia="de-DE"/>
        </w:rPr>
        <w:t>Projektname:</w:t>
      </w:r>
    </w:p>
    <w:p w14:paraId="7D6EB1BF" w14:textId="77777777" w:rsidR="00D21EB2" w:rsidRPr="002C3B22" w:rsidRDefault="00D21EB2" w:rsidP="00D21EB2">
      <w:pPr>
        <w:spacing w:after="0"/>
      </w:pPr>
    </w:p>
    <w:p w14:paraId="1AA5DE5B" w14:textId="77777777" w:rsidR="00D21EB2" w:rsidRPr="002C3B22" w:rsidRDefault="00D21EB2" w:rsidP="00D21EB2">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Projektnummer</w:t>
      </w:r>
      <w:r w:rsidRPr="002C3B22">
        <w:rPr>
          <w:rFonts w:eastAsia="Times New Roman" w:cs="Arial"/>
          <w:b/>
          <w:color w:val="666666" w:themeColor="text1"/>
          <w:sz w:val="24"/>
          <w:szCs w:val="24"/>
          <w:lang w:eastAsia="de-DE"/>
        </w:rPr>
        <w:t>:</w:t>
      </w:r>
    </w:p>
    <w:p w14:paraId="6850072C" w14:textId="4434107C" w:rsidR="00D21EB2" w:rsidRDefault="00D21EB2" w:rsidP="00C46B83">
      <w:pPr>
        <w:spacing w:after="0"/>
      </w:pPr>
    </w:p>
    <w:p w14:paraId="0512BEC9" w14:textId="36228C07" w:rsidR="00F01678" w:rsidRPr="002C3B22" w:rsidRDefault="00F01678" w:rsidP="00F01678">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Auftraggeber</w:t>
      </w:r>
      <w:r w:rsidRPr="002C3B22">
        <w:rPr>
          <w:rFonts w:eastAsia="Times New Roman" w:cs="Arial"/>
          <w:b/>
          <w:color w:val="666666" w:themeColor="text1"/>
          <w:sz w:val="24"/>
          <w:szCs w:val="24"/>
          <w:lang w:eastAsia="de-DE"/>
        </w:rPr>
        <w:t>:</w:t>
      </w:r>
    </w:p>
    <w:p w14:paraId="3B2DC9CF" w14:textId="77777777" w:rsidR="00F01678" w:rsidRPr="002C3B22" w:rsidRDefault="00F01678" w:rsidP="00F01678">
      <w:pPr>
        <w:spacing w:after="0"/>
      </w:pPr>
    </w:p>
    <w:p w14:paraId="61A32DF0" w14:textId="65E96990" w:rsidR="00F01678" w:rsidRPr="002C3B22" w:rsidRDefault="00F01678" w:rsidP="00F01678">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Vergabetitel</w:t>
      </w:r>
      <w:r w:rsidR="00B264A2">
        <w:rPr>
          <w:rFonts w:eastAsia="Times New Roman" w:cs="Arial"/>
          <w:b/>
          <w:color w:val="666666" w:themeColor="text1"/>
          <w:sz w:val="24"/>
          <w:szCs w:val="24"/>
          <w:lang w:eastAsia="de-DE"/>
        </w:rPr>
        <w:t xml:space="preserve"> (aus </w:t>
      </w:r>
      <w:proofErr w:type="spellStart"/>
      <w:r w:rsidR="00B264A2">
        <w:rPr>
          <w:rFonts w:eastAsia="Times New Roman" w:cs="Arial"/>
          <w:b/>
          <w:color w:val="666666" w:themeColor="text1"/>
          <w:sz w:val="24"/>
          <w:szCs w:val="24"/>
          <w:lang w:eastAsia="de-DE"/>
        </w:rPr>
        <w:t>Jems</w:t>
      </w:r>
      <w:proofErr w:type="spellEnd"/>
      <w:r w:rsidR="00B264A2">
        <w:rPr>
          <w:rFonts w:eastAsia="Times New Roman" w:cs="Arial"/>
          <w:b/>
          <w:color w:val="666666" w:themeColor="text1"/>
          <w:sz w:val="24"/>
          <w:szCs w:val="24"/>
          <w:lang w:eastAsia="de-DE"/>
        </w:rPr>
        <w:t>)</w:t>
      </w:r>
      <w:r w:rsidRPr="002C3B22">
        <w:rPr>
          <w:rFonts w:eastAsia="Times New Roman" w:cs="Arial"/>
          <w:b/>
          <w:color w:val="666666" w:themeColor="text1"/>
          <w:sz w:val="24"/>
          <w:szCs w:val="24"/>
          <w:lang w:eastAsia="de-DE"/>
        </w:rPr>
        <w:t>:</w:t>
      </w:r>
    </w:p>
    <w:p w14:paraId="1C6943AF" w14:textId="7FB68A32" w:rsidR="00F01678" w:rsidRDefault="00F01678" w:rsidP="00C46B83">
      <w:pPr>
        <w:spacing w:after="0"/>
      </w:pPr>
    </w:p>
    <w:p w14:paraId="0738A84A" w14:textId="082DFF30" w:rsidR="00F01678" w:rsidRPr="002C3B22" w:rsidRDefault="00B264A2" w:rsidP="00F01678">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Report-</w:t>
      </w:r>
      <w:r w:rsidR="00F01678">
        <w:rPr>
          <w:rFonts w:eastAsia="Times New Roman" w:cs="Arial"/>
          <w:b/>
          <w:color w:val="666666" w:themeColor="text1"/>
          <w:sz w:val="24"/>
          <w:szCs w:val="24"/>
          <w:lang w:eastAsia="de-DE"/>
        </w:rPr>
        <w:t>Nr.</w:t>
      </w:r>
      <w:r>
        <w:rPr>
          <w:rFonts w:eastAsia="Times New Roman" w:cs="Arial"/>
          <w:b/>
          <w:color w:val="666666" w:themeColor="text1"/>
          <w:sz w:val="24"/>
          <w:szCs w:val="24"/>
          <w:lang w:eastAsia="de-DE"/>
        </w:rPr>
        <w:t xml:space="preserve"> (aus </w:t>
      </w:r>
      <w:proofErr w:type="spellStart"/>
      <w:r>
        <w:rPr>
          <w:rFonts w:eastAsia="Times New Roman" w:cs="Arial"/>
          <w:b/>
          <w:color w:val="666666" w:themeColor="text1"/>
          <w:sz w:val="24"/>
          <w:szCs w:val="24"/>
          <w:lang w:eastAsia="de-DE"/>
        </w:rPr>
        <w:t>Jems</w:t>
      </w:r>
      <w:proofErr w:type="spellEnd"/>
      <w:r>
        <w:rPr>
          <w:rFonts w:eastAsia="Times New Roman" w:cs="Arial"/>
          <w:b/>
          <w:color w:val="666666" w:themeColor="text1"/>
          <w:sz w:val="24"/>
          <w:szCs w:val="24"/>
          <w:lang w:eastAsia="de-DE"/>
        </w:rPr>
        <w:t>)</w:t>
      </w:r>
      <w:r w:rsidR="00F01678" w:rsidRPr="002C3B22">
        <w:rPr>
          <w:rFonts w:eastAsia="Times New Roman" w:cs="Arial"/>
          <w:b/>
          <w:color w:val="666666" w:themeColor="text1"/>
          <w:sz w:val="24"/>
          <w:szCs w:val="24"/>
          <w:lang w:eastAsia="de-DE"/>
        </w:rPr>
        <w:t>:</w:t>
      </w:r>
    </w:p>
    <w:p w14:paraId="18E09DAC" w14:textId="50E1C693" w:rsidR="00F01678" w:rsidRDefault="00F01678" w:rsidP="00C46B83">
      <w:pPr>
        <w:spacing w:after="0"/>
      </w:pPr>
    </w:p>
    <w:p w14:paraId="6B220084" w14:textId="44E56D24" w:rsidR="00F01678" w:rsidRPr="002C3B22" w:rsidRDefault="00F01678" w:rsidP="00F01678">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Geprüfte (Teil-)Auszahlung in €</w:t>
      </w:r>
      <w:r w:rsidRPr="002C3B22">
        <w:rPr>
          <w:rFonts w:eastAsia="Times New Roman" w:cs="Arial"/>
          <w:b/>
          <w:color w:val="666666" w:themeColor="text1"/>
          <w:sz w:val="24"/>
          <w:szCs w:val="24"/>
          <w:lang w:eastAsia="de-DE"/>
        </w:rPr>
        <w:t>:</w:t>
      </w:r>
    </w:p>
    <w:p w14:paraId="008BC5CE" w14:textId="66DF5A64" w:rsidR="00F01678" w:rsidRPr="002C3B22" w:rsidRDefault="00F01678" w:rsidP="00D21EB2">
      <w:pPr>
        <w:spacing w:after="240"/>
      </w:pPr>
    </w:p>
    <w:p w14:paraId="61301313" w14:textId="2336258C" w:rsidR="00D21EB2" w:rsidRPr="009E7F6C" w:rsidRDefault="00D21EB2" w:rsidP="00D21EB2">
      <w:pPr>
        <w:pStyle w:val="Leerzeile"/>
        <w:rPr>
          <w:sz w:val="20"/>
          <w:szCs w:val="20"/>
        </w:rPr>
      </w:pPr>
      <w:r w:rsidRPr="009E7F6C">
        <w:rPr>
          <w:rFonts w:eastAsia="Times New Roman" w:cs="Arial"/>
          <w:b/>
          <w:sz w:val="20"/>
          <w:szCs w:val="20"/>
          <w:lang w:eastAsia="de-DE"/>
        </w:rPr>
        <w:t xml:space="preserve">Stand: </w:t>
      </w:r>
      <w:r w:rsidR="00E57F77">
        <w:rPr>
          <w:rFonts w:eastAsia="Times New Roman" w:cs="Arial"/>
          <w:b/>
          <w:sz w:val="20"/>
          <w:szCs w:val="20"/>
          <w:lang w:eastAsia="de-DE"/>
        </w:rPr>
        <w:t>15. Januar 2024</w:t>
      </w:r>
    </w:p>
    <w:p w14:paraId="0C58B5EB" w14:textId="77777777" w:rsidR="00D21EB2" w:rsidRDefault="00D21EB2" w:rsidP="00D21EB2">
      <w:pPr>
        <w:spacing w:after="0"/>
        <w:jc w:val="left"/>
        <w:rPr>
          <w:rFonts w:eastAsia="Times New Roman" w:cs="Arial"/>
          <w:b/>
          <w:color w:val="666666" w:themeColor="text1"/>
          <w:sz w:val="24"/>
          <w:szCs w:val="24"/>
          <w:lang w:eastAsia="de-DE"/>
        </w:rPr>
        <w:sectPr w:rsidR="00D21EB2" w:rsidSect="00D21EB2">
          <w:headerReference w:type="default" r:id="rId11"/>
          <w:headerReference w:type="first" r:id="rId12"/>
          <w:footerReference w:type="first" r:id="rId13"/>
          <w:pgSz w:w="11906" w:h="16838"/>
          <w:pgMar w:top="2552" w:right="2552" w:bottom="1134" w:left="1418" w:header="2381" w:footer="680" w:gutter="0"/>
          <w:cols w:space="708"/>
          <w:titlePg/>
          <w:docGrid w:linePitch="360"/>
        </w:sectPr>
      </w:pPr>
    </w:p>
    <w:p w14:paraId="0454EC81" w14:textId="21FC0004" w:rsidR="00D21EB2" w:rsidRDefault="00D21EB2" w:rsidP="00D21EB2">
      <w:pPr>
        <w:pStyle w:val="berschrift4"/>
      </w:pPr>
      <w:r w:rsidRPr="009F0EF0">
        <w:lastRenderedPageBreak/>
        <w:t>Entwicklung der EU-Schwellenwerte:</w:t>
      </w:r>
    </w:p>
    <w:p w14:paraId="4901CEAE" w14:textId="77777777" w:rsidR="00D21EB2" w:rsidRPr="009F0EF0" w:rsidRDefault="00D21EB2" w:rsidP="00D21EB2">
      <w:pPr>
        <w:pStyle w:val="Leerzeile"/>
        <w:spacing w:after="0" w:line="240" w:lineRule="auto"/>
      </w:pPr>
    </w:p>
    <w:tbl>
      <w:tblPr>
        <w:tblStyle w:val="Tabellenraster"/>
        <w:tblW w:w="0" w:type="auto"/>
        <w:tblInd w:w="-5" w:type="dxa"/>
        <w:tblLook w:val="04A0" w:firstRow="1" w:lastRow="0" w:firstColumn="1" w:lastColumn="0" w:noHBand="0" w:noVBand="1"/>
      </w:tblPr>
      <w:tblGrid>
        <w:gridCol w:w="2053"/>
        <w:gridCol w:w="5020"/>
        <w:gridCol w:w="2003"/>
      </w:tblGrid>
      <w:tr w:rsidR="00D21EB2" w:rsidRPr="009F0EF0" w14:paraId="61D8B3A5" w14:textId="77777777" w:rsidTr="00D21EB2">
        <w:tc>
          <w:tcPr>
            <w:tcW w:w="2053" w:type="dxa"/>
            <w:vMerge w:val="restart"/>
            <w:tcBorders>
              <w:bottom w:val="nil"/>
            </w:tcBorders>
          </w:tcPr>
          <w:p w14:paraId="7469A4E2" w14:textId="77777777" w:rsidR="007E0096" w:rsidRDefault="00D21EB2" w:rsidP="00D21EB2">
            <w:pPr>
              <w:pStyle w:val="Tabellelinksbndig"/>
            </w:pPr>
            <w:r>
              <w:t>Ab 01.01.2022</w:t>
            </w:r>
          </w:p>
          <w:p w14:paraId="6562BD6E" w14:textId="6A19281D" w:rsidR="00D21EB2" w:rsidRPr="009F0EF0" w:rsidRDefault="007E0096" w:rsidP="00D21EB2">
            <w:pPr>
              <w:pStyle w:val="Tabellelinksbndig"/>
              <w:rPr>
                <w:noProof/>
                <w:shd w:val="clear" w:color="auto" w:fill="FFFFFF"/>
              </w:rPr>
            </w:pPr>
            <w:r>
              <w:t>bis 31.12.2023</w:t>
            </w:r>
            <w:r w:rsidR="00D21EB2">
              <w:t>:</w:t>
            </w:r>
          </w:p>
        </w:tc>
        <w:tc>
          <w:tcPr>
            <w:tcW w:w="5020" w:type="dxa"/>
          </w:tcPr>
          <w:p w14:paraId="180A0519" w14:textId="77777777" w:rsidR="00D21EB2" w:rsidRPr="009F0EF0" w:rsidRDefault="00D21EB2" w:rsidP="00D21EB2">
            <w:pPr>
              <w:pStyle w:val="Tabellelinksbndig"/>
              <w:rPr>
                <w:noProof/>
                <w:shd w:val="clear" w:color="auto" w:fill="FFFFFF"/>
              </w:rPr>
            </w:pPr>
            <w:r>
              <w:t>Baumaßnahmen</w:t>
            </w:r>
          </w:p>
        </w:tc>
        <w:tc>
          <w:tcPr>
            <w:tcW w:w="2003" w:type="dxa"/>
          </w:tcPr>
          <w:p w14:paraId="53724548" w14:textId="77777777" w:rsidR="00D21EB2" w:rsidRPr="009F0EF0" w:rsidRDefault="00D21EB2" w:rsidP="00D21EB2">
            <w:pPr>
              <w:pStyle w:val="Tabellelinksbndig"/>
              <w:ind w:left="192"/>
              <w:rPr>
                <w:noProof/>
                <w:shd w:val="clear" w:color="auto" w:fill="FFFFFF"/>
              </w:rPr>
            </w:pPr>
            <w:r>
              <w:t>5.382.000 €</w:t>
            </w:r>
            <w:r>
              <w:rPr>
                <w:rStyle w:val="Funotenzeichen"/>
                <w:sz w:val="24"/>
              </w:rPr>
              <w:footnoteReference w:id="3"/>
            </w:r>
          </w:p>
        </w:tc>
      </w:tr>
      <w:tr w:rsidR="00D21EB2" w:rsidRPr="009F0EF0" w14:paraId="43238764" w14:textId="77777777" w:rsidTr="00D21EB2">
        <w:tc>
          <w:tcPr>
            <w:tcW w:w="2053" w:type="dxa"/>
            <w:vMerge/>
            <w:tcBorders>
              <w:bottom w:val="nil"/>
            </w:tcBorders>
          </w:tcPr>
          <w:p w14:paraId="5170AEA3" w14:textId="77777777" w:rsidR="00D21EB2" w:rsidRPr="009F0EF0" w:rsidRDefault="00D21EB2" w:rsidP="00D21EB2">
            <w:pPr>
              <w:pStyle w:val="Tabellelinksbndig"/>
              <w:rPr>
                <w:noProof/>
                <w:shd w:val="clear" w:color="auto" w:fill="FFFFFF"/>
              </w:rPr>
            </w:pPr>
          </w:p>
        </w:tc>
        <w:tc>
          <w:tcPr>
            <w:tcW w:w="5020" w:type="dxa"/>
          </w:tcPr>
          <w:p w14:paraId="6AE87A0E" w14:textId="77777777" w:rsidR="00D21EB2" w:rsidRPr="009F0EF0" w:rsidRDefault="00D21EB2" w:rsidP="00D21EB2">
            <w:pPr>
              <w:pStyle w:val="Tabellelinksbndig"/>
              <w:rPr>
                <w:noProof/>
                <w:shd w:val="clear" w:color="auto" w:fill="FFFFFF"/>
              </w:rPr>
            </w:pPr>
            <w:r>
              <w:t>Liefer- und Dienstleistungsaufträge</w:t>
            </w:r>
          </w:p>
        </w:tc>
        <w:tc>
          <w:tcPr>
            <w:tcW w:w="2003" w:type="dxa"/>
          </w:tcPr>
          <w:p w14:paraId="739F58EE" w14:textId="77777777" w:rsidR="00D21EB2" w:rsidRPr="009F0EF0" w:rsidRDefault="00D21EB2" w:rsidP="00D21EB2">
            <w:pPr>
              <w:pStyle w:val="Tabellelinksbndig"/>
              <w:ind w:left="192"/>
              <w:rPr>
                <w:noProof/>
                <w:shd w:val="clear" w:color="auto" w:fill="FFFFFF"/>
              </w:rPr>
            </w:pPr>
            <w:r>
              <w:t xml:space="preserve">   215.000 €</w:t>
            </w:r>
            <w:r>
              <w:rPr>
                <w:rStyle w:val="Funotenzeichen"/>
                <w:sz w:val="24"/>
              </w:rPr>
              <w:footnoteReference w:id="4"/>
            </w:r>
          </w:p>
        </w:tc>
      </w:tr>
      <w:tr w:rsidR="00D21EB2" w:rsidRPr="009F0EF0" w14:paraId="77B8975F" w14:textId="77777777" w:rsidTr="00D21EB2">
        <w:tc>
          <w:tcPr>
            <w:tcW w:w="2053" w:type="dxa"/>
            <w:vMerge/>
          </w:tcPr>
          <w:p w14:paraId="450DD494" w14:textId="77777777" w:rsidR="00D21EB2" w:rsidRPr="009F0EF0" w:rsidRDefault="00D21EB2" w:rsidP="00D21EB2">
            <w:pPr>
              <w:pStyle w:val="Tabellelinksbndig"/>
              <w:rPr>
                <w:noProof/>
                <w:shd w:val="clear" w:color="auto" w:fill="FFFFFF"/>
              </w:rPr>
            </w:pPr>
          </w:p>
        </w:tc>
        <w:tc>
          <w:tcPr>
            <w:tcW w:w="5020" w:type="dxa"/>
          </w:tcPr>
          <w:p w14:paraId="3EA11605" w14:textId="77777777" w:rsidR="00D21EB2" w:rsidRPr="009F0EF0" w:rsidRDefault="00D21EB2" w:rsidP="00D21EB2">
            <w:pPr>
              <w:pStyle w:val="Tabellelinksbndig"/>
              <w:rPr>
                <w:noProof/>
                <w:shd w:val="clear" w:color="auto" w:fill="FFFFFF"/>
              </w:rPr>
            </w:pPr>
            <w:r>
              <w:t>Liefer- und Dienstleistungsaufträge im Sektorenbereich</w:t>
            </w:r>
          </w:p>
        </w:tc>
        <w:tc>
          <w:tcPr>
            <w:tcW w:w="2003" w:type="dxa"/>
          </w:tcPr>
          <w:p w14:paraId="44D69901" w14:textId="77777777" w:rsidR="00D21EB2" w:rsidRPr="009F0EF0" w:rsidRDefault="00D21EB2" w:rsidP="00D21EB2">
            <w:pPr>
              <w:pStyle w:val="Tabellelinksbndig"/>
              <w:ind w:left="192"/>
              <w:rPr>
                <w:noProof/>
                <w:shd w:val="clear" w:color="auto" w:fill="FFFFFF"/>
              </w:rPr>
            </w:pPr>
            <w:r>
              <w:t xml:space="preserve">   431.000 €</w:t>
            </w:r>
          </w:p>
        </w:tc>
      </w:tr>
      <w:tr w:rsidR="00D21EB2" w:rsidRPr="009F0EF0" w14:paraId="710FB9AF" w14:textId="77777777" w:rsidTr="00D21EB2">
        <w:tc>
          <w:tcPr>
            <w:tcW w:w="2053" w:type="dxa"/>
            <w:vMerge w:val="restart"/>
          </w:tcPr>
          <w:p w14:paraId="7F9419CF" w14:textId="77777777" w:rsidR="00D21EB2" w:rsidRPr="009F0EF0" w:rsidRDefault="00D21EB2" w:rsidP="00D21EB2">
            <w:pPr>
              <w:pStyle w:val="Tabellelinksbndig"/>
              <w:rPr>
                <w:noProof/>
                <w:shd w:val="clear" w:color="auto" w:fill="FFFFFF"/>
              </w:rPr>
            </w:pPr>
            <w:r>
              <w:t>Ab 01.01.2024:</w:t>
            </w:r>
          </w:p>
        </w:tc>
        <w:tc>
          <w:tcPr>
            <w:tcW w:w="5020" w:type="dxa"/>
          </w:tcPr>
          <w:p w14:paraId="6FAF159B" w14:textId="77777777" w:rsidR="00D21EB2" w:rsidRPr="009F0EF0" w:rsidRDefault="00D21EB2" w:rsidP="00D21EB2">
            <w:pPr>
              <w:pStyle w:val="Tabellelinksbndig"/>
              <w:rPr>
                <w:noProof/>
                <w:shd w:val="clear" w:color="auto" w:fill="FFFFFF"/>
              </w:rPr>
            </w:pPr>
            <w:r>
              <w:t>Baumaßnahmen</w:t>
            </w:r>
          </w:p>
        </w:tc>
        <w:tc>
          <w:tcPr>
            <w:tcW w:w="2003" w:type="dxa"/>
          </w:tcPr>
          <w:p w14:paraId="2ADCBB71" w14:textId="7D5541CF" w:rsidR="00D21EB2" w:rsidRDefault="00E57F77" w:rsidP="00D21EB2">
            <w:pPr>
              <w:pStyle w:val="Tabellelinksbndig"/>
              <w:ind w:left="192"/>
              <w:rPr>
                <w:noProof/>
                <w:shd w:val="clear" w:color="auto" w:fill="FFFFFF"/>
              </w:rPr>
            </w:pPr>
            <w:r>
              <w:t>5.538.000</w:t>
            </w:r>
            <w:r w:rsidR="00D21EB2">
              <w:t xml:space="preserve"> €</w:t>
            </w:r>
            <w:r w:rsidR="00D21EB2">
              <w:rPr>
                <w:rStyle w:val="Funotenzeichen"/>
                <w:sz w:val="24"/>
              </w:rPr>
              <w:footnoteReference w:id="5"/>
            </w:r>
          </w:p>
        </w:tc>
      </w:tr>
      <w:tr w:rsidR="00D21EB2" w:rsidRPr="009F0EF0" w14:paraId="0B47477B" w14:textId="77777777" w:rsidTr="00D21EB2">
        <w:tc>
          <w:tcPr>
            <w:tcW w:w="2053" w:type="dxa"/>
            <w:vMerge/>
          </w:tcPr>
          <w:p w14:paraId="03537466" w14:textId="77777777" w:rsidR="00D21EB2" w:rsidRPr="009F0EF0" w:rsidRDefault="00D21EB2" w:rsidP="00D21EB2">
            <w:pPr>
              <w:pStyle w:val="Tabellelinksbndig"/>
              <w:rPr>
                <w:noProof/>
                <w:shd w:val="clear" w:color="auto" w:fill="FFFFFF"/>
              </w:rPr>
            </w:pPr>
          </w:p>
        </w:tc>
        <w:tc>
          <w:tcPr>
            <w:tcW w:w="5020" w:type="dxa"/>
          </w:tcPr>
          <w:p w14:paraId="33A5306B" w14:textId="77777777" w:rsidR="00D21EB2" w:rsidRPr="009F0EF0" w:rsidRDefault="00D21EB2" w:rsidP="00D21EB2">
            <w:pPr>
              <w:pStyle w:val="Tabellelinksbndig"/>
              <w:rPr>
                <w:noProof/>
                <w:shd w:val="clear" w:color="auto" w:fill="FFFFFF"/>
              </w:rPr>
            </w:pPr>
            <w:r>
              <w:t>Liefer- und Dienstleistungsaufträge</w:t>
            </w:r>
          </w:p>
        </w:tc>
        <w:tc>
          <w:tcPr>
            <w:tcW w:w="2003" w:type="dxa"/>
          </w:tcPr>
          <w:p w14:paraId="633F37A9" w14:textId="493F6884" w:rsidR="00D21EB2" w:rsidRPr="009F0EF0" w:rsidRDefault="00F04AFD" w:rsidP="00D21EB2">
            <w:pPr>
              <w:pStyle w:val="Tabellelinksbndig"/>
              <w:ind w:left="192"/>
              <w:rPr>
                <w:noProof/>
                <w:shd w:val="clear" w:color="auto" w:fill="FFFFFF"/>
              </w:rPr>
            </w:pPr>
            <w:r>
              <w:t xml:space="preserve">   </w:t>
            </w:r>
            <w:r w:rsidR="00E57F77">
              <w:t>221.000</w:t>
            </w:r>
            <w:r w:rsidR="00D21EB2">
              <w:t xml:space="preserve"> €</w:t>
            </w:r>
            <w:r w:rsidR="00D21EB2">
              <w:rPr>
                <w:rStyle w:val="Funotenzeichen"/>
                <w:sz w:val="24"/>
              </w:rPr>
              <w:footnoteReference w:id="6"/>
            </w:r>
          </w:p>
        </w:tc>
      </w:tr>
      <w:tr w:rsidR="00D21EB2" w:rsidRPr="009F0EF0" w14:paraId="081B1C8F" w14:textId="77777777" w:rsidTr="00D21EB2">
        <w:tc>
          <w:tcPr>
            <w:tcW w:w="2053" w:type="dxa"/>
            <w:vMerge/>
          </w:tcPr>
          <w:p w14:paraId="488E018A" w14:textId="77777777" w:rsidR="00D21EB2" w:rsidRPr="009F0EF0" w:rsidRDefault="00D21EB2" w:rsidP="00D21EB2">
            <w:pPr>
              <w:pStyle w:val="Tabellelinksbndig"/>
              <w:rPr>
                <w:noProof/>
                <w:shd w:val="clear" w:color="auto" w:fill="FFFFFF"/>
              </w:rPr>
            </w:pPr>
          </w:p>
        </w:tc>
        <w:tc>
          <w:tcPr>
            <w:tcW w:w="5020" w:type="dxa"/>
          </w:tcPr>
          <w:p w14:paraId="0ADDEC65" w14:textId="77777777" w:rsidR="00D21EB2" w:rsidRPr="009F0EF0" w:rsidRDefault="00D21EB2" w:rsidP="00D21EB2">
            <w:pPr>
              <w:pStyle w:val="Tabellelinksbndig"/>
              <w:rPr>
                <w:noProof/>
                <w:shd w:val="clear" w:color="auto" w:fill="FFFFFF"/>
              </w:rPr>
            </w:pPr>
            <w:r>
              <w:t>Liefer- und Dienstleistungsaufträge im Sektorenbereich</w:t>
            </w:r>
          </w:p>
        </w:tc>
        <w:tc>
          <w:tcPr>
            <w:tcW w:w="2003" w:type="dxa"/>
          </w:tcPr>
          <w:p w14:paraId="7EC28952" w14:textId="2DD66BCB" w:rsidR="00D21EB2" w:rsidRDefault="00F04AFD" w:rsidP="00D21EB2">
            <w:pPr>
              <w:pStyle w:val="Tabellelinksbndig"/>
              <w:ind w:left="192"/>
              <w:rPr>
                <w:noProof/>
                <w:shd w:val="clear" w:color="auto" w:fill="FFFFFF"/>
              </w:rPr>
            </w:pPr>
            <w:r>
              <w:t xml:space="preserve">   </w:t>
            </w:r>
            <w:r w:rsidR="00E57F77">
              <w:t>443.000</w:t>
            </w:r>
            <w:r w:rsidR="00D21EB2">
              <w:t xml:space="preserve"> €</w:t>
            </w:r>
          </w:p>
        </w:tc>
      </w:tr>
    </w:tbl>
    <w:p w14:paraId="1323408A" w14:textId="77777777" w:rsidR="00D21EB2" w:rsidRDefault="00D21EB2" w:rsidP="00D21EB2">
      <w:pPr>
        <w:sectPr w:rsidR="00D21EB2" w:rsidSect="00D21EB2">
          <w:headerReference w:type="even" r:id="rId14"/>
          <w:headerReference w:type="default" r:id="rId15"/>
          <w:footerReference w:type="even" r:id="rId16"/>
          <w:footerReference w:type="default" r:id="rId17"/>
          <w:headerReference w:type="first" r:id="rId18"/>
          <w:footerReference w:type="first" r:id="rId19"/>
          <w:type w:val="evenPage"/>
          <w:pgSz w:w="11906" w:h="16838"/>
          <w:pgMar w:top="1606" w:right="1407" w:bottom="1134" w:left="1418" w:header="680" w:footer="680"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253"/>
        <w:gridCol w:w="709"/>
        <w:gridCol w:w="850"/>
        <w:gridCol w:w="2334"/>
      </w:tblGrid>
      <w:tr w:rsidR="00D21EB2" w:rsidRPr="00591A17" w14:paraId="1CE0ED32"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4A6FB683" w14:textId="77777777" w:rsidR="00D21EB2" w:rsidRPr="00591A17" w:rsidRDefault="00D21EB2" w:rsidP="00D21EB2">
            <w:pPr>
              <w:pStyle w:val="Tabellelinksbndig"/>
              <w:rPr>
                <w:rStyle w:val="Fett"/>
              </w:rPr>
            </w:pPr>
            <w:r w:rsidRPr="00591A17">
              <w:rPr>
                <w:rStyle w:val="Fett"/>
              </w:rPr>
              <w:lastRenderedPageBreak/>
              <w:t>A</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3AB9AB43" w14:textId="77777777" w:rsidR="00D21EB2" w:rsidRPr="00591A17" w:rsidRDefault="00D21EB2" w:rsidP="00D21EB2">
            <w:pPr>
              <w:pStyle w:val="Tabellelinksbndig"/>
              <w:rPr>
                <w:rStyle w:val="Fett"/>
              </w:rPr>
            </w:pPr>
            <w:r w:rsidRPr="00591A17">
              <w:rPr>
                <w:rStyle w:val="Fett"/>
              </w:rPr>
              <w:t>Rechtliche Grundlage der Vergabe</w:t>
            </w: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7FEC03DA" w14:textId="77777777" w:rsidR="00D21EB2" w:rsidRPr="00591A17" w:rsidRDefault="00D21EB2" w:rsidP="00D21EB2">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1C5CAC39" w14:textId="77777777" w:rsidR="00D21EB2" w:rsidRPr="00591A17" w:rsidRDefault="00D21EB2" w:rsidP="00D21EB2">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2A47BB15" w14:textId="77777777" w:rsidR="00D21EB2" w:rsidRPr="00591A17" w:rsidRDefault="00D21EB2" w:rsidP="00D21EB2">
            <w:pPr>
              <w:pStyle w:val="Tabellelinksbndig"/>
              <w:rPr>
                <w:rStyle w:val="Fett"/>
              </w:rPr>
            </w:pPr>
            <w:r>
              <w:rPr>
                <w:rStyle w:val="Fett"/>
              </w:rPr>
              <w:t>Bemerkungen</w:t>
            </w:r>
          </w:p>
        </w:tc>
      </w:tr>
      <w:tr w:rsidR="00D21EB2" w:rsidRPr="000B3A86" w14:paraId="17830F57" w14:textId="77777777" w:rsidTr="00D31E1B">
        <w:trPr>
          <w:trHeight w:val="463"/>
        </w:trPr>
        <w:tc>
          <w:tcPr>
            <w:tcW w:w="921" w:type="dxa"/>
            <w:tcBorders>
              <w:top w:val="single" w:sz="4" w:space="0" w:color="auto"/>
              <w:left w:val="single" w:sz="4" w:space="0" w:color="auto"/>
              <w:bottom w:val="single" w:sz="4" w:space="0" w:color="auto"/>
              <w:right w:val="single" w:sz="4" w:space="0" w:color="auto"/>
            </w:tcBorders>
          </w:tcPr>
          <w:p w14:paraId="7BF86576" w14:textId="77777777" w:rsidR="00D21EB2" w:rsidRPr="000B3A86" w:rsidRDefault="00D21EB2" w:rsidP="00D21EB2">
            <w:pPr>
              <w:pStyle w:val="Tabellelinksbndig"/>
            </w:pPr>
            <w:r w:rsidRPr="000B3A86">
              <w:t>A1</w:t>
            </w:r>
          </w:p>
        </w:tc>
        <w:tc>
          <w:tcPr>
            <w:tcW w:w="4253" w:type="dxa"/>
            <w:tcBorders>
              <w:top w:val="single" w:sz="4" w:space="0" w:color="auto"/>
              <w:left w:val="single" w:sz="4" w:space="0" w:color="auto"/>
              <w:bottom w:val="single" w:sz="4" w:space="0" w:color="auto"/>
              <w:right w:val="single" w:sz="4" w:space="0" w:color="auto"/>
            </w:tcBorders>
          </w:tcPr>
          <w:p w14:paraId="364AE073" w14:textId="6FEA5C58" w:rsidR="00EC7F53" w:rsidRDefault="00087B70" w:rsidP="00D21EB2">
            <w:pPr>
              <w:pStyle w:val="Tabellelinksbndig"/>
            </w:pPr>
            <w:r>
              <w:t xml:space="preserve">Auftraggeber: </w:t>
            </w:r>
            <w:r w:rsidR="00D21EB2" w:rsidRPr="000B3A86">
              <w:t>Handelt es sich um einen Auftraggeber i.S.v. § 98 GWB</w:t>
            </w:r>
            <w:r w:rsidR="006A10C9">
              <w:t>?</w:t>
            </w:r>
            <w:r w:rsidR="002D6182">
              <w:t xml:space="preserve"> </w:t>
            </w:r>
          </w:p>
          <w:p w14:paraId="17F5024A" w14:textId="77777777" w:rsidR="00D828FA" w:rsidRDefault="00D828FA" w:rsidP="00D21EB2">
            <w:pPr>
              <w:pStyle w:val="Tabellelinksbndig"/>
            </w:pPr>
          </w:p>
          <w:p w14:paraId="035958F5" w14:textId="3A7D571B" w:rsidR="00D21EB2" w:rsidRPr="000B3A86" w:rsidRDefault="002D6182" w:rsidP="00D21EB2">
            <w:pPr>
              <w:pStyle w:val="Tabellelinksbndig"/>
            </w:pPr>
            <w:r>
              <w:t>[</w:t>
            </w:r>
            <w:r w:rsidR="000E0171">
              <w:t xml:space="preserve">Auftraggeber mit Bindung ans </w:t>
            </w:r>
            <w:r w:rsidR="00AD6F0A">
              <w:t xml:space="preserve">sog. </w:t>
            </w:r>
            <w:r w:rsidR="000E0171">
              <w:t>„Kartellverg</w:t>
            </w:r>
            <w:r>
              <w:t>aberecht“ (Teil 4 GWB §§98-184)]</w:t>
            </w:r>
          </w:p>
        </w:tc>
        <w:tc>
          <w:tcPr>
            <w:tcW w:w="709" w:type="dxa"/>
            <w:tcBorders>
              <w:top w:val="single" w:sz="4" w:space="0" w:color="auto"/>
              <w:left w:val="single" w:sz="4" w:space="0" w:color="auto"/>
              <w:bottom w:val="single" w:sz="4" w:space="0" w:color="auto"/>
              <w:right w:val="single" w:sz="4" w:space="0" w:color="auto"/>
            </w:tcBorders>
          </w:tcPr>
          <w:p w14:paraId="15B65080" w14:textId="77777777" w:rsidR="00D21EB2" w:rsidRPr="000B3A86" w:rsidRDefault="00D21EB2" w:rsidP="00D21EB2">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0E3AF966" w14:textId="77777777" w:rsidR="00D21EB2" w:rsidRPr="000B3A86" w:rsidRDefault="00D21EB2" w:rsidP="00D21EB2">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77E68B1" w14:textId="1EFB7940" w:rsidR="00D21EB2" w:rsidRPr="00C83F76" w:rsidRDefault="005035F2" w:rsidP="00F41FDF">
            <w:pPr>
              <w:pStyle w:val="Tabellelinksbndig"/>
              <w:rPr>
                <w:i/>
              </w:rPr>
            </w:pPr>
            <w:r>
              <w:rPr>
                <w:i/>
              </w:rPr>
              <w:t>W</w:t>
            </w:r>
            <w:r w:rsidR="000E0171" w:rsidRPr="00C83F76">
              <w:rPr>
                <w:i/>
              </w:rPr>
              <w:t>enn n</w:t>
            </w:r>
            <w:r w:rsidR="003B4E66" w:rsidRPr="00F41FDF">
              <w:rPr>
                <w:i/>
              </w:rPr>
              <w:t>ein: Anwendung RD-VB 23b</w:t>
            </w:r>
            <w:r w:rsidR="000E0171" w:rsidRPr="00C83F76">
              <w:rPr>
                <w:i/>
              </w:rPr>
              <w:t xml:space="preserve">2 oder </w:t>
            </w:r>
            <w:r w:rsidR="00EC7F53">
              <w:rPr>
                <w:i/>
              </w:rPr>
              <w:t>23</w:t>
            </w:r>
            <w:r w:rsidR="003B4E66">
              <w:rPr>
                <w:i/>
              </w:rPr>
              <w:t>b</w:t>
            </w:r>
            <w:r w:rsidR="000E0171" w:rsidRPr="00C83F76">
              <w:rPr>
                <w:i/>
              </w:rPr>
              <w:t>3</w:t>
            </w:r>
          </w:p>
        </w:tc>
      </w:tr>
      <w:tr w:rsidR="00087B70" w:rsidRPr="000B3A86" w14:paraId="09D3DEB0" w14:textId="77777777" w:rsidTr="00D31E1B">
        <w:tc>
          <w:tcPr>
            <w:tcW w:w="921" w:type="dxa"/>
            <w:tcBorders>
              <w:top w:val="single" w:sz="4" w:space="0" w:color="auto"/>
              <w:left w:val="single" w:sz="4" w:space="0" w:color="auto"/>
              <w:bottom w:val="single" w:sz="4" w:space="0" w:color="auto"/>
              <w:right w:val="single" w:sz="4" w:space="0" w:color="auto"/>
            </w:tcBorders>
          </w:tcPr>
          <w:p w14:paraId="19F0498F" w14:textId="77777777" w:rsidR="00087B70" w:rsidRPr="000B3A86" w:rsidRDefault="00087B70" w:rsidP="00087B70">
            <w:pPr>
              <w:pStyle w:val="Tabellelinksbndig"/>
            </w:pPr>
            <w:r w:rsidRPr="000B3A86">
              <w:t>A2</w:t>
            </w:r>
          </w:p>
        </w:tc>
        <w:tc>
          <w:tcPr>
            <w:tcW w:w="4253" w:type="dxa"/>
            <w:tcBorders>
              <w:top w:val="single" w:sz="4" w:space="0" w:color="auto"/>
              <w:left w:val="single" w:sz="4" w:space="0" w:color="auto"/>
              <w:bottom w:val="single" w:sz="4" w:space="0" w:color="auto"/>
              <w:right w:val="single" w:sz="4" w:space="0" w:color="auto"/>
            </w:tcBorders>
          </w:tcPr>
          <w:p w14:paraId="4862779F" w14:textId="3D026D3C" w:rsidR="003B4E66" w:rsidRDefault="00087B70" w:rsidP="00087B70">
            <w:pPr>
              <w:pStyle w:val="Tabellelinksbndig"/>
            </w:pPr>
            <w:r>
              <w:t xml:space="preserve">Auftrag: </w:t>
            </w:r>
            <w:r w:rsidRPr="000B3A86">
              <w:t>Handelt es sich um eine Ausschreibung (ggfs. untergliedert in Lose), die ohne Umsatzsteuer den relevanten EU-Schwellenwert erreicht</w:t>
            </w:r>
            <w:r w:rsidR="003B4E66">
              <w:t>?</w:t>
            </w:r>
            <w:r w:rsidR="00A30558">
              <w:t xml:space="preserve"> </w:t>
            </w:r>
          </w:p>
          <w:p w14:paraId="3242BB55" w14:textId="72DD0F2D" w:rsidR="00087B70" w:rsidRDefault="00087B70" w:rsidP="00087B70">
            <w:pPr>
              <w:pStyle w:val="Tabellelinksbndig"/>
            </w:pPr>
            <w:r>
              <w:t>[</w:t>
            </w:r>
            <w:r w:rsidR="002B2AFC">
              <w:t>Oberschwellenvergabe §</w:t>
            </w:r>
            <w:r>
              <w:t>106 GWB]</w:t>
            </w:r>
          </w:p>
          <w:p w14:paraId="04DE9A8F" w14:textId="77777777" w:rsidR="00087B70" w:rsidRPr="000B3A86" w:rsidRDefault="00087B70" w:rsidP="00087B70">
            <w:pPr>
              <w:pStyle w:val="Tabellelinksbndig"/>
            </w:pPr>
          </w:p>
          <w:p w14:paraId="45197130" w14:textId="77777777" w:rsidR="00087B70" w:rsidRPr="00C83F76" w:rsidRDefault="00087B70" w:rsidP="00087B70">
            <w:pPr>
              <w:pStyle w:val="Tabellelinksbndig"/>
              <w:rPr>
                <w:i/>
              </w:rPr>
            </w:pPr>
            <w:r w:rsidRPr="00C83F76">
              <w:rPr>
                <w:i/>
              </w:rPr>
              <w:t xml:space="preserve">Hinweis: Werden Lose gebildet, kommt es für die Überschreitung des EU-Schwellenwertes auf den Gesamtwert des </w:t>
            </w:r>
            <w:r w:rsidRPr="006A10C9">
              <w:rPr>
                <w:i/>
              </w:rPr>
              <w:t>Auftrages und nicht auf den Wert der einzelnen Lose an.</w:t>
            </w:r>
            <w:r w:rsidRPr="006A10C9">
              <w:rPr>
                <w:rStyle w:val="Funotenzeichen"/>
                <w:rFonts w:cs="Arial"/>
                <w:i/>
                <w:szCs w:val="24"/>
              </w:rPr>
              <w:footnoteReference w:id="7"/>
            </w:r>
          </w:p>
        </w:tc>
        <w:tc>
          <w:tcPr>
            <w:tcW w:w="709" w:type="dxa"/>
            <w:tcBorders>
              <w:top w:val="single" w:sz="4" w:space="0" w:color="auto"/>
              <w:left w:val="single" w:sz="4" w:space="0" w:color="auto"/>
              <w:bottom w:val="single" w:sz="4" w:space="0" w:color="auto"/>
              <w:right w:val="single" w:sz="4" w:space="0" w:color="auto"/>
            </w:tcBorders>
          </w:tcPr>
          <w:p w14:paraId="7C1818F3" w14:textId="77777777" w:rsidR="00087B70" w:rsidRPr="000B3A86" w:rsidRDefault="00087B70" w:rsidP="00087B70">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43820C4D" w14:textId="77777777" w:rsidR="00087B70" w:rsidRPr="000B3A86" w:rsidRDefault="00087B70" w:rsidP="00087B70">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6F1EC0B5" w14:textId="03CB7F60" w:rsidR="00087B70" w:rsidRPr="000B3A86" w:rsidRDefault="003B4E66" w:rsidP="00087B70">
            <w:pPr>
              <w:pStyle w:val="Tabellelinksbndig"/>
            </w:pPr>
            <w:r>
              <w:rPr>
                <w:i/>
              </w:rPr>
              <w:t>Wenn nein: Anwendung VB-RD23b2 oder 23b</w:t>
            </w:r>
            <w:r w:rsidR="00087B70">
              <w:rPr>
                <w:i/>
              </w:rPr>
              <w:t>3</w:t>
            </w:r>
          </w:p>
        </w:tc>
      </w:tr>
      <w:tr w:rsidR="00087B70" w:rsidRPr="000B3A86" w14:paraId="35570DEF" w14:textId="77777777" w:rsidTr="00D31E1B">
        <w:tc>
          <w:tcPr>
            <w:tcW w:w="921" w:type="dxa"/>
            <w:tcBorders>
              <w:top w:val="single" w:sz="4" w:space="0" w:color="auto"/>
              <w:left w:val="single" w:sz="4" w:space="0" w:color="auto"/>
              <w:bottom w:val="single" w:sz="4" w:space="0" w:color="auto"/>
              <w:right w:val="single" w:sz="4" w:space="0" w:color="auto"/>
            </w:tcBorders>
          </w:tcPr>
          <w:p w14:paraId="1E475BCA" w14:textId="761B8CBD" w:rsidR="00087B70" w:rsidRPr="000B3A86" w:rsidRDefault="00087B70" w:rsidP="00087B70">
            <w:pPr>
              <w:pStyle w:val="Tabellelinksbndig"/>
            </w:pPr>
            <w:r>
              <w:t>A3</w:t>
            </w:r>
          </w:p>
        </w:tc>
        <w:tc>
          <w:tcPr>
            <w:tcW w:w="4253" w:type="dxa"/>
            <w:tcBorders>
              <w:top w:val="single" w:sz="4" w:space="0" w:color="auto"/>
              <w:left w:val="single" w:sz="4" w:space="0" w:color="auto"/>
              <w:bottom w:val="single" w:sz="4" w:space="0" w:color="auto"/>
              <w:right w:val="single" w:sz="4" w:space="0" w:color="auto"/>
            </w:tcBorders>
          </w:tcPr>
          <w:p w14:paraId="49D9C800" w14:textId="485FD560" w:rsidR="00087B70" w:rsidRDefault="00087B70" w:rsidP="00087B70">
            <w:pPr>
              <w:pStyle w:val="Tabellelinksbndig"/>
            </w:pPr>
            <w:r>
              <w:t xml:space="preserve">Wurde der Auftragswert sachkundig ermittelt und sichergestellt, dass der Auftragswert nicht künstlich unterteilt wurde, um die Vorschriften des GWB zu umgehen? </w:t>
            </w:r>
          </w:p>
          <w:p w14:paraId="2EECB536" w14:textId="77777777" w:rsidR="00087B70" w:rsidRDefault="00087B70" w:rsidP="00087B70">
            <w:pPr>
              <w:pStyle w:val="Tabellelinksbndig"/>
            </w:pPr>
          </w:p>
          <w:p w14:paraId="32992262" w14:textId="39B41690" w:rsidR="00087B70" w:rsidRPr="000B3A86" w:rsidRDefault="002B2AFC" w:rsidP="00087B70">
            <w:pPr>
              <w:pStyle w:val="Tabellelinksbndig"/>
            </w:pPr>
            <w:r>
              <w:t>[§</w:t>
            </w:r>
            <w:r w:rsidR="00087B70">
              <w:t>3 VgV, Leitlinie Nr. 2]</w:t>
            </w:r>
          </w:p>
        </w:tc>
        <w:tc>
          <w:tcPr>
            <w:tcW w:w="709" w:type="dxa"/>
            <w:tcBorders>
              <w:top w:val="single" w:sz="4" w:space="0" w:color="auto"/>
              <w:left w:val="single" w:sz="4" w:space="0" w:color="auto"/>
              <w:bottom w:val="single" w:sz="4" w:space="0" w:color="auto"/>
              <w:right w:val="single" w:sz="4" w:space="0" w:color="auto"/>
            </w:tcBorders>
          </w:tcPr>
          <w:p w14:paraId="37C8E6D0" w14:textId="77777777" w:rsidR="00087B70" w:rsidRPr="000B3A86" w:rsidRDefault="00087B70" w:rsidP="00087B70">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314B91E7" w14:textId="77777777" w:rsidR="00087B70" w:rsidRPr="000B3A86" w:rsidRDefault="00087B70" w:rsidP="00087B70">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3B292AAD" w14:textId="77777777" w:rsidR="00087B70" w:rsidRPr="000B3A86" w:rsidRDefault="00087B70" w:rsidP="00087B70">
            <w:pPr>
              <w:pStyle w:val="Tabellelinksbndig"/>
            </w:pPr>
          </w:p>
        </w:tc>
      </w:tr>
      <w:tr w:rsidR="00087B70" w:rsidRPr="000B3A86" w14:paraId="3C100BFE"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2012AE07" w14:textId="3833AB07" w:rsidR="00087B70" w:rsidRPr="00510F1F" w:rsidRDefault="00087B70" w:rsidP="00087B70">
            <w:pPr>
              <w:pStyle w:val="Tabellelinksbndig"/>
            </w:pPr>
            <w:r w:rsidRPr="00510F1F">
              <w:t>A</w:t>
            </w:r>
            <w:r w:rsidR="00E2257D">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6CEF134" w14:textId="00220EA0" w:rsidR="00087B70" w:rsidRDefault="00087B70" w:rsidP="00087B70">
            <w:pPr>
              <w:pStyle w:val="Tabellelinksbndig"/>
              <w:rPr>
                <w:rFonts w:cs="Arial"/>
                <w:bCs/>
                <w:szCs w:val="24"/>
                <w:shd w:val="clear" w:color="auto" w:fill="FFFFFF"/>
              </w:rPr>
            </w:pPr>
            <w:r>
              <w:t xml:space="preserve">Gibt es </w:t>
            </w:r>
            <w:r w:rsidR="00F64CF6">
              <w:t>Hinweise</w:t>
            </w:r>
            <w:r>
              <w:t>, dass ein</w:t>
            </w:r>
            <w:r w:rsidRPr="00510F1F">
              <w:t xml:space="preserve"> Verstoß gegen </w:t>
            </w:r>
            <w:r w:rsidRPr="00510F1F">
              <w:rPr>
                <w:rFonts w:cs="Arial"/>
                <w:szCs w:val="24"/>
              </w:rPr>
              <w:t>die „Verordnung (EU) 883/</w:t>
            </w:r>
            <w:r w:rsidRPr="008B22A0">
              <w:rPr>
                <w:rFonts w:cs="Arial"/>
                <w:szCs w:val="24"/>
              </w:rPr>
              <w:t xml:space="preserve">2014 </w:t>
            </w:r>
            <w:r w:rsidRPr="00C83F76">
              <w:rPr>
                <w:rFonts w:cs="Arial"/>
                <w:bCs/>
                <w:szCs w:val="24"/>
                <w:shd w:val="clear" w:color="auto" w:fill="FFFFFF"/>
              </w:rPr>
              <w:t>über restriktive Maßnahmen angesichts der Handlungen Russlands, die die Lage in der Ukraine destabilisieren“, in der jeweils gültigen Fassung vorliegt (</w:t>
            </w:r>
            <w:r w:rsidR="00253010">
              <w:rPr>
                <w:rFonts w:cs="Arial"/>
                <w:bCs/>
                <w:szCs w:val="24"/>
                <w:shd w:val="clear" w:color="auto" w:fill="FFFFFF"/>
              </w:rPr>
              <w:t>derzeit 11</w:t>
            </w:r>
            <w:r w:rsidRPr="00C83F76">
              <w:rPr>
                <w:rFonts w:cs="Arial"/>
                <w:bCs/>
                <w:szCs w:val="24"/>
                <w:shd w:val="clear" w:color="auto" w:fill="FFFFFF"/>
              </w:rPr>
              <w:t>. Sanktionspaket und evtl. Folgeregelungen)</w:t>
            </w:r>
            <w:r w:rsidR="00253010">
              <w:rPr>
                <w:rFonts w:cs="Arial"/>
                <w:bCs/>
                <w:szCs w:val="24"/>
                <w:shd w:val="clear" w:color="auto" w:fill="FFFFFF"/>
              </w:rPr>
              <w:t>?</w:t>
            </w:r>
            <w:r>
              <w:rPr>
                <w:rFonts w:cs="Arial"/>
                <w:bCs/>
                <w:szCs w:val="24"/>
                <w:shd w:val="clear" w:color="auto" w:fill="FFFFFF"/>
              </w:rPr>
              <w:t xml:space="preserve"> </w:t>
            </w:r>
          </w:p>
          <w:p w14:paraId="07291FFF" w14:textId="77777777" w:rsidR="00087B70" w:rsidRDefault="00087B70" w:rsidP="00087B70">
            <w:pPr>
              <w:pStyle w:val="Tabellelinksbndig"/>
              <w:rPr>
                <w:rFonts w:cs="Arial"/>
                <w:bCs/>
                <w:szCs w:val="24"/>
                <w:shd w:val="clear" w:color="auto" w:fill="FFFFFF"/>
              </w:rPr>
            </w:pPr>
          </w:p>
          <w:p w14:paraId="1D57AAA3" w14:textId="074BEF6C" w:rsidR="00F64CF6" w:rsidRPr="00F64CF6" w:rsidRDefault="002B2AFC" w:rsidP="00087B70">
            <w:pPr>
              <w:pStyle w:val="Tabellelinksbndig"/>
              <w:rPr>
                <w:rFonts w:cs="Arial"/>
                <w:bCs/>
                <w:szCs w:val="24"/>
                <w:shd w:val="clear" w:color="auto" w:fill="FFFFFF"/>
              </w:rPr>
            </w:pPr>
            <w:r>
              <w:rPr>
                <w:rFonts w:cs="Arial"/>
                <w:bCs/>
                <w:szCs w:val="24"/>
                <w:shd w:val="clear" w:color="auto" w:fill="FFFFFF"/>
              </w:rPr>
              <w:t>[v.a. Art.</w:t>
            </w:r>
            <w:r w:rsidR="0097117E">
              <w:rPr>
                <w:rFonts w:cs="Arial"/>
                <w:bCs/>
                <w:szCs w:val="24"/>
                <w:shd w:val="clear" w:color="auto" w:fill="FFFFFF"/>
              </w:rPr>
              <w:t>5k der VO (EU) 883/2014</w:t>
            </w:r>
            <w:r w:rsidR="00087B70">
              <w:rPr>
                <w:rFonts w:cs="Arial"/>
                <w:bCs/>
                <w:szCs w:val="24"/>
                <w:shd w:val="clear" w:color="auto" w:fill="FFFFFF"/>
              </w:rPr>
              <w:t>]</w:t>
            </w:r>
          </w:p>
          <w:p w14:paraId="4F93EF7E" w14:textId="1B72771C" w:rsidR="00F64CF6" w:rsidRDefault="00F64CF6" w:rsidP="00087B70">
            <w:pPr>
              <w:pStyle w:val="Tabellelinksbndig"/>
              <w:rPr>
                <w:rFonts w:cs="Arial"/>
                <w:bCs/>
                <w:szCs w:val="24"/>
                <w:shd w:val="clear" w:color="auto" w:fill="FFFFFF"/>
              </w:rPr>
            </w:pPr>
            <w:r>
              <w:rPr>
                <w:rFonts w:cs="Arial"/>
                <w:bCs/>
                <w:i/>
                <w:szCs w:val="24"/>
                <w:shd w:val="clear" w:color="auto" w:fill="FFFFFF"/>
              </w:rPr>
              <w:t>Hinweis: z.B. russisches Bieterunternehmen erhält den Auftrag; wirtschaftlicher Eigentümer wird auf Sanktionsliste geführt (Anhang der VO (EU)</w:t>
            </w:r>
            <w:r w:rsidR="0031172F">
              <w:rPr>
                <w:rFonts w:cs="Arial"/>
                <w:bCs/>
                <w:i/>
                <w:szCs w:val="24"/>
                <w:shd w:val="clear" w:color="auto" w:fill="FFFFFF"/>
              </w:rPr>
              <w:t>269/2014 Link:</w:t>
            </w:r>
            <w:r>
              <w:rPr>
                <w:rFonts w:cs="Arial"/>
                <w:bCs/>
                <w:i/>
                <w:szCs w:val="24"/>
                <w:shd w:val="clear" w:color="auto" w:fill="FFFFFF"/>
              </w:rPr>
              <w:t xml:space="preserve"> </w:t>
            </w:r>
            <w:hyperlink r:id="rId20" w:history="1">
              <w:r w:rsidR="0031172F" w:rsidRPr="0031172F">
                <w:rPr>
                  <w:rStyle w:val="Hyperlink"/>
                  <w:rFonts w:cstheme="minorBidi"/>
                </w:rPr>
                <w:t>https://eur-lex.europa.eu/legal-content/DE/TXT/HTML/?uri=CELEX:02014R0269-20230728</w:t>
              </w:r>
            </w:hyperlink>
            <w:r w:rsidR="0031172F">
              <w:rPr>
                <w:rFonts w:cs="Times New Roman"/>
              </w:rPr>
              <w:t>);</w:t>
            </w:r>
            <w:r w:rsidR="0031172F">
              <w:t xml:space="preserve"> </w:t>
            </w:r>
            <w:r w:rsidRPr="00C83F76">
              <w:rPr>
                <w:i/>
              </w:rPr>
              <w:t>Ausgaben, denen eine Vergabe unter Verstoß gegen das 5. Sanktionspaket (und evtl. Folgeregelungen) zu Grunde liegt, sind nicht EFRE-</w:t>
            </w:r>
            <w:proofErr w:type="spellStart"/>
            <w:r w:rsidRPr="00C83F76">
              <w:rPr>
                <w:i/>
              </w:rPr>
              <w:t>kofinanzierungsfähig</w:t>
            </w:r>
            <w:proofErr w:type="spellEnd"/>
          </w:p>
          <w:p w14:paraId="07AAFCD7" w14:textId="4543A814" w:rsidR="00F64CF6" w:rsidRPr="00510F1F" w:rsidRDefault="00F64CF6" w:rsidP="00087B70">
            <w:pPr>
              <w:pStyle w:val="Tabellelinksbndig"/>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B283B8" w14:textId="77777777" w:rsidR="00087B70" w:rsidRPr="00510F1F" w:rsidRDefault="00087B70" w:rsidP="00087B70">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740BD9" w14:textId="77777777" w:rsidR="00087B70" w:rsidRPr="00510F1F" w:rsidRDefault="00087B70" w:rsidP="00087B70">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22FBA6F" w14:textId="3612715E" w:rsidR="00087B70" w:rsidRPr="00510F1F" w:rsidRDefault="00087B70" w:rsidP="00087B70">
            <w:pPr>
              <w:pStyle w:val="Tabellelinksbndig"/>
            </w:pPr>
            <w:r w:rsidRPr="00C83F76">
              <w:rPr>
                <w:i/>
              </w:rPr>
              <w:t>.</w:t>
            </w:r>
          </w:p>
        </w:tc>
      </w:tr>
      <w:tr w:rsidR="00087B70" w:rsidRPr="00591A17" w14:paraId="775EC5DD"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4EA8D6AE" w14:textId="77777777" w:rsidR="00087B70" w:rsidRPr="00591A17" w:rsidRDefault="00087B70" w:rsidP="00087B70">
            <w:pPr>
              <w:pStyle w:val="Tabellelinksbndig"/>
              <w:rPr>
                <w:rStyle w:val="Fett"/>
              </w:rPr>
            </w:pPr>
            <w:r w:rsidRPr="00591A17">
              <w:rPr>
                <w:rStyle w:val="Fett"/>
              </w:rPr>
              <w:t>B</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3E40AF06" w14:textId="77777777" w:rsidR="00087B70" w:rsidRPr="00591A17" w:rsidRDefault="00087B70" w:rsidP="00087B70">
            <w:pPr>
              <w:pStyle w:val="Tabellelinksbndig"/>
              <w:rPr>
                <w:rStyle w:val="Fett"/>
              </w:rPr>
            </w:pPr>
            <w:r>
              <w:rPr>
                <w:rStyle w:val="Fett"/>
              </w:rPr>
              <w:t>Erfassung wirtschaftlicher Eigentümer von Auftragnehmern und Unternehmensdaten von Unterauftragnehmern</w:t>
            </w: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52873C8A" w14:textId="77777777" w:rsidR="00087B70" w:rsidRPr="00591A17" w:rsidRDefault="00087B70" w:rsidP="00087B70">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292A5F4A" w14:textId="77777777" w:rsidR="00087B70" w:rsidRPr="00591A17" w:rsidRDefault="00087B70" w:rsidP="00087B70">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59965599" w14:textId="10DA1171" w:rsidR="00087B70" w:rsidRPr="00591A17" w:rsidRDefault="00087B70" w:rsidP="00087B70">
            <w:pPr>
              <w:pStyle w:val="Tabellelinksbndig"/>
              <w:rPr>
                <w:rStyle w:val="Fett"/>
              </w:rPr>
            </w:pPr>
            <w:r>
              <w:rPr>
                <w:rStyle w:val="Fett"/>
              </w:rPr>
              <w:t>Bemerkungen</w:t>
            </w:r>
          </w:p>
        </w:tc>
      </w:tr>
      <w:tr w:rsidR="00087B70" w:rsidRPr="00591A17" w14:paraId="79629473"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9D9B616" w14:textId="77777777" w:rsidR="00087B70" w:rsidRPr="0030707A" w:rsidRDefault="00087B70" w:rsidP="00087B70">
            <w:pPr>
              <w:pStyle w:val="Tabellelinksbndig"/>
            </w:pPr>
            <w:r w:rsidRPr="0030707A">
              <w:t>B1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02B14C8" w14:textId="4BD0492C" w:rsidR="00087B70" w:rsidRDefault="00087B70" w:rsidP="00087B70">
            <w:pPr>
              <w:pStyle w:val="Tabellelinksbndig"/>
            </w:pPr>
            <w:r>
              <w:t>Hat der Auftragnehmer wirtschaftliche Eigentümer im Sinne des Geldwäschegesetzes?</w:t>
            </w:r>
          </w:p>
          <w:p w14:paraId="45E061AB" w14:textId="77777777" w:rsidR="00087B70" w:rsidRDefault="00087B70" w:rsidP="00087B70">
            <w:pPr>
              <w:pStyle w:val="Tabellelinksbndig"/>
            </w:pPr>
          </w:p>
          <w:p w14:paraId="0FC8E545" w14:textId="236D304F" w:rsidR="00087B70" w:rsidRPr="0030707A" w:rsidRDefault="002B2AFC" w:rsidP="00087B70">
            <w:pPr>
              <w:pStyle w:val="Tabellelinksbndig"/>
            </w:pPr>
            <w:r>
              <w:t>[§</w:t>
            </w:r>
            <w:r w:rsidR="00087B70">
              <w:t>3 GWG]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104CC7" w14:textId="77777777" w:rsidR="00087B70" w:rsidRPr="0030707A" w:rsidRDefault="00087B70" w:rsidP="00087B70">
            <w:pPr>
              <w:pStyle w:val="Tabellelinksbndig"/>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E45CA" w14:textId="77777777" w:rsidR="00087B70" w:rsidRPr="0030707A" w:rsidRDefault="00087B70" w:rsidP="00087B70">
            <w:pPr>
              <w:pStyle w:val="Tabellelinksbndig"/>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8A83E15" w14:textId="2EE30F62" w:rsidR="00087B70" w:rsidRPr="000F3EB7" w:rsidRDefault="00087B70" w:rsidP="00087B70">
            <w:pPr>
              <w:pStyle w:val="Tabellelinksbndig"/>
              <w:rPr>
                <w:i/>
              </w:rPr>
            </w:pPr>
            <w:r w:rsidRPr="00A821F2">
              <w:rPr>
                <w:i/>
              </w:rPr>
              <w:t>Wirtschaftliche Eigentümer sind nur</w:t>
            </w:r>
            <w:r w:rsidRPr="00C83F76">
              <w:rPr>
                <w:i/>
              </w:rPr>
              <w:t xml:space="preserve"> zu erfassen</w:t>
            </w:r>
            <w:r w:rsidRPr="00A821F2">
              <w:rPr>
                <w:i/>
              </w:rPr>
              <w:t xml:space="preserve"> für juristische Personen, Gesellschaften und andere Rechtsgestaltungen im Sinne von § 3 GWG</w:t>
            </w:r>
            <w:r w:rsidRPr="00B9364A">
              <w:rPr>
                <w:i/>
              </w:rPr>
              <w:t>.</w:t>
            </w:r>
          </w:p>
        </w:tc>
      </w:tr>
      <w:tr w:rsidR="00477B02" w:rsidRPr="00591A17" w14:paraId="4922EBB8"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1536A8C" w14:textId="7B6C9D9F" w:rsidR="00477B02" w:rsidDel="008B42F8" w:rsidRDefault="00477B02" w:rsidP="00087B70">
            <w:pPr>
              <w:pStyle w:val="Tabellelinksbndig"/>
              <w:rPr>
                <w:rStyle w:val="Fett"/>
                <w:b w:val="0"/>
              </w:rPr>
            </w:pPr>
            <w:r>
              <w:rPr>
                <w:rStyle w:val="Fett"/>
                <w:b w:val="0"/>
              </w:rPr>
              <w:t>B2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82B630F" w14:textId="080FFC2B" w:rsidR="00477B02" w:rsidRPr="0031039D" w:rsidRDefault="00477B02" w:rsidP="008B42F8">
            <w:pPr>
              <w:pStyle w:val="Tabellelinksbndig"/>
            </w:pPr>
            <w:r>
              <w:t xml:space="preserve">Wenn B1 ja, sind die Daten zum wirtschaftlichen Eigentümer in </w:t>
            </w:r>
            <w:proofErr w:type="spellStart"/>
            <w:r>
              <w:t>Jems</w:t>
            </w:r>
            <w:proofErr w:type="spellEnd"/>
            <w:r>
              <w:t xml:space="preserve"> erfasst?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842D5D" w14:textId="77777777" w:rsidR="00477B02" w:rsidRPr="00591A17" w:rsidRDefault="00477B02" w:rsidP="00087B70">
            <w:pPr>
              <w:pStyle w:val="Tabellelinksbndig"/>
              <w:rPr>
                <w:rStyle w:val="Fet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CD0660" w14:textId="77777777" w:rsidR="00477B02" w:rsidRPr="00591A17" w:rsidRDefault="00477B02" w:rsidP="00087B70">
            <w:pPr>
              <w:pStyle w:val="Tabellelinksbndig"/>
              <w:rPr>
                <w:rStyle w:val="Fett"/>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47A768D" w14:textId="77777777" w:rsidR="00477B02" w:rsidRPr="00591A17" w:rsidRDefault="00477B02" w:rsidP="00087B70">
            <w:pPr>
              <w:pStyle w:val="Tabellelinksbndig"/>
              <w:rPr>
                <w:rStyle w:val="Fett"/>
              </w:rPr>
            </w:pPr>
          </w:p>
        </w:tc>
      </w:tr>
      <w:tr w:rsidR="00087B70" w:rsidRPr="00591A17" w14:paraId="59FD80E3"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5D96716" w14:textId="49371B83" w:rsidR="00087B70" w:rsidRPr="0030707A" w:rsidRDefault="00087B70" w:rsidP="00087B70">
            <w:pPr>
              <w:pStyle w:val="Tabellelinksbndig"/>
              <w:rPr>
                <w:rStyle w:val="Fett"/>
                <w:b w:val="0"/>
              </w:rPr>
            </w:pPr>
            <w:r w:rsidRPr="00326469">
              <w:rPr>
                <w:rStyle w:val="Fett"/>
                <w:b w:val="0"/>
              </w:rPr>
              <w:t>B</w:t>
            </w:r>
            <w:r>
              <w:rPr>
                <w:rStyle w:val="Fett"/>
                <w:b w:val="0"/>
              </w:rPr>
              <w:t>2a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054AB81" w14:textId="50A39EFC" w:rsidR="00087B70" w:rsidRDefault="00477B02" w:rsidP="00087B70">
            <w:pPr>
              <w:pStyle w:val="Tabellelinksbndig"/>
            </w:pPr>
            <w:r>
              <w:t>Wenn B1 ja, g</w:t>
            </w:r>
            <w:r w:rsidR="00087B70">
              <w:t xml:space="preserve">ibt es </w:t>
            </w:r>
            <w:r w:rsidR="00087B70" w:rsidRPr="004C751F">
              <w:t>Abweichungen bei der Überprüfung der Daten zu</w:t>
            </w:r>
            <w:r>
              <w:t>m</w:t>
            </w:r>
            <w:r w:rsidR="00087B70" w:rsidRPr="004C751F">
              <w:t xml:space="preserve"> wirtschaftlichen </w:t>
            </w:r>
            <w:r w:rsidR="00087B70" w:rsidRPr="00B25036">
              <w:lastRenderedPageBreak/>
              <w:t xml:space="preserve">Eigentümer in </w:t>
            </w:r>
            <w:proofErr w:type="spellStart"/>
            <w:r w:rsidR="00087B70" w:rsidRPr="00EC22BE">
              <w:t>Jems</w:t>
            </w:r>
            <w:proofErr w:type="spellEnd"/>
            <w:r w:rsidR="00087B70">
              <w:t xml:space="preserve"> zum Eintrag im Transparenzregister?</w:t>
            </w:r>
          </w:p>
          <w:p w14:paraId="7AD17589" w14:textId="77777777" w:rsidR="00087B70" w:rsidRDefault="00087B70" w:rsidP="00087B70">
            <w:pPr>
              <w:pStyle w:val="Tabellelinksbndig"/>
              <w:rPr>
                <w:rStyle w:val="Fett"/>
              </w:rPr>
            </w:pPr>
          </w:p>
          <w:p w14:paraId="2B445F03" w14:textId="0880013D" w:rsidR="00477B02" w:rsidRPr="00EC22BE" w:rsidRDefault="00477B02" w:rsidP="00087B70">
            <w:pPr>
              <w:pStyle w:val="Tabellelinksbndig"/>
              <w:rPr>
                <w:rStyle w:val="Fett"/>
                <w:b w:val="0"/>
              </w:rPr>
            </w:pPr>
            <w:r w:rsidRPr="00EC22BE">
              <w:rPr>
                <w:rStyle w:val="Fett"/>
                <w:b w:val="0"/>
              </w:rPr>
              <w:t xml:space="preserve">[Hinweis: </w:t>
            </w:r>
            <w:r>
              <w:rPr>
                <w:rStyle w:val="Fett"/>
                <w:b w:val="0"/>
              </w:rPr>
              <w:t>der Auftraggeber hat in eig</w:t>
            </w:r>
            <w:r w:rsidR="00C46B83">
              <w:rPr>
                <w:rStyle w:val="Fett"/>
                <w:b w:val="0"/>
              </w:rPr>
              <w:t>e</w:t>
            </w:r>
            <w:r>
              <w:rPr>
                <w:rStyle w:val="Fett"/>
                <w:b w:val="0"/>
              </w:rPr>
              <w:t xml:space="preserve">ner Verantwortung die notwendigen Daten zum wirtschaftlichen Eigentümer des Auftragsnehmers zu ermitteln – die Eintragungsmöglichkeiten </w:t>
            </w:r>
            <w:r w:rsidRPr="00EC22BE">
              <w:rPr>
                <w:rStyle w:val="Fett"/>
                <w:b w:val="0"/>
              </w:rPr>
              <w:t>im Vergabevermerk VB-RD-23a</w:t>
            </w:r>
            <w:r>
              <w:rPr>
                <w:rStyle w:val="Fett"/>
                <w:b w:val="0"/>
              </w:rPr>
              <w:t xml:space="preserve"> sind nur eine Hilfestellung. Ausschlaggebend sind die Eintragungen in </w:t>
            </w:r>
            <w:proofErr w:type="spellStart"/>
            <w:r>
              <w:rPr>
                <w:rStyle w:val="Fett"/>
                <w:b w:val="0"/>
              </w:rPr>
              <w:t>Jems</w:t>
            </w:r>
            <w:proofErr w:type="spellEnd"/>
            <w:r>
              <w:rPr>
                <w:rStyle w:val="Fett"/>
                <w:b w:val="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FDC62F" w14:textId="77777777" w:rsidR="00087B70" w:rsidRPr="00591A17" w:rsidRDefault="00087B70" w:rsidP="00087B70">
            <w:pPr>
              <w:pStyle w:val="Tabellelinksbndig"/>
              <w:rPr>
                <w:rStyle w:val="Fet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A8FFF2" w14:textId="77777777" w:rsidR="00087B70" w:rsidRPr="00591A17" w:rsidRDefault="00087B70" w:rsidP="00087B70">
            <w:pPr>
              <w:pStyle w:val="Tabellelinksbndig"/>
              <w:rPr>
                <w:rStyle w:val="Fett"/>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06FBEF6" w14:textId="77777777" w:rsidR="00087B70" w:rsidRPr="000F3EB7" w:rsidRDefault="00087B70" w:rsidP="00087B70">
            <w:pPr>
              <w:pStyle w:val="Tabellelinksbndig"/>
              <w:rPr>
                <w:rStyle w:val="Fett"/>
                <w:i/>
              </w:rPr>
            </w:pPr>
            <w:r w:rsidRPr="000F3EB7">
              <w:rPr>
                <w:i/>
              </w:rPr>
              <w:t xml:space="preserve">Nutzung des eigenen Zugangs der </w:t>
            </w:r>
            <w:proofErr w:type="spellStart"/>
            <w:r w:rsidRPr="000F3EB7">
              <w:rPr>
                <w:i/>
              </w:rPr>
              <w:t>ZwSt</w:t>
            </w:r>
            <w:proofErr w:type="spellEnd"/>
            <w:r w:rsidRPr="000F3EB7">
              <w:rPr>
                <w:i/>
              </w:rPr>
              <w:t xml:space="preserve"> zum Transparenzregister</w:t>
            </w:r>
            <w:r>
              <w:rPr>
                <w:i/>
              </w:rPr>
              <w:t>.</w:t>
            </w:r>
            <w:r w:rsidRPr="000F3EB7">
              <w:rPr>
                <w:i/>
              </w:rPr>
              <w:t xml:space="preserve"> </w:t>
            </w:r>
          </w:p>
        </w:tc>
      </w:tr>
      <w:tr w:rsidR="00087B70" w:rsidRPr="00591A17" w14:paraId="2ECC4370"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AA563EE" w14:textId="16B00309" w:rsidR="00087B70" w:rsidRPr="0030707A" w:rsidRDefault="00087B70" w:rsidP="00087B70">
            <w:pPr>
              <w:pStyle w:val="Tabellelinksbndig"/>
              <w:rPr>
                <w:rStyle w:val="Fett"/>
                <w:b w:val="0"/>
              </w:rPr>
            </w:pPr>
            <w:r>
              <w:rPr>
                <w:rStyle w:val="Fett"/>
                <w:b w:val="0"/>
              </w:rPr>
              <w:t>B3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5F79E71" w14:textId="77777777" w:rsidR="00087B70" w:rsidRPr="0030707A" w:rsidRDefault="00087B70" w:rsidP="00087B70">
            <w:pPr>
              <w:pStyle w:val="Tabellelinksbndig"/>
              <w:rPr>
                <w:rStyle w:val="Fett"/>
                <w:b w:val="0"/>
              </w:rPr>
            </w:pPr>
            <w:r w:rsidRPr="0030707A">
              <w:rPr>
                <w:rStyle w:val="Fett"/>
                <w:b w:val="0"/>
              </w:rPr>
              <w:t xml:space="preserve">Wurden </w:t>
            </w:r>
            <w:r>
              <w:rPr>
                <w:rStyle w:val="Fett"/>
                <w:b w:val="0"/>
              </w:rPr>
              <w:t xml:space="preserve">im Rahmen des Vergabeverfahrens Unteraufträge mit einem Gesamtwert von mehr als 50.000 EUR vergeben?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862DFD" w14:textId="77777777" w:rsidR="00087B70" w:rsidRPr="0030707A" w:rsidRDefault="00087B70" w:rsidP="00087B70">
            <w:pPr>
              <w:pStyle w:val="Tabellelinksbndig"/>
              <w:rPr>
                <w:rStyle w:val="Fett"/>
                <w:b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9F340D" w14:textId="77777777" w:rsidR="00087B70" w:rsidRPr="0030707A" w:rsidRDefault="00087B70" w:rsidP="00087B70">
            <w:pPr>
              <w:pStyle w:val="Tabellelinksbndig"/>
              <w:rPr>
                <w:rStyle w:val="Fett"/>
                <w:b w:val="0"/>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39CBB5B" w14:textId="77777777" w:rsidR="00087B70" w:rsidRPr="0030707A" w:rsidRDefault="00087B70" w:rsidP="00087B70">
            <w:pPr>
              <w:pStyle w:val="Tabellelinksbndig"/>
              <w:rPr>
                <w:rStyle w:val="Fett"/>
                <w:b w:val="0"/>
              </w:rPr>
            </w:pPr>
          </w:p>
        </w:tc>
      </w:tr>
      <w:tr w:rsidR="00087B70" w:rsidRPr="00591A17" w14:paraId="0F796E81"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D43EE0F" w14:textId="797127A3" w:rsidR="00087B70" w:rsidRPr="0030707A" w:rsidRDefault="00087B70" w:rsidP="00087B70">
            <w:pPr>
              <w:pStyle w:val="Tabellelinksbndig"/>
              <w:rPr>
                <w:rStyle w:val="Fett"/>
                <w:b w:val="0"/>
              </w:rPr>
            </w:pPr>
            <w:r>
              <w:rPr>
                <w:rStyle w:val="Fett"/>
                <w:b w:val="0"/>
              </w:rPr>
              <w:t>B3a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10B580" w14:textId="1F4661B3" w:rsidR="00087B70" w:rsidRPr="0030707A" w:rsidRDefault="00087B70" w:rsidP="00087B70">
            <w:pPr>
              <w:pStyle w:val="Tabellelinksbndig"/>
              <w:rPr>
                <w:rStyle w:val="Fett"/>
                <w:b w:val="0"/>
              </w:rPr>
            </w:pPr>
            <w:r>
              <w:rPr>
                <w:rStyle w:val="Fett"/>
                <w:b w:val="0"/>
              </w:rPr>
              <w:t>Wenn</w:t>
            </w:r>
            <w:r w:rsidR="00477B02">
              <w:rPr>
                <w:rStyle w:val="Fett"/>
                <w:b w:val="0"/>
              </w:rPr>
              <w:t xml:space="preserve"> B3</w:t>
            </w:r>
            <w:r>
              <w:rPr>
                <w:rStyle w:val="Fett"/>
                <w:b w:val="0"/>
              </w:rPr>
              <w:t xml:space="preserve"> ja, </w:t>
            </w:r>
            <w:r w:rsidR="00477B02">
              <w:t xml:space="preserve">sind die Daten zum wirtschaftlichen Eigentümer der Unterauftragnehmer in </w:t>
            </w:r>
            <w:proofErr w:type="spellStart"/>
            <w:r w:rsidR="00477B02">
              <w:t>Jems</w:t>
            </w:r>
            <w:proofErr w:type="spellEnd"/>
            <w:r w:rsidR="00477B02">
              <w:t xml:space="preserve"> erfasst?</w:t>
            </w:r>
            <w:r>
              <w:rPr>
                <w:rStyle w:val="Fett"/>
                <w:b w:val="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0FD9AD" w14:textId="77777777" w:rsidR="00087B70" w:rsidRPr="0030707A" w:rsidRDefault="00087B70" w:rsidP="00087B70">
            <w:pPr>
              <w:pStyle w:val="Tabellelinksbndig"/>
              <w:rPr>
                <w:rStyle w:val="Fett"/>
                <w:b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1E8416" w14:textId="77777777" w:rsidR="00087B70" w:rsidRPr="0030707A" w:rsidRDefault="00087B70" w:rsidP="00087B70">
            <w:pPr>
              <w:pStyle w:val="Tabellelinksbndig"/>
              <w:rPr>
                <w:rStyle w:val="Fett"/>
                <w:b w:val="0"/>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2BE0959" w14:textId="77777777" w:rsidR="00087B70" w:rsidRPr="0030707A" w:rsidRDefault="00087B70" w:rsidP="00087B70">
            <w:pPr>
              <w:pStyle w:val="Tabellelinksbndig"/>
              <w:rPr>
                <w:rStyle w:val="Fett"/>
                <w:b w:val="0"/>
              </w:rPr>
            </w:pPr>
          </w:p>
        </w:tc>
      </w:tr>
      <w:tr w:rsidR="00087B70" w:rsidRPr="00591A17" w14:paraId="239C3FDC"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091162B" w14:textId="03DC234F" w:rsidR="00087B70" w:rsidRDefault="00087B70" w:rsidP="00087B70">
            <w:pPr>
              <w:pStyle w:val="Tabellelinksbndig"/>
              <w:rPr>
                <w:rStyle w:val="Fett"/>
                <w:b w:val="0"/>
              </w:rPr>
            </w:pPr>
            <w:r>
              <w:rPr>
                <w:rStyle w:val="Fett"/>
                <w:b w:val="0"/>
              </w:rPr>
              <w:t>B3b</w:t>
            </w:r>
          </w:p>
          <w:p w14:paraId="190C3828" w14:textId="77777777" w:rsidR="00087B70" w:rsidRDefault="00087B70" w:rsidP="00087B70">
            <w:pPr>
              <w:pStyle w:val="Tabellelinksbndig"/>
              <w:rPr>
                <w:rStyle w:val="Fett"/>
                <w:b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9CA999" w14:textId="463C6832" w:rsidR="00477B02" w:rsidRDefault="00477B02" w:rsidP="00477B02">
            <w:pPr>
              <w:pStyle w:val="Tabellelinksbndig"/>
            </w:pPr>
            <w:r>
              <w:t xml:space="preserve">Wenn B3 ja, gibt es </w:t>
            </w:r>
            <w:r w:rsidRPr="004C751F">
              <w:t>Abweichungen bei der Überprüfung der Daten zu</w:t>
            </w:r>
            <w:r>
              <w:t>m</w:t>
            </w:r>
            <w:r w:rsidRPr="004C751F">
              <w:t xml:space="preserve"> wirtschaftlichen </w:t>
            </w:r>
            <w:r w:rsidRPr="00B25036">
              <w:t xml:space="preserve">Eigentümer in </w:t>
            </w:r>
            <w:proofErr w:type="spellStart"/>
            <w:r w:rsidRPr="00EC22BE">
              <w:t>Jems</w:t>
            </w:r>
            <w:proofErr w:type="spellEnd"/>
            <w:r w:rsidRPr="00B25036">
              <w:t xml:space="preserve"> zum</w:t>
            </w:r>
            <w:r>
              <w:t xml:space="preserve"> Eintrag im Transparenzregister?</w:t>
            </w:r>
          </w:p>
          <w:p w14:paraId="4E2314AB" w14:textId="77777777" w:rsidR="00477B02" w:rsidRDefault="00477B02" w:rsidP="00477B02">
            <w:pPr>
              <w:pStyle w:val="Tabellelinksbndig"/>
              <w:rPr>
                <w:rStyle w:val="Fett"/>
              </w:rPr>
            </w:pPr>
          </w:p>
          <w:p w14:paraId="04D3036B" w14:textId="4E109C7F" w:rsidR="00087B70" w:rsidRPr="00326469" w:rsidRDefault="00477B02" w:rsidP="00477B02">
            <w:pPr>
              <w:pStyle w:val="Tabellelinksbndig"/>
              <w:rPr>
                <w:rStyle w:val="Fett"/>
                <w:rFonts w:cstheme="minorBidi"/>
                <w:b w:val="0"/>
                <w:bCs w:val="0"/>
              </w:rPr>
            </w:pPr>
            <w:r w:rsidRPr="001D59B4">
              <w:rPr>
                <w:rStyle w:val="Fett"/>
                <w:b w:val="0"/>
              </w:rPr>
              <w:t xml:space="preserve">[Hinweis: </w:t>
            </w:r>
            <w:r>
              <w:rPr>
                <w:rStyle w:val="Fett"/>
                <w:b w:val="0"/>
              </w:rPr>
              <w:t>der Auftraggeber hat in eig</w:t>
            </w:r>
            <w:r w:rsidR="000971D7">
              <w:rPr>
                <w:rStyle w:val="Fett"/>
                <w:b w:val="0"/>
              </w:rPr>
              <w:t>e</w:t>
            </w:r>
            <w:r>
              <w:rPr>
                <w:rStyle w:val="Fett"/>
                <w:b w:val="0"/>
              </w:rPr>
              <w:t xml:space="preserve">ner Verantwortung die notwendigen Daten zum wirtschaftlichen Eigentümer des Auftragsnehmers zu ermitteln – die Eintragungsmöglichkeiten im Vergabevermerk VB-RD-23a sind nur eine Hilfestellung. Ausschlaggebend sind die Eintragungen in </w:t>
            </w:r>
            <w:proofErr w:type="spellStart"/>
            <w:r>
              <w:rPr>
                <w:rStyle w:val="Fett"/>
                <w:b w:val="0"/>
              </w:rPr>
              <w:t>Jems</w:t>
            </w:r>
            <w:proofErr w:type="spellEnd"/>
            <w:r>
              <w:rPr>
                <w:rStyle w:val="Fett"/>
                <w:b w:val="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6CBC8" w14:textId="77777777" w:rsidR="00087B70" w:rsidRPr="00326469" w:rsidRDefault="00087B70" w:rsidP="00087B70">
            <w:pPr>
              <w:pStyle w:val="Tabellelinksbndig"/>
              <w:rPr>
                <w:rStyle w:val="Fett"/>
                <w:b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347C12" w14:textId="77777777" w:rsidR="00087B70" w:rsidRPr="00326469" w:rsidRDefault="00087B70" w:rsidP="00087B70">
            <w:pPr>
              <w:pStyle w:val="Tabellelinksbndig"/>
              <w:rPr>
                <w:rStyle w:val="Fett"/>
                <w:b w:val="0"/>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3886BCD" w14:textId="77777777" w:rsidR="00087B70" w:rsidRPr="00326469" w:rsidRDefault="00087B70" w:rsidP="00087B70">
            <w:pPr>
              <w:pStyle w:val="Tabellelinksbndig"/>
              <w:rPr>
                <w:rStyle w:val="Fett"/>
                <w:b w:val="0"/>
              </w:rPr>
            </w:pPr>
          </w:p>
        </w:tc>
      </w:tr>
      <w:tr w:rsidR="00087B70" w:rsidRPr="00591A17" w14:paraId="005357B9"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187894DA" w14:textId="77777777" w:rsidR="00087B70" w:rsidRPr="00591A17" w:rsidRDefault="00087B70" w:rsidP="00087B70">
            <w:pPr>
              <w:pStyle w:val="Tabellelinksbndig"/>
              <w:rPr>
                <w:rStyle w:val="Fett"/>
              </w:rPr>
            </w:pPr>
            <w:r>
              <w:rPr>
                <w:rStyle w:val="Fett"/>
              </w:rPr>
              <w:t>C</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36402C02" w14:textId="00FF0903" w:rsidR="00087B70" w:rsidRDefault="00087B70" w:rsidP="00087B70">
            <w:pPr>
              <w:pStyle w:val="Tabellelinksbndig"/>
              <w:rPr>
                <w:rStyle w:val="Fett"/>
              </w:rPr>
            </w:pPr>
            <w:r w:rsidRPr="00591A17">
              <w:rPr>
                <w:rStyle w:val="Fett"/>
              </w:rPr>
              <w:t xml:space="preserve">Gewählte Vergabeart </w:t>
            </w:r>
            <w:r>
              <w:rPr>
                <w:rStyle w:val="Fett"/>
              </w:rPr>
              <w:t>und Veröffentlichung</w:t>
            </w:r>
          </w:p>
          <w:p w14:paraId="64F32C56" w14:textId="2F43309E" w:rsidR="00087B70" w:rsidRPr="00591A17" w:rsidRDefault="00087B70" w:rsidP="00087B70">
            <w:pPr>
              <w:pStyle w:val="Tabellelinksbndig"/>
              <w:rPr>
                <w:rStyle w:val="Fett"/>
              </w:rPr>
            </w:pP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5FF8C179" w14:textId="77777777" w:rsidR="00087B70" w:rsidRPr="00591A17" w:rsidRDefault="00087B70" w:rsidP="00087B70">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65231DD0" w14:textId="77777777" w:rsidR="00087B70" w:rsidRPr="00591A17" w:rsidRDefault="00087B70" w:rsidP="00087B70">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0F3BB31F" w14:textId="579E55BE" w:rsidR="00087B70" w:rsidRPr="00591A17" w:rsidRDefault="00087B70" w:rsidP="00087B70">
            <w:pPr>
              <w:pStyle w:val="Tabellelinksbndig"/>
              <w:rPr>
                <w:rStyle w:val="Fett"/>
              </w:rPr>
            </w:pPr>
            <w:r>
              <w:rPr>
                <w:rStyle w:val="Fett"/>
              </w:rPr>
              <w:t>Bemerkungen</w:t>
            </w:r>
          </w:p>
        </w:tc>
      </w:tr>
      <w:tr w:rsidR="00087B70" w:rsidRPr="000B3A86" w14:paraId="257E039B" w14:textId="77777777" w:rsidTr="00D31E1B">
        <w:tc>
          <w:tcPr>
            <w:tcW w:w="921" w:type="dxa"/>
            <w:tcBorders>
              <w:top w:val="single" w:sz="4" w:space="0" w:color="auto"/>
              <w:left w:val="single" w:sz="4" w:space="0" w:color="auto"/>
              <w:bottom w:val="single" w:sz="4" w:space="0" w:color="auto"/>
              <w:right w:val="single" w:sz="4" w:space="0" w:color="auto"/>
            </w:tcBorders>
          </w:tcPr>
          <w:p w14:paraId="51E64148" w14:textId="2D27CD1C" w:rsidR="00087B70" w:rsidRDefault="00087B70" w:rsidP="00087B70">
            <w:pPr>
              <w:pStyle w:val="Tabellelinksbndig"/>
            </w:pPr>
            <w:r>
              <w:t>C1</w:t>
            </w:r>
          </w:p>
        </w:tc>
        <w:tc>
          <w:tcPr>
            <w:tcW w:w="4253" w:type="dxa"/>
            <w:tcBorders>
              <w:top w:val="single" w:sz="4" w:space="0" w:color="auto"/>
              <w:left w:val="single" w:sz="4" w:space="0" w:color="auto"/>
              <w:bottom w:val="single" w:sz="4" w:space="0" w:color="auto"/>
              <w:right w:val="single" w:sz="4" w:space="0" w:color="auto"/>
            </w:tcBorders>
          </w:tcPr>
          <w:p w14:paraId="09633802" w14:textId="70F4C0F5" w:rsidR="00087B70" w:rsidRPr="000B3A86" w:rsidRDefault="00087B70" w:rsidP="00087B70">
            <w:pPr>
              <w:pStyle w:val="Tabellelinksbndig"/>
            </w:pPr>
            <w:r>
              <w:t xml:space="preserve">Gewählte </w:t>
            </w:r>
            <w:r w:rsidRPr="000B3A86">
              <w:t>Vergabeart</w:t>
            </w:r>
            <w:r w:rsidR="002B2AFC">
              <w:t xml:space="preserve"> [§</w:t>
            </w:r>
            <w:r>
              <w:t>119 GWB]</w:t>
            </w:r>
            <w:r w:rsidRPr="000B3A86">
              <w:t>:</w:t>
            </w:r>
          </w:p>
        </w:tc>
        <w:tc>
          <w:tcPr>
            <w:tcW w:w="709" w:type="dxa"/>
            <w:tcBorders>
              <w:top w:val="single" w:sz="4" w:space="0" w:color="auto"/>
              <w:left w:val="single" w:sz="4" w:space="0" w:color="auto"/>
              <w:bottom w:val="single" w:sz="4" w:space="0" w:color="auto"/>
              <w:right w:val="single" w:sz="4" w:space="0" w:color="auto"/>
            </w:tcBorders>
          </w:tcPr>
          <w:p w14:paraId="3E6857D4" w14:textId="2DF64F43"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850" w:type="dxa"/>
            <w:tcBorders>
              <w:top w:val="single" w:sz="4" w:space="0" w:color="auto"/>
              <w:left w:val="single" w:sz="4" w:space="0" w:color="auto"/>
              <w:bottom w:val="single" w:sz="4" w:space="0" w:color="auto"/>
              <w:right w:val="single" w:sz="4" w:space="0" w:color="auto"/>
            </w:tcBorders>
          </w:tcPr>
          <w:p w14:paraId="43FE3536" w14:textId="344E3A1A"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2334" w:type="dxa"/>
            <w:tcBorders>
              <w:top w:val="single" w:sz="4" w:space="0" w:color="auto"/>
              <w:left w:val="single" w:sz="4" w:space="0" w:color="auto"/>
              <w:bottom w:val="single" w:sz="4" w:space="0" w:color="auto"/>
              <w:right w:val="single" w:sz="4" w:space="0" w:color="auto"/>
            </w:tcBorders>
          </w:tcPr>
          <w:p w14:paraId="0A4C2041" w14:textId="77777777" w:rsidR="00087B70" w:rsidRPr="000B3A86" w:rsidRDefault="00087B70" w:rsidP="00087B70">
            <w:pPr>
              <w:pStyle w:val="Tabellelinksbndig"/>
            </w:pPr>
          </w:p>
        </w:tc>
      </w:tr>
      <w:tr w:rsidR="00087B70" w:rsidRPr="000B3A86" w14:paraId="3A3BCA51" w14:textId="77777777" w:rsidTr="00D31E1B">
        <w:tc>
          <w:tcPr>
            <w:tcW w:w="921" w:type="dxa"/>
            <w:tcBorders>
              <w:top w:val="single" w:sz="4" w:space="0" w:color="auto"/>
              <w:left w:val="single" w:sz="4" w:space="0" w:color="auto"/>
              <w:bottom w:val="single" w:sz="4" w:space="0" w:color="auto"/>
              <w:right w:val="single" w:sz="4" w:space="0" w:color="auto"/>
            </w:tcBorders>
          </w:tcPr>
          <w:p w14:paraId="6871925D" w14:textId="77777777" w:rsidR="00087B70" w:rsidRDefault="00087B70" w:rsidP="00087B70">
            <w:pPr>
              <w:pStyle w:val="Tabellelinksbndig"/>
            </w:pPr>
          </w:p>
        </w:tc>
        <w:tc>
          <w:tcPr>
            <w:tcW w:w="4253" w:type="dxa"/>
            <w:tcBorders>
              <w:top w:val="single" w:sz="4" w:space="0" w:color="auto"/>
              <w:left w:val="single" w:sz="4" w:space="0" w:color="auto"/>
              <w:bottom w:val="single" w:sz="4" w:space="0" w:color="auto"/>
              <w:right w:val="single" w:sz="4" w:space="0" w:color="auto"/>
            </w:tcBorders>
          </w:tcPr>
          <w:p w14:paraId="6808E036" w14:textId="4A6C94AB" w:rsidR="00087B70" w:rsidRPr="000B3A86" w:rsidRDefault="00087B70" w:rsidP="00087B70">
            <w:pPr>
              <w:pStyle w:val="Tabellelinksbndig"/>
            </w:pPr>
            <w:r w:rsidRPr="000B3A86">
              <w:fldChar w:fldCharType="begin">
                <w:ffData>
                  <w:name w:val="Kontrollkästchen2"/>
                  <w:enabled/>
                  <w:calcOnExit w:val="0"/>
                  <w:checkBox>
                    <w:sizeAuto/>
                    <w:default w:val="0"/>
                  </w:checkBox>
                </w:ffData>
              </w:fldChar>
            </w:r>
            <w:r w:rsidRPr="000B3A86">
              <w:instrText xml:space="preserve"> FORMCHECKBOX </w:instrText>
            </w:r>
            <w:r w:rsidR="00AB7BC4">
              <w:fldChar w:fldCharType="separate"/>
            </w:r>
            <w:r w:rsidRPr="000B3A86">
              <w:fldChar w:fldCharType="end"/>
            </w:r>
            <w:r w:rsidRPr="000B3A86">
              <w:t xml:space="preserve"> offenes Verfahren </w:t>
            </w:r>
          </w:p>
        </w:tc>
        <w:tc>
          <w:tcPr>
            <w:tcW w:w="709" w:type="dxa"/>
            <w:tcBorders>
              <w:top w:val="single" w:sz="4" w:space="0" w:color="auto"/>
              <w:left w:val="single" w:sz="4" w:space="0" w:color="auto"/>
              <w:bottom w:val="single" w:sz="4" w:space="0" w:color="auto"/>
              <w:right w:val="single" w:sz="4" w:space="0" w:color="auto"/>
            </w:tcBorders>
          </w:tcPr>
          <w:p w14:paraId="378E5D12" w14:textId="316EEB51"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850" w:type="dxa"/>
            <w:tcBorders>
              <w:top w:val="single" w:sz="4" w:space="0" w:color="auto"/>
              <w:left w:val="single" w:sz="4" w:space="0" w:color="auto"/>
              <w:bottom w:val="single" w:sz="4" w:space="0" w:color="auto"/>
              <w:right w:val="single" w:sz="4" w:space="0" w:color="auto"/>
            </w:tcBorders>
          </w:tcPr>
          <w:p w14:paraId="6B955321" w14:textId="27B4017E"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2334" w:type="dxa"/>
            <w:tcBorders>
              <w:top w:val="single" w:sz="4" w:space="0" w:color="auto"/>
              <w:left w:val="single" w:sz="4" w:space="0" w:color="auto"/>
              <w:bottom w:val="single" w:sz="4" w:space="0" w:color="auto"/>
              <w:right w:val="single" w:sz="4" w:space="0" w:color="auto"/>
            </w:tcBorders>
          </w:tcPr>
          <w:p w14:paraId="5AA2FFCA" w14:textId="77777777" w:rsidR="00087B70" w:rsidRPr="000B3A86" w:rsidRDefault="00087B70" w:rsidP="00087B70">
            <w:pPr>
              <w:pStyle w:val="Tabellelinksbndig"/>
            </w:pPr>
          </w:p>
        </w:tc>
      </w:tr>
      <w:tr w:rsidR="00087B70" w:rsidRPr="000B3A86" w14:paraId="612FE051" w14:textId="77777777" w:rsidTr="00D31E1B">
        <w:tc>
          <w:tcPr>
            <w:tcW w:w="921" w:type="dxa"/>
            <w:tcBorders>
              <w:top w:val="single" w:sz="4" w:space="0" w:color="auto"/>
              <w:left w:val="single" w:sz="4" w:space="0" w:color="auto"/>
              <w:bottom w:val="single" w:sz="4" w:space="0" w:color="auto"/>
              <w:right w:val="single" w:sz="4" w:space="0" w:color="auto"/>
            </w:tcBorders>
          </w:tcPr>
          <w:p w14:paraId="0A476F78" w14:textId="77777777" w:rsidR="00087B70" w:rsidRDefault="00087B70" w:rsidP="00087B70">
            <w:pPr>
              <w:pStyle w:val="Tabellelinksbndig"/>
            </w:pPr>
          </w:p>
        </w:tc>
        <w:tc>
          <w:tcPr>
            <w:tcW w:w="4253" w:type="dxa"/>
            <w:tcBorders>
              <w:top w:val="single" w:sz="4" w:space="0" w:color="auto"/>
              <w:left w:val="single" w:sz="4" w:space="0" w:color="auto"/>
              <w:bottom w:val="single" w:sz="4" w:space="0" w:color="auto"/>
              <w:right w:val="single" w:sz="4" w:space="0" w:color="auto"/>
            </w:tcBorders>
          </w:tcPr>
          <w:p w14:paraId="718C0045" w14:textId="69F41197" w:rsidR="00087B70" w:rsidRPr="000B3A86" w:rsidRDefault="00087B70" w:rsidP="00087B70">
            <w:pPr>
              <w:pStyle w:val="Tabellelinksbndig"/>
            </w:pPr>
            <w:r w:rsidRPr="000B3A86">
              <w:fldChar w:fldCharType="begin">
                <w:ffData>
                  <w:name w:val="Kontrollkästchen2"/>
                  <w:enabled/>
                  <w:calcOnExit w:val="0"/>
                  <w:checkBox>
                    <w:sizeAuto/>
                    <w:default w:val="0"/>
                  </w:checkBox>
                </w:ffData>
              </w:fldChar>
            </w:r>
            <w:r w:rsidRPr="000B3A86">
              <w:instrText xml:space="preserve"> FORMCHECKBOX </w:instrText>
            </w:r>
            <w:r w:rsidR="00AB7BC4">
              <w:fldChar w:fldCharType="separate"/>
            </w:r>
            <w:r w:rsidRPr="000B3A86">
              <w:fldChar w:fldCharType="end"/>
            </w:r>
            <w:r w:rsidRPr="000B3A86">
              <w:t xml:space="preserve"> nicht</w:t>
            </w:r>
            <w:r w:rsidR="00A67348">
              <w:t xml:space="preserve"> </w:t>
            </w:r>
            <w:r w:rsidRPr="000B3A86">
              <w:t>offenes Verfahren</w:t>
            </w:r>
          </w:p>
        </w:tc>
        <w:tc>
          <w:tcPr>
            <w:tcW w:w="709" w:type="dxa"/>
            <w:tcBorders>
              <w:top w:val="single" w:sz="4" w:space="0" w:color="auto"/>
              <w:left w:val="single" w:sz="4" w:space="0" w:color="auto"/>
              <w:bottom w:val="single" w:sz="4" w:space="0" w:color="auto"/>
              <w:right w:val="single" w:sz="4" w:space="0" w:color="auto"/>
            </w:tcBorders>
          </w:tcPr>
          <w:p w14:paraId="22F34151" w14:textId="602EA6E7"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850" w:type="dxa"/>
            <w:tcBorders>
              <w:top w:val="single" w:sz="4" w:space="0" w:color="auto"/>
              <w:left w:val="single" w:sz="4" w:space="0" w:color="auto"/>
              <w:bottom w:val="single" w:sz="4" w:space="0" w:color="auto"/>
              <w:right w:val="single" w:sz="4" w:space="0" w:color="auto"/>
            </w:tcBorders>
          </w:tcPr>
          <w:p w14:paraId="691D89C7" w14:textId="257FEE03"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2334" w:type="dxa"/>
            <w:tcBorders>
              <w:top w:val="single" w:sz="4" w:space="0" w:color="auto"/>
              <w:left w:val="single" w:sz="4" w:space="0" w:color="auto"/>
              <w:bottom w:val="single" w:sz="4" w:space="0" w:color="auto"/>
              <w:right w:val="single" w:sz="4" w:space="0" w:color="auto"/>
            </w:tcBorders>
          </w:tcPr>
          <w:p w14:paraId="2D3B90D4" w14:textId="77777777" w:rsidR="00087B70" w:rsidRPr="000B3A86" w:rsidRDefault="00087B70" w:rsidP="00087B70">
            <w:pPr>
              <w:pStyle w:val="Tabellelinksbndig"/>
            </w:pPr>
          </w:p>
        </w:tc>
      </w:tr>
      <w:tr w:rsidR="00087B70" w:rsidRPr="000B3A86" w14:paraId="2F81D500" w14:textId="77777777" w:rsidTr="00D31E1B">
        <w:tc>
          <w:tcPr>
            <w:tcW w:w="921" w:type="dxa"/>
            <w:tcBorders>
              <w:top w:val="single" w:sz="4" w:space="0" w:color="auto"/>
              <w:left w:val="single" w:sz="4" w:space="0" w:color="auto"/>
              <w:bottom w:val="single" w:sz="4" w:space="0" w:color="auto"/>
              <w:right w:val="single" w:sz="4" w:space="0" w:color="auto"/>
            </w:tcBorders>
          </w:tcPr>
          <w:p w14:paraId="197970F7" w14:textId="77777777" w:rsidR="00087B70" w:rsidRDefault="00087B70" w:rsidP="00087B70">
            <w:pPr>
              <w:pStyle w:val="Tabellelinksbndig"/>
            </w:pPr>
          </w:p>
        </w:tc>
        <w:tc>
          <w:tcPr>
            <w:tcW w:w="4253" w:type="dxa"/>
            <w:tcBorders>
              <w:top w:val="single" w:sz="4" w:space="0" w:color="auto"/>
              <w:left w:val="single" w:sz="4" w:space="0" w:color="auto"/>
              <w:bottom w:val="single" w:sz="4" w:space="0" w:color="auto"/>
              <w:right w:val="single" w:sz="4" w:space="0" w:color="auto"/>
            </w:tcBorders>
          </w:tcPr>
          <w:p w14:paraId="62EF7FC8" w14:textId="5874506B" w:rsidR="00087B70" w:rsidRPr="000B3A86" w:rsidRDefault="00087B70" w:rsidP="00087B70">
            <w:pPr>
              <w:pStyle w:val="Tabellelinksbndig"/>
            </w:pPr>
            <w:r w:rsidRPr="000B3A86">
              <w:fldChar w:fldCharType="begin">
                <w:ffData>
                  <w:name w:val="Kontrollkästchen2"/>
                  <w:enabled/>
                  <w:calcOnExit w:val="0"/>
                  <w:checkBox>
                    <w:sizeAuto/>
                    <w:default w:val="0"/>
                  </w:checkBox>
                </w:ffData>
              </w:fldChar>
            </w:r>
            <w:r w:rsidRPr="000B3A86">
              <w:instrText xml:space="preserve"> FORMCHECKBOX </w:instrText>
            </w:r>
            <w:r w:rsidR="00AB7BC4">
              <w:fldChar w:fldCharType="separate"/>
            </w:r>
            <w:r w:rsidRPr="000B3A86">
              <w:fldChar w:fldCharType="end"/>
            </w:r>
            <w:r>
              <w:t xml:space="preserve"> </w:t>
            </w:r>
            <w:r w:rsidRPr="000B3A86">
              <w:t xml:space="preserve">Verhandlungsverfahren </w:t>
            </w:r>
          </w:p>
        </w:tc>
        <w:tc>
          <w:tcPr>
            <w:tcW w:w="709" w:type="dxa"/>
            <w:tcBorders>
              <w:top w:val="single" w:sz="4" w:space="0" w:color="auto"/>
              <w:left w:val="single" w:sz="4" w:space="0" w:color="auto"/>
              <w:bottom w:val="single" w:sz="4" w:space="0" w:color="auto"/>
              <w:right w:val="single" w:sz="4" w:space="0" w:color="auto"/>
            </w:tcBorders>
          </w:tcPr>
          <w:p w14:paraId="19060382" w14:textId="4688416B"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850" w:type="dxa"/>
            <w:tcBorders>
              <w:top w:val="single" w:sz="4" w:space="0" w:color="auto"/>
              <w:left w:val="single" w:sz="4" w:space="0" w:color="auto"/>
              <w:bottom w:val="single" w:sz="4" w:space="0" w:color="auto"/>
              <w:right w:val="single" w:sz="4" w:space="0" w:color="auto"/>
            </w:tcBorders>
          </w:tcPr>
          <w:p w14:paraId="16C162A1" w14:textId="0EDC9023"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2334" w:type="dxa"/>
            <w:tcBorders>
              <w:top w:val="single" w:sz="4" w:space="0" w:color="auto"/>
              <w:left w:val="single" w:sz="4" w:space="0" w:color="auto"/>
              <w:bottom w:val="single" w:sz="4" w:space="0" w:color="auto"/>
              <w:right w:val="single" w:sz="4" w:space="0" w:color="auto"/>
            </w:tcBorders>
          </w:tcPr>
          <w:p w14:paraId="13F16A25" w14:textId="77777777" w:rsidR="00087B70" w:rsidRPr="000B3A86" w:rsidRDefault="00087B70" w:rsidP="00087B70">
            <w:pPr>
              <w:pStyle w:val="Tabellelinksbndig"/>
            </w:pPr>
          </w:p>
        </w:tc>
      </w:tr>
      <w:tr w:rsidR="00087B70" w:rsidRPr="000B3A86" w14:paraId="61353922" w14:textId="77777777" w:rsidTr="00D31E1B">
        <w:tc>
          <w:tcPr>
            <w:tcW w:w="921" w:type="dxa"/>
            <w:tcBorders>
              <w:top w:val="single" w:sz="4" w:space="0" w:color="auto"/>
              <w:left w:val="single" w:sz="4" w:space="0" w:color="auto"/>
              <w:bottom w:val="single" w:sz="4" w:space="0" w:color="auto"/>
              <w:right w:val="single" w:sz="4" w:space="0" w:color="auto"/>
            </w:tcBorders>
          </w:tcPr>
          <w:p w14:paraId="4AE31FB3" w14:textId="77777777" w:rsidR="00087B70" w:rsidRDefault="00087B70" w:rsidP="00087B70">
            <w:pPr>
              <w:pStyle w:val="Tabellelinksbndig"/>
            </w:pPr>
          </w:p>
        </w:tc>
        <w:tc>
          <w:tcPr>
            <w:tcW w:w="4253" w:type="dxa"/>
            <w:tcBorders>
              <w:top w:val="single" w:sz="4" w:space="0" w:color="auto"/>
              <w:left w:val="single" w:sz="4" w:space="0" w:color="auto"/>
              <w:bottom w:val="single" w:sz="4" w:space="0" w:color="auto"/>
              <w:right w:val="single" w:sz="4" w:space="0" w:color="auto"/>
            </w:tcBorders>
          </w:tcPr>
          <w:p w14:paraId="0643FE8E" w14:textId="013DED3F" w:rsidR="00087B70" w:rsidRPr="000B3A86" w:rsidRDefault="00087B70" w:rsidP="00087B70">
            <w:pPr>
              <w:pStyle w:val="Tabellelinksbndig"/>
            </w:pPr>
            <w:r w:rsidRPr="000B3A86">
              <w:fldChar w:fldCharType="begin">
                <w:ffData>
                  <w:name w:val="Kontrollkästchen2"/>
                  <w:enabled/>
                  <w:calcOnExit w:val="0"/>
                  <w:checkBox>
                    <w:sizeAuto/>
                    <w:default w:val="0"/>
                  </w:checkBox>
                </w:ffData>
              </w:fldChar>
            </w:r>
            <w:r w:rsidRPr="000B3A86">
              <w:instrText xml:space="preserve"> FORMCHECKBOX </w:instrText>
            </w:r>
            <w:r w:rsidR="00AB7BC4">
              <w:fldChar w:fldCharType="separate"/>
            </w:r>
            <w:r w:rsidRPr="000B3A86">
              <w:fldChar w:fldCharType="end"/>
            </w:r>
            <w:r>
              <w:t xml:space="preserve"> </w:t>
            </w:r>
            <w:r w:rsidRPr="000B3A86">
              <w:t>wettbewerblicher Dialog</w:t>
            </w:r>
          </w:p>
        </w:tc>
        <w:tc>
          <w:tcPr>
            <w:tcW w:w="709" w:type="dxa"/>
            <w:tcBorders>
              <w:top w:val="single" w:sz="4" w:space="0" w:color="auto"/>
              <w:left w:val="single" w:sz="4" w:space="0" w:color="auto"/>
              <w:bottom w:val="single" w:sz="4" w:space="0" w:color="auto"/>
              <w:right w:val="single" w:sz="4" w:space="0" w:color="auto"/>
            </w:tcBorders>
          </w:tcPr>
          <w:p w14:paraId="79894FF8" w14:textId="09DE64BC"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850" w:type="dxa"/>
            <w:tcBorders>
              <w:top w:val="single" w:sz="4" w:space="0" w:color="auto"/>
              <w:left w:val="single" w:sz="4" w:space="0" w:color="auto"/>
              <w:bottom w:val="single" w:sz="4" w:space="0" w:color="auto"/>
              <w:right w:val="single" w:sz="4" w:space="0" w:color="auto"/>
            </w:tcBorders>
          </w:tcPr>
          <w:p w14:paraId="23CDDAC0" w14:textId="65439E73"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2334" w:type="dxa"/>
            <w:tcBorders>
              <w:top w:val="single" w:sz="4" w:space="0" w:color="auto"/>
              <w:left w:val="single" w:sz="4" w:space="0" w:color="auto"/>
              <w:bottom w:val="single" w:sz="4" w:space="0" w:color="auto"/>
              <w:right w:val="single" w:sz="4" w:space="0" w:color="auto"/>
            </w:tcBorders>
          </w:tcPr>
          <w:p w14:paraId="2B4DC2C1" w14:textId="77777777" w:rsidR="00087B70" w:rsidRPr="000B3A86" w:rsidRDefault="00087B70" w:rsidP="00087B70">
            <w:pPr>
              <w:pStyle w:val="Tabellelinksbndig"/>
            </w:pPr>
          </w:p>
        </w:tc>
      </w:tr>
      <w:tr w:rsidR="00087B70" w:rsidRPr="000B3A86" w14:paraId="00E169E9" w14:textId="77777777" w:rsidTr="00D31E1B">
        <w:tc>
          <w:tcPr>
            <w:tcW w:w="921" w:type="dxa"/>
            <w:tcBorders>
              <w:top w:val="single" w:sz="4" w:space="0" w:color="auto"/>
              <w:left w:val="single" w:sz="4" w:space="0" w:color="auto"/>
              <w:bottom w:val="single" w:sz="4" w:space="0" w:color="auto"/>
              <w:right w:val="single" w:sz="4" w:space="0" w:color="auto"/>
            </w:tcBorders>
          </w:tcPr>
          <w:p w14:paraId="612AC41C" w14:textId="77777777" w:rsidR="00087B70" w:rsidRDefault="00087B70" w:rsidP="00087B70">
            <w:pPr>
              <w:pStyle w:val="Tabellelinksbndig"/>
            </w:pPr>
          </w:p>
        </w:tc>
        <w:tc>
          <w:tcPr>
            <w:tcW w:w="4253" w:type="dxa"/>
            <w:tcBorders>
              <w:top w:val="single" w:sz="4" w:space="0" w:color="auto"/>
              <w:left w:val="single" w:sz="4" w:space="0" w:color="auto"/>
              <w:bottom w:val="single" w:sz="4" w:space="0" w:color="auto"/>
              <w:right w:val="single" w:sz="4" w:space="0" w:color="auto"/>
            </w:tcBorders>
          </w:tcPr>
          <w:p w14:paraId="40B25750" w14:textId="59659CAF" w:rsidR="00087B70" w:rsidRPr="000B3A86" w:rsidRDefault="00087B70" w:rsidP="00087B70">
            <w:pPr>
              <w:pStyle w:val="Tabellelinksbndig"/>
            </w:pPr>
            <w:r w:rsidRPr="000B3A86">
              <w:fldChar w:fldCharType="begin">
                <w:ffData>
                  <w:name w:val="Kontrollkästchen2"/>
                  <w:enabled/>
                  <w:calcOnExit w:val="0"/>
                  <w:checkBox>
                    <w:sizeAuto/>
                    <w:default w:val="0"/>
                  </w:checkBox>
                </w:ffData>
              </w:fldChar>
            </w:r>
            <w:r w:rsidRPr="000B3A86">
              <w:instrText xml:space="preserve"> FORMCHECKBOX </w:instrText>
            </w:r>
            <w:r w:rsidR="00AB7BC4">
              <w:fldChar w:fldCharType="separate"/>
            </w:r>
            <w:r w:rsidRPr="000B3A86">
              <w:fldChar w:fldCharType="end"/>
            </w:r>
            <w:r>
              <w:t xml:space="preserve"> </w:t>
            </w:r>
            <w:r w:rsidRPr="000B3A86">
              <w:t>Innovationspartnerschaft</w:t>
            </w:r>
          </w:p>
        </w:tc>
        <w:tc>
          <w:tcPr>
            <w:tcW w:w="709" w:type="dxa"/>
            <w:tcBorders>
              <w:top w:val="single" w:sz="4" w:space="0" w:color="auto"/>
              <w:left w:val="single" w:sz="4" w:space="0" w:color="auto"/>
              <w:bottom w:val="single" w:sz="4" w:space="0" w:color="auto"/>
              <w:right w:val="single" w:sz="4" w:space="0" w:color="auto"/>
            </w:tcBorders>
          </w:tcPr>
          <w:p w14:paraId="14CC7C8B" w14:textId="40B2C62E"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850" w:type="dxa"/>
            <w:tcBorders>
              <w:top w:val="single" w:sz="4" w:space="0" w:color="auto"/>
              <w:left w:val="single" w:sz="4" w:space="0" w:color="auto"/>
              <w:bottom w:val="single" w:sz="4" w:space="0" w:color="auto"/>
              <w:right w:val="single" w:sz="4" w:space="0" w:color="auto"/>
            </w:tcBorders>
          </w:tcPr>
          <w:p w14:paraId="03D2AA3B" w14:textId="5B050781" w:rsidR="00087B70" w:rsidRPr="000B3A86" w:rsidRDefault="00087B70" w:rsidP="00C83F76">
            <w:pPr>
              <w:pStyle w:val="Tabellelinksbndig"/>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tc>
        <w:tc>
          <w:tcPr>
            <w:tcW w:w="2334" w:type="dxa"/>
            <w:tcBorders>
              <w:top w:val="single" w:sz="4" w:space="0" w:color="auto"/>
              <w:left w:val="single" w:sz="4" w:space="0" w:color="auto"/>
              <w:bottom w:val="single" w:sz="4" w:space="0" w:color="auto"/>
              <w:right w:val="single" w:sz="4" w:space="0" w:color="auto"/>
            </w:tcBorders>
          </w:tcPr>
          <w:p w14:paraId="43D942B8" w14:textId="77777777" w:rsidR="00087B70" w:rsidRPr="000B3A86" w:rsidRDefault="00087B70" w:rsidP="00087B70">
            <w:pPr>
              <w:pStyle w:val="Tabellelinksbndig"/>
            </w:pPr>
          </w:p>
        </w:tc>
      </w:tr>
      <w:tr w:rsidR="00087B70" w:rsidRPr="000B3A86" w14:paraId="760AD23C" w14:textId="77777777" w:rsidTr="00D31E1B">
        <w:tc>
          <w:tcPr>
            <w:tcW w:w="921" w:type="dxa"/>
            <w:tcBorders>
              <w:top w:val="single" w:sz="4" w:space="0" w:color="auto"/>
              <w:left w:val="single" w:sz="4" w:space="0" w:color="auto"/>
              <w:bottom w:val="single" w:sz="4" w:space="0" w:color="auto"/>
              <w:right w:val="single" w:sz="4" w:space="0" w:color="auto"/>
            </w:tcBorders>
          </w:tcPr>
          <w:p w14:paraId="51D07AD4" w14:textId="602FC59B" w:rsidR="00087B70" w:rsidRDefault="00AB0867" w:rsidP="00087B70">
            <w:pPr>
              <w:pStyle w:val="Tabellelinksbndig"/>
            </w:pPr>
            <w:r>
              <w:t>C2</w:t>
            </w:r>
          </w:p>
        </w:tc>
        <w:tc>
          <w:tcPr>
            <w:tcW w:w="4253" w:type="dxa"/>
            <w:tcBorders>
              <w:top w:val="single" w:sz="4" w:space="0" w:color="auto"/>
              <w:left w:val="single" w:sz="4" w:space="0" w:color="auto"/>
              <w:bottom w:val="single" w:sz="4" w:space="0" w:color="auto"/>
              <w:right w:val="single" w:sz="4" w:space="0" w:color="auto"/>
            </w:tcBorders>
          </w:tcPr>
          <w:p w14:paraId="79CFE1E8" w14:textId="77777777" w:rsidR="00087B70" w:rsidRDefault="00087B70" w:rsidP="00087B70">
            <w:pPr>
              <w:pStyle w:val="Tabellelinksbndig"/>
            </w:pPr>
            <w:r>
              <w:t xml:space="preserve">Bei Wahl Verhandlungsverfahren/wettbewerblicher Dialog/Innovationspartnerschaft: </w:t>
            </w:r>
            <w:r w:rsidRPr="000B3A86">
              <w:t>Ist die Argumentation, die zur Wahl des Verg</w:t>
            </w:r>
            <w:r>
              <w:t xml:space="preserve">abeverfahrens </w:t>
            </w:r>
            <w:r w:rsidRPr="000B3A86">
              <w:t>geführt hat, schriftlich und unter Darlegung des konkreten Sachve</w:t>
            </w:r>
            <w:r>
              <w:t>rhalts überzeugend begründet?</w:t>
            </w:r>
          </w:p>
          <w:p w14:paraId="0FC12F41" w14:textId="77777777" w:rsidR="00087B70" w:rsidRDefault="00087B70" w:rsidP="00087B70">
            <w:pPr>
              <w:pStyle w:val="Tabellelinksbndig"/>
            </w:pPr>
          </w:p>
          <w:p w14:paraId="4604FCC5" w14:textId="65B2378C" w:rsidR="00087B70" w:rsidRPr="000B3A86" w:rsidRDefault="00087B70" w:rsidP="00087B70">
            <w:pPr>
              <w:pStyle w:val="Tabellelinksbndig"/>
            </w:pPr>
            <w:r w:rsidRPr="00CC4B48">
              <w:rPr>
                <w:i/>
              </w:rPr>
              <w:t>Grundsatz: offenes oder nicht</w:t>
            </w:r>
            <w:r w:rsidR="00A67348">
              <w:rPr>
                <w:i/>
              </w:rPr>
              <w:t xml:space="preserve"> </w:t>
            </w:r>
            <w:r w:rsidRPr="00CC4B48">
              <w:rPr>
                <w:i/>
              </w:rPr>
              <w:t>offenes Verfahren –</w:t>
            </w:r>
            <w:r>
              <w:rPr>
                <w:i/>
              </w:rPr>
              <w:t xml:space="preserve"> </w:t>
            </w:r>
            <w:r w:rsidRPr="00CC4B48">
              <w:rPr>
                <w:i/>
              </w:rPr>
              <w:t xml:space="preserve">anders nur, wenn gesetzlich </w:t>
            </w:r>
            <w:r>
              <w:rPr>
                <w:i/>
              </w:rPr>
              <w:t>zulässig</w:t>
            </w:r>
            <w:r w:rsidRPr="00CC4B48">
              <w:rPr>
                <w:i/>
              </w:rPr>
              <w:t xml:space="preserve"> </w:t>
            </w:r>
            <w:r w:rsidR="002B2AFC" w:rsidRPr="00F41FDF">
              <w:t xml:space="preserve">[§119 GWB, </w:t>
            </w:r>
            <w:r w:rsidR="002B2AFC">
              <w:t>§</w:t>
            </w:r>
            <w:r w:rsidRPr="00C83F76">
              <w:t xml:space="preserve">14 VgV, </w:t>
            </w:r>
            <w:r w:rsidR="002B2AFC">
              <w:t>§</w:t>
            </w:r>
            <w:r w:rsidRPr="00C83F76">
              <w:t>3a VOB/A-EU</w:t>
            </w:r>
            <w:r w:rsidR="006A3266">
              <w:t>, Leitlinie Nr. 7</w:t>
            </w:r>
            <w:r w:rsidRPr="00C83F76">
              <w:t>]</w:t>
            </w:r>
          </w:p>
        </w:tc>
        <w:tc>
          <w:tcPr>
            <w:tcW w:w="709" w:type="dxa"/>
            <w:tcBorders>
              <w:top w:val="single" w:sz="4" w:space="0" w:color="auto"/>
              <w:left w:val="single" w:sz="4" w:space="0" w:color="auto"/>
              <w:bottom w:val="single" w:sz="4" w:space="0" w:color="auto"/>
              <w:right w:val="single" w:sz="4" w:space="0" w:color="auto"/>
            </w:tcBorders>
          </w:tcPr>
          <w:p w14:paraId="4861DEAB" w14:textId="77777777" w:rsidR="00087B70" w:rsidRPr="000B3A86" w:rsidRDefault="00087B70" w:rsidP="00087B70">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6DA81C70" w14:textId="77777777" w:rsidR="00087B70" w:rsidRPr="000B3A86" w:rsidRDefault="00087B70" w:rsidP="00087B70">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6557D81E" w14:textId="7B611F4A" w:rsidR="00087B70" w:rsidRPr="00C83F76" w:rsidRDefault="00087B70" w:rsidP="00087B70">
            <w:pPr>
              <w:pStyle w:val="Tabellelinksbndig"/>
              <w:rPr>
                <w:i/>
              </w:rPr>
            </w:pPr>
          </w:p>
        </w:tc>
      </w:tr>
      <w:tr w:rsidR="00EE5BEA" w:rsidRPr="000B3A86" w14:paraId="1C149D70" w14:textId="77777777" w:rsidTr="00D31E1B">
        <w:tc>
          <w:tcPr>
            <w:tcW w:w="921" w:type="dxa"/>
            <w:tcBorders>
              <w:top w:val="single" w:sz="4" w:space="0" w:color="auto"/>
              <w:left w:val="single" w:sz="4" w:space="0" w:color="auto"/>
              <w:bottom w:val="single" w:sz="4" w:space="0" w:color="auto"/>
              <w:right w:val="single" w:sz="4" w:space="0" w:color="auto"/>
            </w:tcBorders>
          </w:tcPr>
          <w:p w14:paraId="46C889CA" w14:textId="036F70E4" w:rsidR="00EE5BEA" w:rsidRDefault="00AB0867" w:rsidP="00EE5BEA">
            <w:pPr>
              <w:pStyle w:val="Tabellelinksbndig"/>
            </w:pPr>
            <w:r>
              <w:t>C3</w:t>
            </w:r>
            <w:r w:rsidR="00EE5BEA">
              <w:t>a</w:t>
            </w:r>
          </w:p>
        </w:tc>
        <w:tc>
          <w:tcPr>
            <w:tcW w:w="4253" w:type="dxa"/>
            <w:tcBorders>
              <w:top w:val="single" w:sz="4" w:space="0" w:color="auto"/>
              <w:left w:val="single" w:sz="4" w:space="0" w:color="auto"/>
              <w:bottom w:val="single" w:sz="4" w:space="0" w:color="auto"/>
              <w:right w:val="single" w:sz="4" w:space="0" w:color="auto"/>
            </w:tcBorders>
          </w:tcPr>
          <w:p w14:paraId="6C57BF4E" w14:textId="46E04192" w:rsidR="00EE5BEA" w:rsidRPr="00C83F76" w:rsidRDefault="00EE5BEA" w:rsidP="00EE5BEA">
            <w:pPr>
              <w:spacing w:after="0" w:line="240" w:lineRule="auto"/>
              <w:jc w:val="left"/>
              <w:rPr>
                <w:sz w:val="20"/>
              </w:rPr>
            </w:pPr>
            <w:r>
              <w:rPr>
                <w:sz w:val="20"/>
              </w:rPr>
              <w:t>Erscheinen</w:t>
            </w:r>
            <w:r w:rsidRPr="00C83F76">
              <w:rPr>
                <w:sz w:val="20"/>
              </w:rPr>
              <w:t xml:space="preserve"> die Vergabeunterlagen</w:t>
            </w:r>
            <w:r>
              <w:rPr>
                <w:sz w:val="20"/>
              </w:rPr>
              <w:t xml:space="preserve"> hinreichend genau, um dem Bewerber eine Entscheidung zur Teilnahme am Vergabeverfahren zu ermöglichen?</w:t>
            </w:r>
          </w:p>
          <w:p w14:paraId="7D53145C" w14:textId="77777777" w:rsidR="00EE5BEA" w:rsidRPr="00C83F76" w:rsidRDefault="00EE5BEA" w:rsidP="00EE5BEA">
            <w:pPr>
              <w:spacing w:after="0" w:line="240" w:lineRule="auto"/>
              <w:jc w:val="left"/>
              <w:rPr>
                <w:sz w:val="20"/>
              </w:rPr>
            </w:pPr>
          </w:p>
          <w:p w14:paraId="165AF78E" w14:textId="30170B1B" w:rsidR="00EE5BEA" w:rsidRDefault="00EE5BEA" w:rsidP="00EE5BEA">
            <w:pPr>
              <w:pStyle w:val="Tabellelinksbndig"/>
            </w:pPr>
            <w:r>
              <w:t>[Leitlinie Nr.9 und Nr.12]</w:t>
            </w:r>
          </w:p>
        </w:tc>
        <w:tc>
          <w:tcPr>
            <w:tcW w:w="709" w:type="dxa"/>
            <w:tcBorders>
              <w:top w:val="single" w:sz="4" w:space="0" w:color="auto"/>
              <w:left w:val="single" w:sz="4" w:space="0" w:color="auto"/>
              <w:bottom w:val="single" w:sz="4" w:space="0" w:color="auto"/>
              <w:right w:val="single" w:sz="4" w:space="0" w:color="auto"/>
            </w:tcBorders>
          </w:tcPr>
          <w:p w14:paraId="3AD7CF0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042D8A6C"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62240D07" w14:textId="77777777" w:rsidR="00EE5BEA" w:rsidRPr="00296AA3" w:rsidRDefault="00EE5BEA" w:rsidP="00EE5BEA">
            <w:pPr>
              <w:pStyle w:val="Tabellelinksbndig"/>
              <w:rPr>
                <w:i/>
              </w:rPr>
            </w:pPr>
          </w:p>
        </w:tc>
      </w:tr>
      <w:tr w:rsidR="00EE5BEA" w:rsidRPr="000B3A86" w14:paraId="0AFA61C0" w14:textId="77777777" w:rsidTr="00D31E1B">
        <w:tc>
          <w:tcPr>
            <w:tcW w:w="921" w:type="dxa"/>
            <w:tcBorders>
              <w:top w:val="single" w:sz="4" w:space="0" w:color="auto"/>
              <w:left w:val="single" w:sz="4" w:space="0" w:color="auto"/>
              <w:bottom w:val="single" w:sz="4" w:space="0" w:color="auto"/>
              <w:right w:val="single" w:sz="4" w:space="0" w:color="auto"/>
            </w:tcBorders>
          </w:tcPr>
          <w:p w14:paraId="77BE6681" w14:textId="18E8123E" w:rsidR="00EE5BEA" w:rsidRDefault="00AB0867" w:rsidP="00EE5BEA">
            <w:pPr>
              <w:pStyle w:val="Tabellelinksbndig"/>
            </w:pPr>
            <w:r>
              <w:t>C3</w:t>
            </w:r>
            <w:r w:rsidR="00EE5BEA">
              <w:t>b</w:t>
            </w:r>
          </w:p>
        </w:tc>
        <w:tc>
          <w:tcPr>
            <w:tcW w:w="4253" w:type="dxa"/>
            <w:tcBorders>
              <w:top w:val="single" w:sz="4" w:space="0" w:color="auto"/>
              <w:left w:val="single" w:sz="4" w:space="0" w:color="auto"/>
              <w:bottom w:val="single" w:sz="4" w:space="0" w:color="auto"/>
              <w:right w:val="single" w:sz="4" w:space="0" w:color="auto"/>
            </w:tcBorders>
          </w:tcPr>
          <w:p w14:paraId="43A59341" w14:textId="77777777" w:rsidR="00EE5BEA" w:rsidRDefault="00EE5BEA" w:rsidP="00EE5BEA">
            <w:pPr>
              <w:spacing w:after="0" w:line="240" w:lineRule="auto"/>
              <w:jc w:val="left"/>
              <w:rPr>
                <w:sz w:val="20"/>
              </w:rPr>
            </w:pPr>
            <w:r>
              <w:rPr>
                <w:sz w:val="20"/>
              </w:rPr>
              <w:t>Erscheint die Leistungsbeschreibung hinreichend genau, um Bietern ein klares, verständliches Bild vom Auftragsgegenstand zu vermitteln?</w:t>
            </w:r>
          </w:p>
          <w:p w14:paraId="420EF397" w14:textId="77777777" w:rsidR="00EE5BEA" w:rsidRDefault="00EE5BEA" w:rsidP="00EE5BEA">
            <w:pPr>
              <w:spacing w:after="0" w:line="240" w:lineRule="auto"/>
              <w:jc w:val="left"/>
              <w:rPr>
                <w:sz w:val="20"/>
              </w:rPr>
            </w:pPr>
          </w:p>
          <w:p w14:paraId="5E6F519B" w14:textId="78DB657A" w:rsidR="00EE5BEA" w:rsidRDefault="00EE5BEA" w:rsidP="00EE5BEA">
            <w:pPr>
              <w:pStyle w:val="Tabellelinksbndig"/>
            </w:pPr>
            <w:r>
              <w:t>[Leitlinie Nr.9 und Nr.12</w:t>
            </w:r>
            <w:r w:rsidRPr="00C83F76">
              <w:t>]</w:t>
            </w:r>
          </w:p>
        </w:tc>
        <w:tc>
          <w:tcPr>
            <w:tcW w:w="709" w:type="dxa"/>
            <w:tcBorders>
              <w:top w:val="single" w:sz="4" w:space="0" w:color="auto"/>
              <w:left w:val="single" w:sz="4" w:space="0" w:color="auto"/>
              <w:bottom w:val="single" w:sz="4" w:space="0" w:color="auto"/>
              <w:right w:val="single" w:sz="4" w:space="0" w:color="auto"/>
            </w:tcBorders>
          </w:tcPr>
          <w:p w14:paraId="6F9A9321"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180B4171"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2DA479F" w14:textId="77777777" w:rsidR="00EE5BEA" w:rsidRPr="00296AA3" w:rsidRDefault="00EE5BEA" w:rsidP="00EE5BEA">
            <w:pPr>
              <w:pStyle w:val="Tabellelinksbndig"/>
              <w:rPr>
                <w:i/>
              </w:rPr>
            </w:pPr>
          </w:p>
        </w:tc>
      </w:tr>
      <w:tr w:rsidR="00EE5BEA" w:rsidRPr="00AB7BC4" w14:paraId="57ACD6F1" w14:textId="77777777" w:rsidTr="00D31E1B">
        <w:tc>
          <w:tcPr>
            <w:tcW w:w="921" w:type="dxa"/>
            <w:tcBorders>
              <w:top w:val="single" w:sz="4" w:space="0" w:color="auto"/>
              <w:left w:val="single" w:sz="4" w:space="0" w:color="auto"/>
              <w:bottom w:val="single" w:sz="4" w:space="0" w:color="auto"/>
              <w:right w:val="single" w:sz="4" w:space="0" w:color="auto"/>
            </w:tcBorders>
          </w:tcPr>
          <w:p w14:paraId="776F68FF" w14:textId="02636940" w:rsidR="00EE5BEA" w:rsidRDefault="00EE5BEA" w:rsidP="00EE5BEA">
            <w:pPr>
              <w:pStyle w:val="Tabellelinksbndig"/>
            </w:pPr>
            <w:r>
              <w:lastRenderedPageBreak/>
              <w:t>C4</w:t>
            </w:r>
          </w:p>
        </w:tc>
        <w:tc>
          <w:tcPr>
            <w:tcW w:w="4253" w:type="dxa"/>
            <w:tcBorders>
              <w:top w:val="single" w:sz="4" w:space="0" w:color="auto"/>
              <w:left w:val="single" w:sz="4" w:space="0" w:color="auto"/>
              <w:bottom w:val="single" w:sz="4" w:space="0" w:color="auto"/>
              <w:right w:val="single" w:sz="4" w:space="0" w:color="auto"/>
            </w:tcBorders>
          </w:tcPr>
          <w:p w14:paraId="2370DB56" w14:textId="77777777" w:rsidR="00EE5BEA" w:rsidRPr="00EC22BE" w:rsidRDefault="00EE5BEA" w:rsidP="00EE5BEA">
            <w:pPr>
              <w:spacing w:after="0" w:line="240" w:lineRule="auto"/>
              <w:jc w:val="left"/>
              <w:rPr>
                <w:sz w:val="20"/>
              </w:rPr>
            </w:pPr>
            <w:r w:rsidRPr="00EC22BE">
              <w:rPr>
                <w:sz w:val="20"/>
              </w:rPr>
              <w:t xml:space="preserve">Erfolgte eine Unterteilung in Fach- und </w:t>
            </w:r>
            <w:proofErr w:type="spellStart"/>
            <w:r w:rsidRPr="00EC22BE">
              <w:rPr>
                <w:sz w:val="20"/>
              </w:rPr>
              <w:t>Teillose</w:t>
            </w:r>
            <w:proofErr w:type="spellEnd"/>
            <w:r w:rsidRPr="00EC22BE">
              <w:rPr>
                <w:sz w:val="20"/>
              </w:rPr>
              <w:t>?</w:t>
            </w:r>
          </w:p>
          <w:p w14:paraId="3B9B45A3" w14:textId="77777777" w:rsidR="00EE5BEA" w:rsidRPr="00EC22BE" w:rsidRDefault="00EE5BEA" w:rsidP="00EE5BEA">
            <w:pPr>
              <w:spacing w:after="0" w:line="240" w:lineRule="auto"/>
              <w:jc w:val="left"/>
              <w:rPr>
                <w:sz w:val="20"/>
              </w:rPr>
            </w:pPr>
          </w:p>
          <w:p w14:paraId="081BE8D0" w14:textId="2F3B72A7" w:rsidR="00EE5BEA" w:rsidRPr="00AB7BC4" w:rsidRDefault="00EE5BEA" w:rsidP="00EE5BEA">
            <w:pPr>
              <w:spacing w:after="0" w:line="240" w:lineRule="auto"/>
              <w:jc w:val="left"/>
              <w:rPr>
                <w:sz w:val="20"/>
              </w:rPr>
            </w:pPr>
            <w:r w:rsidRPr="00AB7BC4">
              <w:rPr>
                <w:sz w:val="20"/>
              </w:rPr>
              <w:t>[§ 97 Abs. 4 GWB, § 20 VgV, § 5 VOB/A-EU]</w:t>
            </w:r>
          </w:p>
        </w:tc>
        <w:tc>
          <w:tcPr>
            <w:tcW w:w="709" w:type="dxa"/>
            <w:tcBorders>
              <w:top w:val="single" w:sz="4" w:space="0" w:color="auto"/>
              <w:left w:val="single" w:sz="4" w:space="0" w:color="auto"/>
              <w:bottom w:val="single" w:sz="4" w:space="0" w:color="auto"/>
              <w:right w:val="single" w:sz="4" w:space="0" w:color="auto"/>
            </w:tcBorders>
          </w:tcPr>
          <w:p w14:paraId="31BF35E0"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0F82A2B4"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21A87C14" w14:textId="77777777" w:rsidR="00EE5BEA" w:rsidRPr="00AB7BC4" w:rsidRDefault="00EE5BEA" w:rsidP="00EE5BEA">
            <w:pPr>
              <w:pStyle w:val="Tabellelinksbndig"/>
              <w:rPr>
                <w:i/>
              </w:rPr>
            </w:pPr>
          </w:p>
        </w:tc>
      </w:tr>
      <w:tr w:rsidR="00EE5BEA" w:rsidRPr="000B3A86" w14:paraId="5CE2AA56" w14:textId="77777777" w:rsidTr="00D31E1B">
        <w:tc>
          <w:tcPr>
            <w:tcW w:w="921" w:type="dxa"/>
            <w:tcBorders>
              <w:top w:val="single" w:sz="4" w:space="0" w:color="auto"/>
              <w:left w:val="single" w:sz="4" w:space="0" w:color="auto"/>
              <w:bottom w:val="single" w:sz="4" w:space="0" w:color="auto"/>
              <w:right w:val="single" w:sz="4" w:space="0" w:color="auto"/>
            </w:tcBorders>
          </w:tcPr>
          <w:p w14:paraId="2BE76865" w14:textId="20D14EA7" w:rsidR="00EE5BEA" w:rsidRDefault="00EE5BEA" w:rsidP="00EE5BEA">
            <w:pPr>
              <w:pStyle w:val="Tabellelinksbndig"/>
            </w:pPr>
            <w:r>
              <w:t>C4a</w:t>
            </w:r>
          </w:p>
        </w:tc>
        <w:tc>
          <w:tcPr>
            <w:tcW w:w="4253" w:type="dxa"/>
            <w:tcBorders>
              <w:top w:val="single" w:sz="4" w:space="0" w:color="auto"/>
              <w:left w:val="single" w:sz="4" w:space="0" w:color="auto"/>
              <w:bottom w:val="single" w:sz="4" w:space="0" w:color="auto"/>
              <w:right w:val="single" w:sz="4" w:space="0" w:color="auto"/>
            </w:tcBorders>
          </w:tcPr>
          <w:p w14:paraId="10A15F70" w14:textId="33EF8CF6" w:rsidR="00EE5BEA" w:rsidRPr="00EC22BE" w:rsidRDefault="00EE5BEA" w:rsidP="00EE5BEA">
            <w:pPr>
              <w:spacing w:after="0" w:line="240" w:lineRule="auto"/>
              <w:jc w:val="left"/>
              <w:rPr>
                <w:sz w:val="20"/>
              </w:rPr>
            </w:pPr>
            <w:r w:rsidRPr="00EC22BE">
              <w:rPr>
                <w:sz w:val="20"/>
              </w:rPr>
              <w:t xml:space="preserve">Wenn C4 nein: wenn keine Unterteilung in Fach- und </w:t>
            </w:r>
            <w:proofErr w:type="spellStart"/>
            <w:r w:rsidRPr="00EC22BE">
              <w:rPr>
                <w:sz w:val="20"/>
              </w:rPr>
              <w:t>Teillose</w:t>
            </w:r>
            <w:proofErr w:type="spellEnd"/>
            <w:r w:rsidRPr="00EC22BE">
              <w:rPr>
                <w:sz w:val="20"/>
              </w:rPr>
              <w:t xml:space="preserve"> erfolgte, wurde das im Vergabevermerk dokumentiert?</w:t>
            </w:r>
          </w:p>
          <w:p w14:paraId="19D70144" w14:textId="77777777" w:rsidR="00EE5BEA" w:rsidRPr="00EC22BE" w:rsidRDefault="00EE5BEA" w:rsidP="00EE5BEA">
            <w:pPr>
              <w:spacing w:after="0" w:line="240" w:lineRule="auto"/>
              <w:jc w:val="left"/>
              <w:rPr>
                <w:sz w:val="20"/>
              </w:rPr>
            </w:pPr>
          </w:p>
          <w:p w14:paraId="679CC19B" w14:textId="63F4B3E1" w:rsidR="00EE5BEA" w:rsidRDefault="00EE5BEA" w:rsidP="00EE5BEA">
            <w:pPr>
              <w:spacing w:after="0" w:line="240" w:lineRule="auto"/>
              <w:jc w:val="left"/>
              <w:rPr>
                <w:sz w:val="20"/>
              </w:rPr>
            </w:pPr>
            <w:r w:rsidRPr="00EC22BE">
              <w:rPr>
                <w:sz w:val="20"/>
              </w:rPr>
              <w:t>[Leitlinie Nr. 3]</w:t>
            </w:r>
          </w:p>
        </w:tc>
        <w:tc>
          <w:tcPr>
            <w:tcW w:w="709" w:type="dxa"/>
            <w:tcBorders>
              <w:top w:val="single" w:sz="4" w:space="0" w:color="auto"/>
              <w:left w:val="single" w:sz="4" w:space="0" w:color="auto"/>
              <w:bottom w:val="single" w:sz="4" w:space="0" w:color="auto"/>
              <w:right w:val="single" w:sz="4" w:space="0" w:color="auto"/>
            </w:tcBorders>
          </w:tcPr>
          <w:p w14:paraId="03BC4C20"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69C121E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313F1A5A" w14:textId="77777777" w:rsidR="00EE5BEA" w:rsidRPr="00296AA3" w:rsidRDefault="00EE5BEA" w:rsidP="00EE5BEA">
            <w:pPr>
              <w:pStyle w:val="Tabellelinksbndig"/>
              <w:rPr>
                <w:i/>
              </w:rPr>
            </w:pPr>
          </w:p>
        </w:tc>
      </w:tr>
      <w:tr w:rsidR="00EE5BEA" w:rsidRPr="000B3A86" w14:paraId="6C367F5B" w14:textId="77777777" w:rsidTr="00D31E1B">
        <w:tc>
          <w:tcPr>
            <w:tcW w:w="921" w:type="dxa"/>
            <w:tcBorders>
              <w:top w:val="single" w:sz="4" w:space="0" w:color="auto"/>
              <w:left w:val="single" w:sz="4" w:space="0" w:color="auto"/>
              <w:bottom w:val="single" w:sz="4" w:space="0" w:color="auto"/>
              <w:right w:val="single" w:sz="4" w:space="0" w:color="auto"/>
            </w:tcBorders>
          </w:tcPr>
          <w:p w14:paraId="7B3B5AEC" w14:textId="5F70B056" w:rsidR="00EE5BEA" w:rsidRDefault="00EE5BEA" w:rsidP="00EE5BEA">
            <w:pPr>
              <w:pStyle w:val="Tabellelinksbndig"/>
            </w:pPr>
            <w:r>
              <w:t>C4b</w:t>
            </w:r>
          </w:p>
        </w:tc>
        <w:tc>
          <w:tcPr>
            <w:tcW w:w="4253" w:type="dxa"/>
            <w:tcBorders>
              <w:top w:val="single" w:sz="4" w:space="0" w:color="auto"/>
              <w:left w:val="single" w:sz="4" w:space="0" w:color="auto"/>
              <w:bottom w:val="single" w:sz="4" w:space="0" w:color="auto"/>
              <w:right w:val="single" w:sz="4" w:space="0" w:color="auto"/>
            </w:tcBorders>
          </w:tcPr>
          <w:p w14:paraId="744A43B6" w14:textId="53162046" w:rsidR="00EE5BEA" w:rsidRDefault="00EE5BEA" w:rsidP="00EE5BEA">
            <w:pPr>
              <w:spacing w:after="0" w:line="240" w:lineRule="auto"/>
              <w:jc w:val="left"/>
              <w:rPr>
                <w:sz w:val="20"/>
              </w:rPr>
            </w:pPr>
            <w:r w:rsidRPr="00EC22BE">
              <w:rPr>
                <w:sz w:val="20"/>
              </w:rPr>
              <w:t xml:space="preserve">Wenn C4 ja: Ist die Entscheidung in welcher Form </w:t>
            </w:r>
            <w:proofErr w:type="spellStart"/>
            <w:r w:rsidRPr="00EC22BE">
              <w:rPr>
                <w:sz w:val="20"/>
              </w:rPr>
              <w:t>Teillose</w:t>
            </w:r>
            <w:proofErr w:type="spellEnd"/>
            <w:r w:rsidRPr="00EC22BE">
              <w:rPr>
                <w:sz w:val="20"/>
              </w:rPr>
              <w:t xml:space="preserve"> gebildet wurden, nachvollziehbar und begründet</w:t>
            </w:r>
            <w:r w:rsidRPr="00C6327C">
              <w:rPr>
                <w:sz w:val="20"/>
              </w:rPr>
              <w:t>?</w:t>
            </w:r>
          </w:p>
          <w:p w14:paraId="60149108" w14:textId="77777777" w:rsidR="00EE5BEA" w:rsidRDefault="00EE5BEA" w:rsidP="00EE5BEA">
            <w:pPr>
              <w:spacing w:after="0" w:line="240" w:lineRule="auto"/>
              <w:jc w:val="left"/>
              <w:rPr>
                <w:sz w:val="20"/>
              </w:rPr>
            </w:pPr>
          </w:p>
          <w:p w14:paraId="2F1C15EF" w14:textId="100CB9C0" w:rsidR="00EE5BEA" w:rsidRDefault="00EE5BEA" w:rsidP="00EE5BEA">
            <w:pPr>
              <w:spacing w:after="0" w:line="240" w:lineRule="auto"/>
              <w:jc w:val="left"/>
              <w:rPr>
                <w:sz w:val="20"/>
              </w:rPr>
            </w:pPr>
            <w:r>
              <w:rPr>
                <w:sz w:val="20"/>
              </w:rPr>
              <w:t>[Leitlinie Nr. 2, 3]</w:t>
            </w:r>
          </w:p>
        </w:tc>
        <w:tc>
          <w:tcPr>
            <w:tcW w:w="709" w:type="dxa"/>
            <w:tcBorders>
              <w:top w:val="single" w:sz="4" w:space="0" w:color="auto"/>
              <w:left w:val="single" w:sz="4" w:space="0" w:color="auto"/>
              <w:bottom w:val="single" w:sz="4" w:space="0" w:color="auto"/>
              <w:right w:val="single" w:sz="4" w:space="0" w:color="auto"/>
            </w:tcBorders>
          </w:tcPr>
          <w:p w14:paraId="63823196"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14B53770"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71C8567" w14:textId="77777777" w:rsidR="00EE5BEA" w:rsidRPr="00296AA3" w:rsidRDefault="00EE5BEA" w:rsidP="00EE5BEA">
            <w:pPr>
              <w:pStyle w:val="Tabellelinksbndig"/>
              <w:rPr>
                <w:i/>
              </w:rPr>
            </w:pPr>
          </w:p>
        </w:tc>
      </w:tr>
      <w:tr w:rsidR="00EE5BEA" w:rsidRPr="000B3A86" w14:paraId="38843777" w14:textId="77777777" w:rsidTr="00D31E1B">
        <w:tc>
          <w:tcPr>
            <w:tcW w:w="921" w:type="dxa"/>
            <w:tcBorders>
              <w:top w:val="single" w:sz="4" w:space="0" w:color="auto"/>
              <w:left w:val="single" w:sz="4" w:space="0" w:color="auto"/>
              <w:bottom w:val="single" w:sz="4" w:space="0" w:color="auto"/>
              <w:right w:val="single" w:sz="4" w:space="0" w:color="auto"/>
            </w:tcBorders>
          </w:tcPr>
          <w:p w14:paraId="0E8251F6" w14:textId="7F11D150" w:rsidR="00EE5BEA" w:rsidRDefault="00EE5BEA" w:rsidP="00EE5BEA">
            <w:pPr>
              <w:pStyle w:val="Tabellelinksbndig"/>
            </w:pPr>
            <w:r>
              <w:t>C5</w:t>
            </w:r>
          </w:p>
        </w:tc>
        <w:tc>
          <w:tcPr>
            <w:tcW w:w="4253" w:type="dxa"/>
            <w:tcBorders>
              <w:top w:val="single" w:sz="4" w:space="0" w:color="auto"/>
              <w:left w:val="single" w:sz="4" w:space="0" w:color="auto"/>
              <w:bottom w:val="single" w:sz="4" w:space="0" w:color="auto"/>
              <w:right w:val="single" w:sz="4" w:space="0" w:color="auto"/>
            </w:tcBorders>
          </w:tcPr>
          <w:p w14:paraId="4ED8D6CF" w14:textId="42260768" w:rsidR="00EE5BEA" w:rsidRPr="000B3A86" w:rsidRDefault="00EE5BEA" w:rsidP="00EE5BEA">
            <w:pPr>
              <w:pStyle w:val="Tabellelinksbndig"/>
            </w:pPr>
            <w:r>
              <w:t>Erfolgte die</w:t>
            </w:r>
            <w:r w:rsidRPr="000B3A86">
              <w:t xml:space="preserve"> </w:t>
            </w:r>
            <w:r>
              <w:t>Auftragsbekanntmachung</w:t>
            </w:r>
            <w:r w:rsidRPr="000B3A86">
              <w:t xml:space="preserve"> im Supplement </w:t>
            </w:r>
            <w:r>
              <w:t>zum EU-Amtsblatt / TED-Portal</w:t>
            </w:r>
            <w:r w:rsidRPr="000B3A86">
              <w:t>?</w:t>
            </w:r>
          </w:p>
          <w:p w14:paraId="05E4C8D6" w14:textId="2EB7C977" w:rsidR="00EE5BEA" w:rsidRDefault="00EE5BEA" w:rsidP="00EE5BEA">
            <w:pPr>
              <w:pStyle w:val="Tabellelinksbndig"/>
            </w:pPr>
          </w:p>
          <w:p w14:paraId="388F0509" w14:textId="311A4362" w:rsidR="00EE5BEA" w:rsidRPr="000B3A86" w:rsidRDefault="00EE5BEA" w:rsidP="00EE5BEA">
            <w:pPr>
              <w:pStyle w:val="Tabellelinksbndig"/>
            </w:pPr>
            <w:r>
              <w:t>[§</w:t>
            </w:r>
            <w:r w:rsidRPr="00DC46B9">
              <w:t>37 VgV</w:t>
            </w:r>
            <w:r>
              <w:t>, §12 Abs. 3 Nr. 2 VOB/A-EU, Leitlinie Nr. 1]</w:t>
            </w:r>
          </w:p>
        </w:tc>
        <w:tc>
          <w:tcPr>
            <w:tcW w:w="709" w:type="dxa"/>
            <w:tcBorders>
              <w:top w:val="single" w:sz="4" w:space="0" w:color="auto"/>
              <w:left w:val="single" w:sz="4" w:space="0" w:color="auto"/>
              <w:bottom w:val="single" w:sz="4" w:space="0" w:color="auto"/>
              <w:right w:val="single" w:sz="4" w:space="0" w:color="auto"/>
            </w:tcBorders>
          </w:tcPr>
          <w:p w14:paraId="61C10CB9"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461208F9"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3CEF0449" w14:textId="77777777" w:rsidR="00EE5BEA" w:rsidRPr="000B3A86" w:rsidRDefault="00EE5BEA" w:rsidP="00EE5BEA">
            <w:pPr>
              <w:pStyle w:val="Tabellelinksbndig"/>
            </w:pPr>
          </w:p>
        </w:tc>
      </w:tr>
      <w:tr w:rsidR="00EE5BEA" w:rsidRPr="000B3A86" w14:paraId="709B9F89" w14:textId="77777777" w:rsidTr="00D31E1B">
        <w:tc>
          <w:tcPr>
            <w:tcW w:w="921" w:type="dxa"/>
            <w:tcBorders>
              <w:top w:val="single" w:sz="4" w:space="0" w:color="auto"/>
              <w:left w:val="single" w:sz="4" w:space="0" w:color="auto"/>
              <w:bottom w:val="single" w:sz="4" w:space="0" w:color="auto"/>
              <w:right w:val="single" w:sz="4" w:space="0" w:color="auto"/>
            </w:tcBorders>
          </w:tcPr>
          <w:p w14:paraId="78EE9C80" w14:textId="6997E757" w:rsidR="00EE5BEA" w:rsidRDefault="00EE5BEA" w:rsidP="00EE5BEA">
            <w:pPr>
              <w:pStyle w:val="Tabellelinksbndig"/>
            </w:pPr>
            <w:r>
              <w:t>C5a</w:t>
            </w:r>
          </w:p>
        </w:tc>
        <w:tc>
          <w:tcPr>
            <w:tcW w:w="4253" w:type="dxa"/>
            <w:tcBorders>
              <w:top w:val="single" w:sz="4" w:space="0" w:color="auto"/>
              <w:left w:val="single" w:sz="4" w:space="0" w:color="auto"/>
              <w:bottom w:val="single" w:sz="4" w:space="0" w:color="auto"/>
              <w:right w:val="single" w:sz="4" w:space="0" w:color="auto"/>
            </w:tcBorders>
          </w:tcPr>
          <w:p w14:paraId="79624AE2" w14:textId="0392E96C" w:rsidR="00EE5BEA" w:rsidRDefault="00EE5BEA" w:rsidP="00EE5BEA">
            <w:pPr>
              <w:pStyle w:val="Tabellelinksbndig"/>
            </w:pPr>
            <w:r w:rsidRPr="00C91742">
              <w:t>Wenn C</w:t>
            </w:r>
            <w:r>
              <w:t>5</w:t>
            </w:r>
            <w:r w:rsidRPr="00C91742">
              <w:t xml:space="preserve"> nein: Wurden die Gründe hierfür im Vergabevermerk dargelegt?</w:t>
            </w:r>
          </w:p>
          <w:p w14:paraId="74F6CDA9" w14:textId="706D97B2" w:rsidR="00EE5BEA" w:rsidRDefault="00EE5BEA" w:rsidP="00EE5BEA">
            <w:pPr>
              <w:pStyle w:val="Tabellelinksbndig"/>
            </w:pPr>
          </w:p>
        </w:tc>
        <w:tc>
          <w:tcPr>
            <w:tcW w:w="709" w:type="dxa"/>
            <w:tcBorders>
              <w:top w:val="single" w:sz="4" w:space="0" w:color="auto"/>
              <w:left w:val="single" w:sz="4" w:space="0" w:color="auto"/>
              <w:bottom w:val="single" w:sz="4" w:space="0" w:color="auto"/>
              <w:right w:val="single" w:sz="4" w:space="0" w:color="auto"/>
            </w:tcBorders>
          </w:tcPr>
          <w:p w14:paraId="3B3CD3A4"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27900F2D"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CA2E798" w14:textId="77777777" w:rsidR="00EE5BEA" w:rsidRPr="000B3A86" w:rsidRDefault="00EE5BEA" w:rsidP="00EE5BEA">
            <w:pPr>
              <w:pStyle w:val="Tabellelinksbndig"/>
            </w:pPr>
          </w:p>
        </w:tc>
      </w:tr>
      <w:tr w:rsidR="00EE5BEA" w:rsidRPr="000B3A86" w14:paraId="13D80904" w14:textId="77777777" w:rsidTr="00D31E1B">
        <w:tc>
          <w:tcPr>
            <w:tcW w:w="921" w:type="dxa"/>
            <w:tcBorders>
              <w:top w:val="single" w:sz="4" w:space="0" w:color="auto"/>
              <w:left w:val="single" w:sz="4" w:space="0" w:color="auto"/>
              <w:bottom w:val="single" w:sz="4" w:space="0" w:color="auto"/>
              <w:right w:val="single" w:sz="4" w:space="0" w:color="auto"/>
            </w:tcBorders>
          </w:tcPr>
          <w:p w14:paraId="412A01FC" w14:textId="36118E88" w:rsidR="00EE5BEA" w:rsidRDefault="00EE5BEA" w:rsidP="00EE5BEA">
            <w:pPr>
              <w:pStyle w:val="Tabellelinksbndig"/>
            </w:pPr>
            <w:r>
              <w:t>C5b</w:t>
            </w:r>
          </w:p>
        </w:tc>
        <w:tc>
          <w:tcPr>
            <w:tcW w:w="4253" w:type="dxa"/>
            <w:tcBorders>
              <w:top w:val="single" w:sz="4" w:space="0" w:color="auto"/>
              <w:left w:val="single" w:sz="4" w:space="0" w:color="auto"/>
              <w:bottom w:val="single" w:sz="4" w:space="0" w:color="auto"/>
              <w:right w:val="single" w:sz="4" w:space="0" w:color="auto"/>
            </w:tcBorders>
          </w:tcPr>
          <w:p w14:paraId="039AFCF0" w14:textId="5A95B705" w:rsidR="00EE5BEA" w:rsidRPr="000B3A86" w:rsidRDefault="00EE5BEA" w:rsidP="00EE5BEA">
            <w:pPr>
              <w:pStyle w:val="Tabellelinksbndig"/>
            </w:pPr>
            <w:r>
              <w:t>Wenn C5 nein: erfolgte eine Veröffentlichung mit anderen angemessenen Mitteln</w:t>
            </w:r>
            <w:r w:rsidRPr="000B3A86">
              <w:t xml:space="preserve"> </w:t>
            </w:r>
            <w:r>
              <w:t xml:space="preserve">(z.B. Veröffentlichung </w:t>
            </w:r>
            <w:r w:rsidRPr="000B3A86">
              <w:t>ein</w:t>
            </w:r>
            <w:r>
              <w:t>es</w:t>
            </w:r>
            <w:r w:rsidRPr="000B3A86">
              <w:t xml:space="preserve"> Hinweis</w:t>
            </w:r>
            <w:r>
              <w:t>es</w:t>
            </w:r>
            <w:r w:rsidRPr="000B3A86">
              <w:t xml:space="preserve"> auf die Ausschreibung in der nationalen Presse und in nationalen Fachblättern oder einer Bekannt</w:t>
            </w:r>
            <w:r>
              <w:t>machungsplattform)</w:t>
            </w:r>
          </w:p>
        </w:tc>
        <w:tc>
          <w:tcPr>
            <w:tcW w:w="709" w:type="dxa"/>
            <w:tcBorders>
              <w:top w:val="single" w:sz="4" w:space="0" w:color="auto"/>
              <w:left w:val="single" w:sz="4" w:space="0" w:color="auto"/>
              <w:bottom w:val="single" w:sz="4" w:space="0" w:color="auto"/>
              <w:right w:val="single" w:sz="4" w:space="0" w:color="auto"/>
            </w:tcBorders>
          </w:tcPr>
          <w:p w14:paraId="6BE6353D"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79954BE2"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6F8D1E80" w14:textId="77777777" w:rsidR="00EE5BEA" w:rsidRPr="000B3A86" w:rsidRDefault="00EE5BEA" w:rsidP="00EE5BEA">
            <w:pPr>
              <w:pStyle w:val="Tabellelinksbndig"/>
            </w:pPr>
          </w:p>
        </w:tc>
      </w:tr>
      <w:tr w:rsidR="00EE5BEA" w:rsidRPr="000B3A86" w14:paraId="620BB442" w14:textId="77777777" w:rsidTr="00D31E1B">
        <w:tc>
          <w:tcPr>
            <w:tcW w:w="921" w:type="dxa"/>
            <w:tcBorders>
              <w:top w:val="single" w:sz="4" w:space="0" w:color="auto"/>
              <w:left w:val="single" w:sz="4" w:space="0" w:color="auto"/>
              <w:bottom w:val="single" w:sz="4" w:space="0" w:color="auto"/>
              <w:right w:val="single" w:sz="4" w:space="0" w:color="auto"/>
            </w:tcBorders>
          </w:tcPr>
          <w:p w14:paraId="5D91536F" w14:textId="3C9B1CD3" w:rsidR="00EE5BEA" w:rsidRPr="000B3A86" w:rsidRDefault="00EE5BEA" w:rsidP="00EE5BEA">
            <w:pPr>
              <w:pStyle w:val="Tabellelinksbndig"/>
            </w:pPr>
            <w:r>
              <w:t>C6</w:t>
            </w:r>
          </w:p>
        </w:tc>
        <w:tc>
          <w:tcPr>
            <w:tcW w:w="4253" w:type="dxa"/>
            <w:tcBorders>
              <w:top w:val="single" w:sz="4" w:space="0" w:color="auto"/>
              <w:left w:val="single" w:sz="4" w:space="0" w:color="auto"/>
              <w:bottom w:val="single" w:sz="4" w:space="0" w:color="auto"/>
              <w:right w:val="single" w:sz="4" w:space="0" w:color="auto"/>
            </w:tcBorders>
          </w:tcPr>
          <w:p w14:paraId="5E0A2B84" w14:textId="0F2AE2DE" w:rsidR="00EE5BEA" w:rsidRDefault="00EE5BEA" w:rsidP="00EE5BEA">
            <w:pPr>
              <w:pStyle w:val="Tabellelinksbndig"/>
            </w:pPr>
            <w:r w:rsidRPr="000B3A86">
              <w:t>Wurde</w:t>
            </w:r>
            <w:r>
              <w:t xml:space="preserve"> in der Veröffentlichung im </w:t>
            </w:r>
            <w:r w:rsidRPr="000B3A86">
              <w:t xml:space="preserve">Supplement </w:t>
            </w:r>
            <w:r>
              <w:t>zum EU-Amtsblatt / TED-Portal</w:t>
            </w:r>
            <w:r w:rsidDel="00C434F6">
              <w:t xml:space="preserve"> </w:t>
            </w:r>
            <w:r w:rsidRPr="000B3A86">
              <w:t>auf die EU-Kofinanzierung hingewiesen</w:t>
            </w:r>
            <w:r>
              <w:t>?</w:t>
            </w:r>
          </w:p>
          <w:p w14:paraId="473459AB" w14:textId="77777777" w:rsidR="00EE5BEA" w:rsidRDefault="00EE5BEA" w:rsidP="00EE5BEA">
            <w:pPr>
              <w:pStyle w:val="Tabellelinksbndig"/>
            </w:pPr>
          </w:p>
          <w:p w14:paraId="2B3AB8BF" w14:textId="3BCA9558" w:rsidR="00EE5BEA" w:rsidRPr="000B3A86" w:rsidRDefault="00EE5BEA" w:rsidP="00EE5BEA">
            <w:pPr>
              <w:pStyle w:val="Tabellelinksbndig"/>
            </w:pPr>
            <w:r>
              <w:t>[erfolgt bei Meldung über TED-</w:t>
            </w:r>
            <w:proofErr w:type="spellStart"/>
            <w:r>
              <w:t>eNotice</w:t>
            </w:r>
            <w:proofErr w:type="spellEnd"/>
            <w:r>
              <w:t xml:space="preserve"> in der Regel automatisch; aus </w:t>
            </w:r>
            <w:proofErr w:type="spellStart"/>
            <w:r>
              <w:t>Anh</w:t>
            </w:r>
            <w:proofErr w:type="spellEnd"/>
            <w:r>
              <w:t xml:space="preserve"> 5 Teil C RL 2014/24/EU Nr.24]</w:t>
            </w:r>
            <w:r w:rsidRPr="000B3A86" w:rsidDel="00EA6DD0">
              <w:t xml:space="preserve"> </w:t>
            </w:r>
          </w:p>
        </w:tc>
        <w:tc>
          <w:tcPr>
            <w:tcW w:w="709" w:type="dxa"/>
            <w:tcBorders>
              <w:top w:val="single" w:sz="4" w:space="0" w:color="auto"/>
              <w:left w:val="single" w:sz="4" w:space="0" w:color="auto"/>
              <w:bottom w:val="single" w:sz="4" w:space="0" w:color="auto"/>
              <w:right w:val="single" w:sz="4" w:space="0" w:color="auto"/>
            </w:tcBorders>
          </w:tcPr>
          <w:p w14:paraId="06CE2EB0"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2EE1CB5D"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274375D2" w14:textId="77777777" w:rsidR="00EE5BEA" w:rsidRPr="00B611EA" w:rsidRDefault="00EE5BEA" w:rsidP="00EE5BEA">
            <w:pPr>
              <w:pStyle w:val="Tabellelinksbndig"/>
            </w:pPr>
          </w:p>
        </w:tc>
      </w:tr>
      <w:tr w:rsidR="00EE5BEA" w:rsidRPr="000B3A86" w14:paraId="79F7A6A8" w14:textId="77777777" w:rsidTr="00D31E1B">
        <w:tc>
          <w:tcPr>
            <w:tcW w:w="921" w:type="dxa"/>
            <w:tcBorders>
              <w:top w:val="single" w:sz="4" w:space="0" w:color="auto"/>
              <w:left w:val="single" w:sz="4" w:space="0" w:color="auto"/>
              <w:bottom w:val="single" w:sz="4" w:space="0" w:color="auto"/>
              <w:right w:val="single" w:sz="4" w:space="0" w:color="auto"/>
            </w:tcBorders>
          </w:tcPr>
          <w:p w14:paraId="34265FC6" w14:textId="7B4E08FB" w:rsidR="00EE5BEA" w:rsidDel="008B22A0" w:rsidRDefault="00EE5BEA" w:rsidP="00EE5BEA">
            <w:pPr>
              <w:pStyle w:val="Tabellelinksbndig"/>
            </w:pPr>
            <w:r>
              <w:t>C7</w:t>
            </w:r>
          </w:p>
        </w:tc>
        <w:tc>
          <w:tcPr>
            <w:tcW w:w="4253" w:type="dxa"/>
            <w:tcBorders>
              <w:top w:val="single" w:sz="4" w:space="0" w:color="auto"/>
              <w:left w:val="single" w:sz="4" w:space="0" w:color="auto"/>
              <w:bottom w:val="single" w:sz="4" w:space="0" w:color="auto"/>
              <w:right w:val="single" w:sz="4" w:space="0" w:color="auto"/>
            </w:tcBorders>
          </w:tcPr>
          <w:p w14:paraId="69902BF2" w14:textId="77777777" w:rsidR="00EE5BEA" w:rsidRPr="00C939DC" w:rsidRDefault="00EE5BEA" w:rsidP="00EE5BEA">
            <w:pPr>
              <w:pStyle w:val="Tabellelinksbndig"/>
            </w:pPr>
            <w:r w:rsidRPr="00C939DC">
              <w:t xml:space="preserve">Wurde </w:t>
            </w:r>
            <w:proofErr w:type="gramStart"/>
            <w:r w:rsidRPr="00C939DC">
              <w:t>eine ausreichende Angebots</w:t>
            </w:r>
            <w:proofErr w:type="gramEnd"/>
            <w:r w:rsidRPr="00C939DC">
              <w:noBreakHyphen/>
              <w:t xml:space="preserve"> bzw. Teilnahmefrist eingeräumt? </w:t>
            </w:r>
          </w:p>
          <w:p w14:paraId="5AF2C97D" w14:textId="77777777" w:rsidR="00EE5BEA" w:rsidRPr="00C939DC" w:rsidRDefault="00EE5BEA" w:rsidP="00EE5BEA">
            <w:pPr>
              <w:pStyle w:val="Tabellelinksbndig"/>
            </w:pPr>
          </w:p>
          <w:p w14:paraId="3F350FE3" w14:textId="59258565" w:rsidR="00EE5BEA" w:rsidRPr="000B3A86" w:rsidDel="008B22A0" w:rsidRDefault="00EE5BEA" w:rsidP="00EE5BEA">
            <w:pPr>
              <w:pStyle w:val="Tabellelinksbndig"/>
            </w:pPr>
            <w:r>
              <w:rPr>
                <w:i/>
              </w:rPr>
              <w:t>[</w:t>
            </w:r>
            <w:r w:rsidRPr="00C939DC">
              <w:rPr>
                <w:i/>
              </w:rPr>
              <w:t>Hinweis: Regelfristen: off</w:t>
            </w:r>
            <w:r>
              <w:rPr>
                <w:i/>
              </w:rPr>
              <w:t>enes Verfahren mind. 35/30 Tage (§15 VgV und §</w:t>
            </w:r>
            <w:r w:rsidRPr="00C939DC">
              <w:rPr>
                <w:i/>
              </w:rPr>
              <w:t>10a VOB/A-EU), nicht off</w:t>
            </w:r>
            <w:r>
              <w:rPr>
                <w:i/>
              </w:rPr>
              <w:t>enes Verfahren mind. 30/25 Tage (§16 VgV und §</w:t>
            </w:r>
            <w:r w:rsidRPr="00C939DC">
              <w:rPr>
                <w:i/>
              </w:rPr>
              <w:t>10b VOB/A-EU), T</w:t>
            </w:r>
            <w:r>
              <w:rPr>
                <w:i/>
              </w:rPr>
              <w:t>eilnahmefrist mind. 30 Tage (§§17-19 VgV §</w:t>
            </w:r>
            <w:r w:rsidRPr="00C939DC">
              <w:rPr>
                <w:i/>
              </w:rPr>
              <w:t>10c, d VOB/A-EU</w:t>
            </w:r>
            <w:r>
              <w:rPr>
                <w:i/>
              </w:rPr>
              <w:t>, Leitlinie Nr. 4,5</w:t>
            </w:r>
            <w:r w:rsidRPr="00C939DC">
              <w:rPr>
                <w:i/>
              </w:rPr>
              <w:t>]</w:t>
            </w:r>
          </w:p>
        </w:tc>
        <w:tc>
          <w:tcPr>
            <w:tcW w:w="709" w:type="dxa"/>
            <w:tcBorders>
              <w:top w:val="single" w:sz="4" w:space="0" w:color="auto"/>
              <w:left w:val="single" w:sz="4" w:space="0" w:color="auto"/>
              <w:bottom w:val="single" w:sz="4" w:space="0" w:color="auto"/>
              <w:right w:val="single" w:sz="4" w:space="0" w:color="auto"/>
            </w:tcBorders>
          </w:tcPr>
          <w:p w14:paraId="71AF52F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6E0E2C29"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30C112B6" w14:textId="77777777" w:rsidR="00EE5BEA" w:rsidRPr="000B3A86" w:rsidRDefault="00EE5BEA" w:rsidP="00EE5BEA">
            <w:pPr>
              <w:pStyle w:val="Tabellelinksbndig"/>
            </w:pPr>
          </w:p>
        </w:tc>
      </w:tr>
      <w:tr w:rsidR="00EE5BEA" w:rsidRPr="000B3A86" w14:paraId="4525B1C7" w14:textId="77777777" w:rsidTr="00EC22BE">
        <w:tc>
          <w:tcPr>
            <w:tcW w:w="921" w:type="dxa"/>
            <w:tcBorders>
              <w:top w:val="single" w:sz="4" w:space="0" w:color="auto"/>
              <w:left w:val="single" w:sz="4" w:space="0" w:color="auto"/>
              <w:bottom w:val="single" w:sz="4" w:space="0" w:color="auto"/>
              <w:right w:val="single" w:sz="4" w:space="0" w:color="auto"/>
            </w:tcBorders>
            <w:shd w:val="clear" w:color="auto" w:fill="auto"/>
          </w:tcPr>
          <w:p w14:paraId="03A714B7" w14:textId="7BBB7712" w:rsidR="00EE5BEA" w:rsidRPr="000B3A86" w:rsidRDefault="00EE5BEA" w:rsidP="00EE5BEA">
            <w:pPr>
              <w:pStyle w:val="Tabellelinksbndig"/>
            </w:pPr>
            <w:r>
              <w:t>C8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ECD8855" w14:textId="7A892C8D" w:rsidR="00EE5BEA" w:rsidRDefault="00EE5BEA" w:rsidP="00EE5BEA">
            <w:pPr>
              <w:pStyle w:val="Tabellelinksbndig"/>
            </w:pPr>
            <w:r w:rsidRPr="000B3A86">
              <w:t xml:space="preserve">Wurde </w:t>
            </w:r>
            <w:r w:rsidRPr="00E174EE">
              <w:t>ein beschleunigtes Verfahren</w:t>
            </w:r>
            <w:r>
              <w:t xml:space="preserve"> (Fristverkürzung)</w:t>
            </w:r>
            <w:r w:rsidRPr="000B3A86">
              <w:t xml:space="preserve"> angewandt?</w:t>
            </w:r>
          </w:p>
          <w:p w14:paraId="5CF70AC3" w14:textId="21F5AD35" w:rsidR="00EE5BEA" w:rsidRDefault="00EE5BEA" w:rsidP="00EE5BEA">
            <w:pPr>
              <w:pStyle w:val="Tabellelinksbndig"/>
            </w:pPr>
          </w:p>
          <w:p w14:paraId="0CE50E8B" w14:textId="61D3F156" w:rsidR="00EE5BEA" w:rsidRPr="000B3A86" w:rsidRDefault="00EE5BEA" w:rsidP="00EE5BEA">
            <w:pPr>
              <w:pStyle w:val="Tabellelinksbndig"/>
            </w:pPr>
            <w:r>
              <w:t>[§15 Abs.3, §16 Abs. 7, §17 Abs.</w:t>
            </w:r>
            <w:r w:rsidRPr="000C2EE3">
              <w:t>8 VgV</w:t>
            </w:r>
            <w:r w:rsidRPr="00F41FDF">
              <w:rPr>
                <w:rFonts w:cs="Arial"/>
                <w:spacing w:val="3"/>
                <w:shd w:val="clear" w:color="auto" w:fill="FFFFFF"/>
              </w:rPr>
              <w:t>, §</w:t>
            </w:r>
            <w:r>
              <w:rPr>
                <w:rFonts w:cs="Arial"/>
                <w:spacing w:val="3"/>
                <w:shd w:val="clear" w:color="auto" w:fill="FFFFFF"/>
              </w:rPr>
              <w:t>10a Abs.</w:t>
            </w:r>
            <w:r w:rsidRPr="00C83F76">
              <w:rPr>
                <w:rFonts w:cs="Arial"/>
                <w:spacing w:val="3"/>
                <w:shd w:val="clear" w:color="auto" w:fill="FFFFFF"/>
              </w:rPr>
              <w:t xml:space="preserve">3, </w:t>
            </w:r>
            <w:r w:rsidRPr="00F41FDF">
              <w:rPr>
                <w:rFonts w:cs="Arial"/>
                <w:spacing w:val="3"/>
                <w:shd w:val="clear" w:color="auto" w:fill="FFFFFF"/>
              </w:rPr>
              <w:t>§</w:t>
            </w:r>
            <w:r>
              <w:rPr>
                <w:rFonts w:cs="Arial"/>
                <w:spacing w:val="3"/>
                <w:shd w:val="clear" w:color="auto" w:fill="FFFFFF"/>
              </w:rPr>
              <w:t>10 b Abs.</w:t>
            </w:r>
            <w:r w:rsidRPr="00C83F76">
              <w:rPr>
                <w:rFonts w:cs="Arial"/>
                <w:spacing w:val="3"/>
                <w:shd w:val="clear" w:color="auto" w:fill="FFFFFF"/>
              </w:rPr>
              <w:t>5</w:t>
            </w:r>
            <w:r w:rsidRPr="00F41FDF">
              <w:rPr>
                <w:rFonts w:cs="Arial"/>
                <w:spacing w:val="3"/>
                <w:shd w:val="clear" w:color="auto" w:fill="FFFFFF"/>
              </w:rPr>
              <w:t>, §</w:t>
            </w:r>
            <w:r>
              <w:rPr>
                <w:rFonts w:cs="Arial"/>
                <w:spacing w:val="3"/>
                <w:shd w:val="clear" w:color="auto" w:fill="FFFFFF"/>
              </w:rPr>
              <w:t>10c Abs.</w:t>
            </w:r>
            <w:r w:rsidRPr="00C83F76">
              <w:rPr>
                <w:rFonts w:cs="Arial"/>
                <w:spacing w:val="3"/>
                <w:shd w:val="clear" w:color="auto" w:fill="FFFFFF"/>
              </w:rPr>
              <w:t>2 VOB/A-EU</w:t>
            </w:r>
            <w:r>
              <w:rPr>
                <w:rFonts w:cs="Arial"/>
                <w:spacing w:val="3"/>
                <w:shd w:val="clear" w:color="auto" w:fill="FFFFFF"/>
              </w:rPr>
              <w:t>, Leitlinie Nr. 4</w:t>
            </w:r>
            <w:r w:rsidRPr="00C83F76">
              <w:rPr>
                <w:rFonts w:cs="Arial"/>
                <w:spacing w:val="3"/>
                <w:shd w:val="clear" w:color="auto" w:fill="FFFFFF"/>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6BA10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0E05D4"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B025FE6" w14:textId="77777777" w:rsidR="00EE5BEA" w:rsidRPr="00C83F76" w:rsidRDefault="00EE5BEA" w:rsidP="00EE5BEA">
            <w:pPr>
              <w:pStyle w:val="Tabellelinksbndig"/>
            </w:pPr>
          </w:p>
        </w:tc>
      </w:tr>
      <w:tr w:rsidR="00EE5BEA" w:rsidRPr="000B3A86" w14:paraId="6070B415" w14:textId="77777777" w:rsidTr="00D31E1B">
        <w:tc>
          <w:tcPr>
            <w:tcW w:w="921" w:type="dxa"/>
            <w:tcBorders>
              <w:top w:val="single" w:sz="4" w:space="0" w:color="auto"/>
              <w:left w:val="single" w:sz="4" w:space="0" w:color="auto"/>
              <w:bottom w:val="single" w:sz="4" w:space="0" w:color="auto"/>
              <w:right w:val="single" w:sz="4" w:space="0" w:color="auto"/>
            </w:tcBorders>
          </w:tcPr>
          <w:p w14:paraId="6C6D6C1C" w14:textId="1ADE5D91" w:rsidR="00EE5BEA" w:rsidRDefault="00EE5BEA" w:rsidP="00EE5BEA">
            <w:pPr>
              <w:pStyle w:val="Tabellelinksbndig"/>
            </w:pPr>
            <w:r w:rsidRPr="00F97356">
              <w:t>C</w:t>
            </w:r>
            <w:r>
              <w:t>8</w:t>
            </w:r>
            <w:r w:rsidRPr="00F97356">
              <w:t>a</w:t>
            </w:r>
          </w:p>
        </w:tc>
        <w:tc>
          <w:tcPr>
            <w:tcW w:w="4253" w:type="dxa"/>
            <w:tcBorders>
              <w:top w:val="single" w:sz="4" w:space="0" w:color="auto"/>
              <w:left w:val="single" w:sz="4" w:space="0" w:color="auto"/>
              <w:bottom w:val="single" w:sz="4" w:space="0" w:color="auto"/>
              <w:right w:val="single" w:sz="4" w:space="0" w:color="auto"/>
            </w:tcBorders>
          </w:tcPr>
          <w:p w14:paraId="3CD95499" w14:textId="0017F8C9" w:rsidR="00EE5BEA" w:rsidRPr="000B3A86" w:rsidRDefault="00EE5BEA" w:rsidP="00EE5BEA">
            <w:pPr>
              <w:pStyle w:val="Tabellelinksbndig"/>
            </w:pPr>
            <w:r w:rsidRPr="00A3135C">
              <w:t>Wenn</w:t>
            </w:r>
            <w:r>
              <w:t xml:space="preserve"> C8</w:t>
            </w:r>
            <w:r w:rsidRPr="00A3135C">
              <w:t xml:space="preserve"> ja: </w:t>
            </w:r>
            <w:r>
              <w:t>Sind hinreichende Gründe</w:t>
            </w:r>
            <w:r w:rsidRPr="00A3135C">
              <w:t xml:space="preserve"> für die Dringlichkeit und den Zwang zum beschleunigten Verfahren</w:t>
            </w:r>
            <w:r>
              <w:t xml:space="preserve"> durch</w:t>
            </w:r>
            <w:r w:rsidRPr="00A3135C">
              <w:t xml:space="preserve"> </w:t>
            </w:r>
            <w:r>
              <w:t>den Auftraggeber dargelegt bzw. nachgewiesen</w:t>
            </w:r>
            <w:r w:rsidRPr="00A3135C">
              <w:t>?</w:t>
            </w:r>
          </w:p>
        </w:tc>
        <w:tc>
          <w:tcPr>
            <w:tcW w:w="709" w:type="dxa"/>
            <w:tcBorders>
              <w:top w:val="single" w:sz="4" w:space="0" w:color="auto"/>
              <w:left w:val="single" w:sz="4" w:space="0" w:color="auto"/>
              <w:bottom w:val="single" w:sz="4" w:space="0" w:color="auto"/>
              <w:right w:val="single" w:sz="4" w:space="0" w:color="auto"/>
            </w:tcBorders>
          </w:tcPr>
          <w:p w14:paraId="788F571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2E0DABBC"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D8207C3" w14:textId="77777777" w:rsidR="00EE5BEA" w:rsidRPr="00C83F76" w:rsidRDefault="00EE5BEA" w:rsidP="00EE5BEA">
            <w:pPr>
              <w:pStyle w:val="Tabellelinksbndig"/>
            </w:pPr>
          </w:p>
        </w:tc>
      </w:tr>
      <w:tr w:rsidR="00EE5BEA" w:rsidRPr="000B3A86" w14:paraId="694AC7BC" w14:textId="77777777" w:rsidTr="00D31E1B">
        <w:tc>
          <w:tcPr>
            <w:tcW w:w="921" w:type="dxa"/>
            <w:tcBorders>
              <w:top w:val="single" w:sz="4" w:space="0" w:color="auto"/>
              <w:left w:val="single" w:sz="4" w:space="0" w:color="auto"/>
              <w:bottom w:val="single" w:sz="4" w:space="0" w:color="auto"/>
              <w:right w:val="single" w:sz="4" w:space="0" w:color="auto"/>
            </w:tcBorders>
          </w:tcPr>
          <w:p w14:paraId="2A7B1B68" w14:textId="32AFEA32" w:rsidR="00EE5BEA" w:rsidRDefault="00EE5BEA" w:rsidP="00EE5BEA">
            <w:pPr>
              <w:pStyle w:val="Tabellelinksbndig"/>
            </w:pPr>
            <w:r>
              <w:t>C8b</w:t>
            </w:r>
          </w:p>
        </w:tc>
        <w:tc>
          <w:tcPr>
            <w:tcW w:w="4253" w:type="dxa"/>
            <w:tcBorders>
              <w:top w:val="single" w:sz="4" w:space="0" w:color="auto"/>
              <w:left w:val="single" w:sz="4" w:space="0" w:color="auto"/>
              <w:bottom w:val="single" w:sz="4" w:space="0" w:color="auto"/>
              <w:right w:val="single" w:sz="4" w:space="0" w:color="auto"/>
            </w:tcBorders>
          </w:tcPr>
          <w:p w14:paraId="3C18C05C" w14:textId="21B85C54" w:rsidR="00EE5BEA" w:rsidRDefault="00EE5BEA" w:rsidP="00EE5BEA">
            <w:pPr>
              <w:pStyle w:val="Tabellelinksbndig"/>
            </w:pPr>
            <w:r>
              <w:t xml:space="preserve">Wenn C8 ja: </w:t>
            </w:r>
            <w:r w:rsidRPr="00A3135C">
              <w:t>Wurden die Gründe für die Anwendung des beschleunigten Verfahrens in der</w:t>
            </w:r>
            <w:r>
              <w:t xml:space="preserve"> Vergabebekanntmachung im Amtsblatt p</w:t>
            </w:r>
            <w:r w:rsidRPr="00A3135C">
              <w:t xml:space="preserve">ublik gemacht? </w:t>
            </w:r>
          </w:p>
          <w:p w14:paraId="12FC09EE" w14:textId="77777777" w:rsidR="00EE5BEA" w:rsidRDefault="00EE5BEA" w:rsidP="00EE5BEA">
            <w:pPr>
              <w:pStyle w:val="Tabellelinksbndig"/>
            </w:pPr>
          </w:p>
          <w:p w14:paraId="4FD725E5" w14:textId="25536166" w:rsidR="00EE5BEA" w:rsidRPr="00A3135C" w:rsidRDefault="00EE5BEA" w:rsidP="00EE5BEA">
            <w:pPr>
              <w:pStyle w:val="Tabellelinksbndig"/>
            </w:pPr>
            <w:r>
              <w:lastRenderedPageBreak/>
              <w:t>[erfolgt bei Meldung über TED-</w:t>
            </w:r>
            <w:proofErr w:type="spellStart"/>
            <w:r>
              <w:t>eNotice</w:t>
            </w:r>
            <w:proofErr w:type="spellEnd"/>
            <w:r>
              <w:t xml:space="preserve"> in der Regel automatisch; aus </w:t>
            </w:r>
            <w:proofErr w:type="spellStart"/>
            <w:r>
              <w:t>Anh</w:t>
            </w:r>
            <w:proofErr w:type="spellEnd"/>
            <w:r>
              <w:t xml:space="preserve"> 5 Teil C RL 2014/24/EU Nr.24]</w:t>
            </w:r>
          </w:p>
        </w:tc>
        <w:tc>
          <w:tcPr>
            <w:tcW w:w="709" w:type="dxa"/>
            <w:tcBorders>
              <w:top w:val="single" w:sz="4" w:space="0" w:color="auto"/>
              <w:left w:val="single" w:sz="4" w:space="0" w:color="auto"/>
              <w:bottom w:val="single" w:sz="4" w:space="0" w:color="auto"/>
              <w:right w:val="single" w:sz="4" w:space="0" w:color="auto"/>
            </w:tcBorders>
          </w:tcPr>
          <w:p w14:paraId="0BD5961D"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1BEC9ACC"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EFB49CB" w14:textId="77777777" w:rsidR="00EE5BEA" w:rsidRPr="00C83F76" w:rsidRDefault="00EE5BEA" w:rsidP="00EE5BEA">
            <w:pPr>
              <w:pStyle w:val="Tabellelinksbndig"/>
            </w:pPr>
          </w:p>
        </w:tc>
      </w:tr>
      <w:tr w:rsidR="00EE5BEA" w:rsidRPr="000B3A86" w14:paraId="5AED4D75" w14:textId="77777777" w:rsidTr="00D31E1B">
        <w:tc>
          <w:tcPr>
            <w:tcW w:w="921" w:type="dxa"/>
            <w:tcBorders>
              <w:top w:val="single" w:sz="4" w:space="0" w:color="auto"/>
              <w:left w:val="single" w:sz="4" w:space="0" w:color="auto"/>
              <w:bottom w:val="single" w:sz="4" w:space="0" w:color="auto"/>
              <w:right w:val="single" w:sz="4" w:space="0" w:color="auto"/>
            </w:tcBorders>
          </w:tcPr>
          <w:p w14:paraId="1C688188" w14:textId="37FA960C" w:rsidR="00EE5BEA" w:rsidRDefault="00EE5BEA" w:rsidP="00EE5BEA">
            <w:pPr>
              <w:pStyle w:val="Tabellelinksbndig"/>
            </w:pPr>
            <w:r>
              <w:t>C9</w:t>
            </w:r>
          </w:p>
        </w:tc>
        <w:tc>
          <w:tcPr>
            <w:tcW w:w="4253" w:type="dxa"/>
            <w:tcBorders>
              <w:top w:val="single" w:sz="4" w:space="0" w:color="auto"/>
              <w:left w:val="single" w:sz="4" w:space="0" w:color="auto"/>
              <w:bottom w:val="single" w:sz="4" w:space="0" w:color="auto"/>
              <w:right w:val="single" w:sz="4" w:space="0" w:color="auto"/>
            </w:tcBorders>
          </w:tcPr>
          <w:p w14:paraId="2BE13A11" w14:textId="6D903B05" w:rsidR="00EE5BEA" w:rsidRDefault="00EE5BEA" w:rsidP="00EE5BEA">
            <w:pPr>
              <w:pStyle w:val="Tabellelinksbndig"/>
            </w:pPr>
            <w:r>
              <w:t>Im Falle von Fristverlängerungen: wurden die verlängerten Fristen veröffentlicht?</w:t>
            </w:r>
          </w:p>
          <w:p w14:paraId="7A7D67E7" w14:textId="77777777" w:rsidR="00EE5BEA" w:rsidRDefault="00EE5BEA" w:rsidP="00EE5BEA">
            <w:pPr>
              <w:pStyle w:val="Tabellelinksbndig"/>
            </w:pPr>
          </w:p>
          <w:p w14:paraId="703DFE8B" w14:textId="3807FEEE" w:rsidR="00EE5BEA" w:rsidRDefault="00EE5BEA" w:rsidP="00EE5BEA">
            <w:pPr>
              <w:pStyle w:val="Tabellelinksbndig"/>
            </w:pPr>
            <w:r>
              <w:t>[Leitlinie Nr. 6]</w:t>
            </w:r>
          </w:p>
        </w:tc>
        <w:tc>
          <w:tcPr>
            <w:tcW w:w="709" w:type="dxa"/>
            <w:tcBorders>
              <w:top w:val="single" w:sz="4" w:space="0" w:color="auto"/>
              <w:left w:val="single" w:sz="4" w:space="0" w:color="auto"/>
              <w:bottom w:val="single" w:sz="4" w:space="0" w:color="auto"/>
              <w:right w:val="single" w:sz="4" w:space="0" w:color="auto"/>
            </w:tcBorders>
          </w:tcPr>
          <w:p w14:paraId="155B06EC"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602538E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F055728" w14:textId="77777777" w:rsidR="00EE5BEA" w:rsidRPr="00C83F76" w:rsidRDefault="00EE5BEA" w:rsidP="00EE5BEA">
            <w:pPr>
              <w:pStyle w:val="Tabellelinksbndig"/>
            </w:pPr>
          </w:p>
        </w:tc>
      </w:tr>
      <w:tr w:rsidR="00EE5BEA" w:rsidRPr="000B3A86" w14:paraId="572A7B05" w14:textId="77777777" w:rsidTr="00D31E1B">
        <w:tc>
          <w:tcPr>
            <w:tcW w:w="921" w:type="dxa"/>
            <w:tcBorders>
              <w:top w:val="single" w:sz="4" w:space="0" w:color="auto"/>
              <w:left w:val="single" w:sz="4" w:space="0" w:color="auto"/>
              <w:bottom w:val="single" w:sz="4" w:space="0" w:color="auto"/>
              <w:right w:val="single" w:sz="4" w:space="0" w:color="auto"/>
            </w:tcBorders>
          </w:tcPr>
          <w:p w14:paraId="4DE72E42" w14:textId="38BAD3AA" w:rsidR="00EE5BEA" w:rsidRDefault="00EE5BEA" w:rsidP="00EE5BEA">
            <w:pPr>
              <w:pStyle w:val="Tabellelinksbndig"/>
            </w:pPr>
            <w:r>
              <w:t>C10</w:t>
            </w:r>
          </w:p>
        </w:tc>
        <w:tc>
          <w:tcPr>
            <w:tcW w:w="4253" w:type="dxa"/>
            <w:tcBorders>
              <w:top w:val="single" w:sz="4" w:space="0" w:color="auto"/>
              <w:left w:val="single" w:sz="4" w:space="0" w:color="auto"/>
              <w:bottom w:val="single" w:sz="4" w:space="0" w:color="auto"/>
              <w:right w:val="single" w:sz="4" w:space="0" w:color="auto"/>
            </w:tcBorders>
          </w:tcPr>
          <w:p w14:paraId="63B255DE" w14:textId="77777777" w:rsidR="00EE5BEA" w:rsidRDefault="00EE5BEA" w:rsidP="00EE5BEA">
            <w:pPr>
              <w:pStyle w:val="Tabellelinksbndig"/>
            </w:pPr>
            <w:r w:rsidRPr="00A67597">
              <w:t>Wurden von Bietern Fragen gestellt und wurden die darauf gegebenen Antworten allen anderen Bietern mitgeteilt?</w:t>
            </w:r>
          </w:p>
          <w:p w14:paraId="4B951897" w14:textId="77777777" w:rsidR="00EE5BEA" w:rsidRDefault="00EE5BEA" w:rsidP="00EE5BEA">
            <w:pPr>
              <w:pStyle w:val="Tabellelinksbndig"/>
            </w:pPr>
          </w:p>
          <w:p w14:paraId="38E689B2" w14:textId="31DD24C2" w:rsidR="00EE5BEA" w:rsidRDefault="00EE5BEA" w:rsidP="00EE5BEA">
            <w:pPr>
              <w:pStyle w:val="Tabellelinksbndig"/>
            </w:pPr>
            <w:r>
              <w:t>[Grundsatz der Gleichbehandlung und Transparenz, §12a VOB/A-EU]</w:t>
            </w:r>
          </w:p>
        </w:tc>
        <w:tc>
          <w:tcPr>
            <w:tcW w:w="709" w:type="dxa"/>
            <w:tcBorders>
              <w:top w:val="single" w:sz="4" w:space="0" w:color="auto"/>
              <w:left w:val="single" w:sz="4" w:space="0" w:color="auto"/>
              <w:bottom w:val="single" w:sz="4" w:space="0" w:color="auto"/>
              <w:right w:val="single" w:sz="4" w:space="0" w:color="auto"/>
            </w:tcBorders>
          </w:tcPr>
          <w:p w14:paraId="7F3D44D5"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6C86910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17741F8" w14:textId="77777777" w:rsidR="00EE5BEA" w:rsidRPr="00C83F76" w:rsidRDefault="00EE5BEA" w:rsidP="00EE5BEA">
            <w:pPr>
              <w:pStyle w:val="Tabellelinksbndig"/>
            </w:pPr>
          </w:p>
        </w:tc>
      </w:tr>
      <w:tr w:rsidR="00EE5BEA" w:rsidRPr="000B3A86" w14:paraId="15A9F909" w14:textId="77777777" w:rsidTr="00D31E1B">
        <w:tc>
          <w:tcPr>
            <w:tcW w:w="921" w:type="dxa"/>
            <w:tcBorders>
              <w:top w:val="single" w:sz="4" w:space="0" w:color="auto"/>
              <w:left w:val="single" w:sz="4" w:space="0" w:color="auto"/>
              <w:bottom w:val="single" w:sz="4" w:space="0" w:color="auto"/>
              <w:right w:val="single" w:sz="4" w:space="0" w:color="auto"/>
            </w:tcBorders>
          </w:tcPr>
          <w:p w14:paraId="66969848" w14:textId="7256EFBB" w:rsidR="00EE5BEA" w:rsidRDefault="00EE5BEA" w:rsidP="00EE5BEA">
            <w:pPr>
              <w:pStyle w:val="Tabellelinksbndig"/>
            </w:pPr>
            <w:r>
              <w:t>C11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730EB1F" w14:textId="0DAB2DBC" w:rsidR="00EE5BEA" w:rsidRDefault="00EE5BEA" w:rsidP="00EE5BEA">
            <w:pPr>
              <w:pStyle w:val="Tabellelinksbndig"/>
            </w:pPr>
            <w:r w:rsidRPr="00C83F76">
              <w:t xml:space="preserve">Gibt es Anhaltspunkte, </w:t>
            </w:r>
            <w:r w:rsidRPr="00F41FDF">
              <w:t>dass die Auswahlkriterien (</w:t>
            </w:r>
            <w:r>
              <w:t xml:space="preserve">Eignungskriterien und Leistungsbeschreibung) in der Veröffentlichung </w:t>
            </w:r>
            <w:r w:rsidRPr="00C83F76">
              <w:t>gegen die Vergabegrundsätze der Gleichbehandlung und Transparenz verstoßen?</w:t>
            </w:r>
          </w:p>
          <w:p w14:paraId="70F5F23B" w14:textId="77777777" w:rsidR="00EE5BEA" w:rsidRDefault="00EE5BEA" w:rsidP="00EE5BEA">
            <w:pPr>
              <w:pStyle w:val="Tabellelinksbndig"/>
            </w:pPr>
          </w:p>
          <w:p w14:paraId="3A5CE1EA" w14:textId="0E6E5F06" w:rsidR="00EE5BEA" w:rsidRPr="00A821F2" w:rsidRDefault="00EE5BEA" w:rsidP="00EE5BEA">
            <w:pPr>
              <w:pStyle w:val="Tabellelinksbndig"/>
              <w:rPr>
                <w:highlight w:val="magenta"/>
              </w:rPr>
            </w:pPr>
            <w:r>
              <w:t>[Leitlinie Nr. 9, 10, 11]</w:t>
            </w:r>
          </w:p>
        </w:tc>
        <w:tc>
          <w:tcPr>
            <w:tcW w:w="709" w:type="dxa"/>
            <w:tcBorders>
              <w:top w:val="single" w:sz="4" w:space="0" w:color="auto"/>
              <w:left w:val="single" w:sz="4" w:space="0" w:color="auto"/>
              <w:bottom w:val="single" w:sz="4" w:space="0" w:color="auto"/>
              <w:right w:val="single" w:sz="4" w:space="0" w:color="auto"/>
            </w:tcBorders>
          </w:tcPr>
          <w:p w14:paraId="1853AD18"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5D24387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1967F99" w14:textId="77777777" w:rsidR="00EE5BEA" w:rsidRPr="00C83F76" w:rsidRDefault="00EE5BEA" w:rsidP="00EE5BEA">
            <w:pPr>
              <w:pStyle w:val="Tabellelinksbndig"/>
            </w:pPr>
          </w:p>
        </w:tc>
      </w:tr>
      <w:tr w:rsidR="00EE5BEA" w:rsidRPr="000B3A86" w14:paraId="19B0166B" w14:textId="77777777" w:rsidTr="00D31E1B">
        <w:tc>
          <w:tcPr>
            <w:tcW w:w="921" w:type="dxa"/>
            <w:tcBorders>
              <w:top w:val="single" w:sz="4" w:space="0" w:color="auto"/>
              <w:left w:val="single" w:sz="4" w:space="0" w:color="auto"/>
              <w:bottom w:val="single" w:sz="4" w:space="0" w:color="auto"/>
              <w:right w:val="single" w:sz="4" w:space="0" w:color="auto"/>
            </w:tcBorders>
          </w:tcPr>
          <w:p w14:paraId="5EFE89F6" w14:textId="0C37C402" w:rsidR="00EE5BEA" w:rsidRDefault="00EE5BEA" w:rsidP="00EE5BEA">
            <w:pPr>
              <w:pStyle w:val="Tabellelinksbndig"/>
            </w:pPr>
            <w:r>
              <w:t>C12</w:t>
            </w:r>
          </w:p>
        </w:tc>
        <w:tc>
          <w:tcPr>
            <w:tcW w:w="4253" w:type="dxa"/>
            <w:tcBorders>
              <w:top w:val="single" w:sz="4" w:space="0" w:color="auto"/>
              <w:left w:val="single" w:sz="4" w:space="0" w:color="auto"/>
              <w:bottom w:val="single" w:sz="4" w:space="0" w:color="auto"/>
              <w:right w:val="single" w:sz="4" w:space="0" w:color="auto"/>
            </w:tcBorders>
          </w:tcPr>
          <w:p w14:paraId="6554CE88" w14:textId="77777777" w:rsidR="00EE5BEA" w:rsidRDefault="00EE5BEA" w:rsidP="00EE5BEA">
            <w:pPr>
              <w:pStyle w:val="Tabellelinksbndig"/>
            </w:pPr>
            <w:r w:rsidRPr="00C83F76">
              <w:t>Wurden Nebenangebote zugelassen?</w:t>
            </w:r>
          </w:p>
          <w:p w14:paraId="261811D9" w14:textId="77777777" w:rsidR="00EE5BEA" w:rsidRDefault="00EE5BEA" w:rsidP="00EE5BEA">
            <w:pPr>
              <w:pStyle w:val="Tabellelinksbndig"/>
            </w:pPr>
          </w:p>
          <w:p w14:paraId="65FF9442" w14:textId="3006C428" w:rsidR="00EE5BEA" w:rsidRPr="00C83F76" w:rsidRDefault="00EE5BEA" w:rsidP="00EE5BEA">
            <w:pPr>
              <w:pStyle w:val="Tabellelinksbndig"/>
            </w:pPr>
            <w:r>
              <w:t>[§ 35 VgV, § 8 Abs.3 VOB/A-EU]</w:t>
            </w:r>
          </w:p>
        </w:tc>
        <w:tc>
          <w:tcPr>
            <w:tcW w:w="709" w:type="dxa"/>
            <w:tcBorders>
              <w:top w:val="single" w:sz="4" w:space="0" w:color="auto"/>
              <w:left w:val="single" w:sz="4" w:space="0" w:color="auto"/>
              <w:bottom w:val="single" w:sz="4" w:space="0" w:color="auto"/>
              <w:right w:val="single" w:sz="4" w:space="0" w:color="auto"/>
            </w:tcBorders>
          </w:tcPr>
          <w:p w14:paraId="18E7856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04F5FA65"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6B93A1B9" w14:textId="77777777" w:rsidR="00EE5BEA" w:rsidRPr="00C83F76" w:rsidRDefault="00EE5BEA" w:rsidP="00EE5BEA">
            <w:pPr>
              <w:pStyle w:val="Tabellelinksbndig"/>
            </w:pPr>
          </w:p>
        </w:tc>
      </w:tr>
      <w:tr w:rsidR="00EE5BEA" w:rsidRPr="00AB7BC4" w14:paraId="6D306863" w14:textId="77777777" w:rsidTr="00D31E1B">
        <w:tc>
          <w:tcPr>
            <w:tcW w:w="921" w:type="dxa"/>
            <w:tcBorders>
              <w:top w:val="single" w:sz="4" w:space="0" w:color="auto"/>
              <w:left w:val="single" w:sz="4" w:space="0" w:color="auto"/>
              <w:bottom w:val="single" w:sz="4" w:space="0" w:color="auto"/>
              <w:right w:val="single" w:sz="4" w:space="0" w:color="auto"/>
            </w:tcBorders>
          </w:tcPr>
          <w:p w14:paraId="5529130A" w14:textId="529EFFAB" w:rsidR="00EE5BEA" w:rsidRDefault="00EE5BEA" w:rsidP="00EE5BEA">
            <w:pPr>
              <w:pStyle w:val="Tabellelinksbndig"/>
            </w:pPr>
            <w:r>
              <w:t>C12a</w:t>
            </w:r>
          </w:p>
        </w:tc>
        <w:tc>
          <w:tcPr>
            <w:tcW w:w="4253" w:type="dxa"/>
            <w:tcBorders>
              <w:top w:val="single" w:sz="4" w:space="0" w:color="auto"/>
              <w:left w:val="single" w:sz="4" w:space="0" w:color="auto"/>
              <w:bottom w:val="single" w:sz="4" w:space="0" w:color="auto"/>
              <w:right w:val="single" w:sz="4" w:space="0" w:color="auto"/>
            </w:tcBorders>
          </w:tcPr>
          <w:p w14:paraId="4AE068A3" w14:textId="7958470E" w:rsidR="00EE5BEA" w:rsidRDefault="00EE5BEA" w:rsidP="00EE5BEA">
            <w:pPr>
              <w:pStyle w:val="Tabellelinksbndig"/>
            </w:pPr>
            <w:r>
              <w:t>Wenn C12 ja: sind Mindestanforderungen zu den Nebenangeboten hinreichend bestimmt worden?</w:t>
            </w:r>
          </w:p>
          <w:p w14:paraId="523124D7" w14:textId="77777777" w:rsidR="00EE5BEA" w:rsidRDefault="00EE5BEA" w:rsidP="00EE5BEA">
            <w:pPr>
              <w:pStyle w:val="Tabellelinksbndig"/>
            </w:pPr>
          </w:p>
          <w:p w14:paraId="23CC4FAF" w14:textId="3AE33621" w:rsidR="00EE5BEA" w:rsidRPr="00AB7BC4" w:rsidRDefault="00EE5BEA" w:rsidP="00EE5BEA">
            <w:pPr>
              <w:pStyle w:val="Tabellelinksbndig"/>
            </w:pPr>
            <w:r w:rsidRPr="00AB7BC4">
              <w:t>[§ 8 Abs. 2 Nr. 3 lit. b VOB/A-EU, § 35 VgV]</w:t>
            </w:r>
          </w:p>
        </w:tc>
        <w:tc>
          <w:tcPr>
            <w:tcW w:w="709" w:type="dxa"/>
            <w:tcBorders>
              <w:top w:val="single" w:sz="4" w:space="0" w:color="auto"/>
              <w:left w:val="single" w:sz="4" w:space="0" w:color="auto"/>
              <w:bottom w:val="single" w:sz="4" w:space="0" w:color="auto"/>
              <w:right w:val="single" w:sz="4" w:space="0" w:color="auto"/>
            </w:tcBorders>
          </w:tcPr>
          <w:p w14:paraId="7019B960"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25E978AF"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8C79F21" w14:textId="77777777" w:rsidR="00EE5BEA" w:rsidRPr="00AB7BC4" w:rsidRDefault="00EE5BEA" w:rsidP="00EE5BEA">
            <w:pPr>
              <w:pStyle w:val="Tabellelinksbndig"/>
            </w:pPr>
          </w:p>
        </w:tc>
      </w:tr>
      <w:tr w:rsidR="00EE5BEA" w:rsidRPr="00591A17" w14:paraId="3AA9E288"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5221F41C" w14:textId="77777777" w:rsidR="00EE5BEA" w:rsidRPr="00591A17" w:rsidRDefault="00EE5BEA" w:rsidP="00EE5BEA">
            <w:pPr>
              <w:rPr>
                <w:rStyle w:val="Fett"/>
              </w:rPr>
            </w:pPr>
            <w:r>
              <w:rPr>
                <w:rStyle w:val="Fett"/>
              </w:rPr>
              <w:t>D</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7B9EC7AF" w14:textId="69027D81" w:rsidR="00EE5BEA" w:rsidRPr="00591A17" w:rsidRDefault="00EE5BEA" w:rsidP="00EE5BEA">
            <w:pPr>
              <w:pStyle w:val="Tabellelinksbndig"/>
              <w:rPr>
                <w:rStyle w:val="Fett"/>
              </w:rPr>
            </w:pPr>
            <w:r w:rsidRPr="00591A17">
              <w:rPr>
                <w:rStyle w:val="Fett"/>
              </w:rPr>
              <w:t>Öffnung der Angebote</w:t>
            </w: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155F8BE6" w14:textId="77777777" w:rsidR="00EE5BEA" w:rsidRPr="00591A17" w:rsidRDefault="00EE5BEA" w:rsidP="00EE5BEA">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0D86ABD5" w14:textId="77777777" w:rsidR="00EE5BEA" w:rsidRPr="00591A17" w:rsidRDefault="00EE5BEA" w:rsidP="00EE5BEA">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027AC37A" w14:textId="77777777" w:rsidR="00EE5BEA" w:rsidRPr="00591A17" w:rsidRDefault="00EE5BEA" w:rsidP="00EE5BEA">
            <w:pPr>
              <w:pStyle w:val="Tabellelinksbndig"/>
              <w:rPr>
                <w:rStyle w:val="Fett"/>
              </w:rPr>
            </w:pPr>
          </w:p>
        </w:tc>
      </w:tr>
      <w:tr w:rsidR="00EE5BEA" w:rsidRPr="000B3A86" w14:paraId="564112D1" w14:textId="77777777" w:rsidTr="00D31E1B">
        <w:trPr>
          <w:trHeight w:val="1024"/>
        </w:trPr>
        <w:tc>
          <w:tcPr>
            <w:tcW w:w="921" w:type="dxa"/>
            <w:tcBorders>
              <w:top w:val="single" w:sz="4" w:space="0" w:color="auto"/>
              <w:left w:val="single" w:sz="4" w:space="0" w:color="auto"/>
              <w:bottom w:val="single" w:sz="4" w:space="0" w:color="auto"/>
              <w:right w:val="single" w:sz="4" w:space="0" w:color="auto"/>
            </w:tcBorders>
          </w:tcPr>
          <w:p w14:paraId="013A4FD2" w14:textId="1F95A0FF" w:rsidR="00EE5BEA" w:rsidRPr="000B3A86" w:rsidRDefault="00EE5BEA" w:rsidP="00EE5BEA">
            <w:pPr>
              <w:pStyle w:val="Tabellelinksbndig"/>
            </w:pPr>
            <w:r>
              <w:t>D1</w:t>
            </w:r>
          </w:p>
        </w:tc>
        <w:tc>
          <w:tcPr>
            <w:tcW w:w="4253" w:type="dxa"/>
            <w:tcBorders>
              <w:top w:val="single" w:sz="4" w:space="0" w:color="auto"/>
              <w:left w:val="single" w:sz="4" w:space="0" w:color="auto"/>
              <w:bottom w:val="single" w:sz="4" w:space="0" w:color="auto"/>
              <w:right w:val="single" w:sz="4" w:space="0" w:color="auto"/>
            </w:tcBorders>
          </w:tcPr>
          <w:p w14:paraId="7DBBC3F1" w14:textId="1F9C592F" w:rsidR="00EE5BEA" w:rsidRDefault="00EE5BEA" w:rsidP="00EE5BEA">
            <w:pPr>
              <w:pStyle w:val="Tabellelinksbndig"/>
            </w:pPr>
            <w:r w:rsidRPr="000B3A86">
              <w:t xml:space="preserve">Wurden alle abgegebenen Angebote nach Ablauf der Angebotsfrist in Gegenwart von mindestens zwei Personen </w:t>
            </w:r>
            <w:r>
              <w:t xml:space="preserve">des Förderempfängers </w:t>
            </w:r>
            <w:r w:rsidRPr="000B3A86">
              <w:t>geöffnet und w</w:t>
            </w:r>
            <w:r>
              <w:t>urden alle Angebote gesichtet?</w:t>
            </w:r>
          </w:p>
          <w:p w14:paraId="5F52DD6B" w14:textId="77777777" w:rsidR="00EE5BEA" w:rsidRDefault="00EE5BEA" w:rsidP="00EE5BEA">
            <w:pPr>
              <w:pStyle w:val="Tabellelinksbndig"/>
            </w:pPr>
          </w:p>
          <w:p w14:paraId="3514CE22" w14:textId="3135C7C6" w:rsidR="00EE5BEA" w:rsidRPr="000B3A86" w:rsidRDefault="00EE5BEA" w:rsidP="00EE5BEA">
            <w:pPr>
              <w:pStyle w:val="Tabellelinksbndig"/>
            </w:pPr>
            <w:r>
              <w:t>[§§54, 55 VgV und §14 Abs.1 VOB/A-EU]</w:t>
            </w:r>
          </w:p>
        </w:tc>
        <w:tc>
          <w:tcPr>
            <w:tcW w:w="709" w:type="dxa"/>
            <w:tcBorders>
              <w:top w:val="single" w:sz="4" w:space="0" w:color="auto"/>
              <w:left w:val="single" w:sz="4" w:space="0" w:color="auto"/>
              <w:bottom w:val="single" w:sz="4" w:space="0" w:color="auto"/>
              <w:right w:val="single" w:sz="4" w:space="0" w:color="auto"/>
            </w:tcBorders>
          </w:tcPr>
          <w:p w14:paraId="7A34B395"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52DA608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1EB664AD" w14:textId="77777777" w:rsidR="00EE5BEA" w:rsidRPr="00A1090C" w:rsidRDefault="00EE5BEA" w:rsidP="00EE5BEA">
            <w:pPr>
              <w:pStyle w:val="Tabellelinksbndig"/>
            </w:pPr>
          </w:p>
        </w:tc>
      </w:tr>
      <w:tr w:rsidR="00EE5BEA" w:rsidRPr="000B3A86" w14:paraId="51B32479" w14:textId="77777777" w:rsidTr="00D31E1B">
        <w:tc>
          <w:tcPr>
            <w:tcW w:w="921" w:type="dxa"/>
            <w:tcBorders>
              <w:top w:val="single" w:sz="4" w:space="0" w:color="auto"/>
              <w:left w:val="single" w:sz="4" w:space="0" w:color="auto"/>
              <w:bottom w:val="single" w:sz="4" w:space="0" w:color="auto"/>
              <w:right w:val="single" w:sz="4" w:space="0" w:color="auto"/>
            </w:tcBorders>
          </w:tcPr>
          <w:p w14:paraId="197BD131" w14:textId="4A4E1607" w:rsidR="00EE5BEA" w:rsidRPr="00CD2145" w:rsidRDefault="00EE5BEA" w:rsidP="00EE5BEA">
            <w:pPr>
              <w:pStyle w:val="Tabellelinksbndig"/>
            </w:pPr>
            <w:r w:rsidRPr="00F41FDF">
              <w:t>D</w:t>
            </w:r>
            <w:r w:rsidRPr="00CD2145">
              <w:t>2</w:t>
            </w:r>
          </w:p>
        </w:tc>
        <w:tc>
          <w:tcPr>
            <w:tcW w:w="4253" w:type="dxa"/>
            <w:tcBorders>
              <w:top w:val="single" w:sz="4" w:space="0" w:color="auto"/>
              <w:left w:val="single" w:sz="4" w:space="0" w:color="auto"/>
              <w:bottom w:val="single" w:sz="4" w:space="0" w:color="auto"/>
              <w:right w:val="single" w:sz="4" w:space="0" w:color="auto"/>
            </w:tcBorders>
          </w:tcPr>
          <w:p w14:paraId="5F578E88" w14:textId="785315C1" w:rsidR="00EE5BEA" w:rsidRPr="00CD2145" w:rsidRDefault="00EE5BEA" w:rsidP="00EE5BEA">
            <w:pPr>
              <w:pStyle w:val="Tabellelinksbndig"/>
            </w:pPr>
            <w:r w:rsidRPr="00CD2145">
              <w:t xml:space="preserve">Wurde die Angebotsöffnung </w:t>
            </w:r>
            <w:r>
              <w:t xml:space="preserve">einschl. der wesentlichen Angaben </w:t>
            </w:r>
            <w:r w:rsidRPr="00CD2145">
              <w:t xml:space="preserve">dokumentiert? </w:t>
            </w:r>
          </w:p>
          <w:p w14:paraId="72EF9F7C" w14:textId="432192C7" w:rsidR="00EE5BEA" w:rsidRPr="00CD2145" w:rsidRDefault="00EE5BEA" w:rsidP="00EE5BEA">
            <w:pPr>
              <w:pStyle w:val="Tabellelinksbndig"/>
            </w:pPr>
          </w:p>
          <w:p w14:paraId="7A08BEBF" w14:textId="3885628C" w:rsidR="00EE5BEA" w:rsidRPr="00E176C8" w:rsidRDefault="00EE5BEA" w:rsidP="00EE5BEA">
            <w:pPr>
              <w:pStyle w:val="Tabellelinksbndig"/>
            </w:pPr>
            <w:r w:rsidRPr="00E176C8">
              <w:t>[§8 VgV, §14 VOB/A-EU]</w:t>
            </w:r>
          </w:p>
          <w:p w14:paraId="6F6390A1" w14:textId="40C184DE" w:rsidR="00EE5BEA" w:rsidRPr="00E176C8" w:rsidRDefault="00EE5BEA" w:rsidP="00EE5BEA">
            <w:pPr>
              <w:pStyle w:val="Tabellelinksbndig"/>
            </w:pPr>
          </w:p>
          <w:p w14:paraId="3E15028B" w14:textId="0533D939" w:rsidR="00EE5BEA" w:rsidRPr="00CD2145" w:rsidRDefault="00EE5BEA" w:rsidP="00EE5BEA">
            <w:pPr>
              <w:pStyle w:val="Tabellelinksbndig"/>
            </w:pPr>
            <w:r w:rsidRPr="00E176C8">
              <w:t>Bei Bauausschreibungen muss</w:t>
            </w:r>
            <w:r w:rsidRPr="00CD2145">
              <w:t xml:space="preserve"> die Niederschrift mindestens die folgenden Angaben enthalten:</w:t>
            </w:r>
          </w:p>
          <w:p w14:paraId="333F92A4" w14:textId="31211A9A" w:rsidR="00EE5BEA" w:rsidRPr="00CD2145" w:rsidRDefault="00EE5BEA" w:rsidP="00EE5BEA">
            <w:pPr>
              <w:pStyle w:val="EFREAufzhlungPfeil"/>
              <w:spacing w:after="0" w:line="240" w:lineRule="auto"/>
              <w:ind w:left="281" w:hanging="281"/>
              <w:jc w:val="left"/>
              <w:rPr>
                <w:sz w:val="20"/>
                <w:szCs w:val="20"/>
              </w:rPr>
            </w:pPr>
            <w:r w:rsidRPr="00CD2145">
              <w:rPr>
                <w:sz w:val="20"/>
                <w:szCs w:val="20"/>
              </w:rPr>
              <w:t>Name und Anschrift der Bieter</w:t>
            </w:r>
          </w:p>
          <w:p w14:paraId="28E978C5" w14:textId="5E0656F1" w:rsidR="00EE5BEA" w:rsidRPr="00CD2145" w:rsidRDefault="00EE5BEA" w:rsidP="00EE5BEA">
            <w:pPr>
              <w:pStyle w:val="EFREAufzhlungPfeil"/>
              <w:spacing w:after="0" w:line="240" w:lineRule="auto"/>
              <w:ind w:left="281" w:hanging="281"/>
              <w:jc w:val="left"/>
              <w:rPr>
                <w:sz w:val="20"/>
                <w:szCs w:val="20"/>
              </w:rPr>
            </w:pPr>
            <w:r w:rsidRPr="00CD2145">
              <w:rPr>
                <w:sz w:val="20"/>
                <w:szCs w:val="20"/>
              </w:rPr>
              <w:t>Endbeträge der Angebote</w:t>
            </w:r>
          </w:p>
          <w:p w14:paraId="1FCAD338" w14:textId="344242F4" w:rsidR="00EE5BEA" w:rsidRPr="00CD2145" w:rsidRDefault="00EE5BEA" w:rsidP="00EE5BEA">
            <w:pPr>
              <w:pStyle w:val="EFREAufzhlungPfeil"/>
              <w:spacing w:after="0" w:line="240" w:lineRule="auto"/>
              <w:ind w:left="281" w:hanging="281"/>
              <w:jc w:val="left"/>
              <w:rPr>
                <w:sz w:val="20"/>
                <w:szCs w:val="20"/>
              </w:rPr>
            </w:pPr>
            <w:r w:rsidRPr="00CD2145">
              <w:rPr>
                <w:sz w:val="20"/>
                <w:szCs w:val="20"/>
              </w:rPr>
              <w:t>Preisnachlässe ohne Bedingungen</w:t>
            </w:r>
          </w:p>
          <w:p w14:paraId="369045D7" w14:textId="00A02A9B" w:rsidR="00EE5BEA" w:rsidRPr="00CD2145" w:rsidRDefault="00EE5BEA" w:rsidP="00EE5BEA">
            <w:pPr>
              <w:pStyle w:val="EFREAufzhlungPfeil"/>
              <w:spacing w:after="0" w:line="240" w:lineRule="auto"/>
              <w:ind w:left="281" w:hanging="281"/>
              <w:jc w:val="left"/>
            </w:pPr>
            <w:r w:rsidRPr="00CD2145">
              <w:rPr>
                <w:sz w:val="20"/>
                <w:szCs w:val="20"/>
              </w:rPr>
              <w:t xml:space="preserve">Anzahl der Nebenangebote </w:t>
            </w:r>
          </w:p>
          <w:p w14:paraId="4315C0EB" w14:textId="1B8F1B68" w:rsidR="00EE5BEA" w:rsidRPr="00C83F76" w:rsidRDefault="00EE5BEA" w:rsidP="00EE5BEA">
            <w:pPr>
              <w:pStyle w:val="EFREAufzhlungPfeil"/>
              <w:numPr>
                <w:ilvl w:val="0"/>
                <w:numId w:val="0"/>
              </w:numPr>
              <w:spacing w:after="0" w:line="240" w:lineRule="auto"/>
              <w:ind w:left="281"/>
              <w:jc w:val="left"/>
              <w:rPr>
                <w:sz w:val="20"/>
                <w:szCs w:val="20"/>
              </w:rPr>
            </w:pPr>
            <w:r w:rsidRPr="00C83F76">
              <w:rPr>
                <w:sz w:val="20"/>
                <w:szCs w:val="20"/>
              </w:rPr>
              <w:t>[§ 14 Abs. 3 VOB/A-EU]</w:t>
            </w:r>
          </w:p>
        </w:tc>
        <w:tc>
          <w:tcPr>
            <w:tcW w:w="709" w:type="dxa"/>
            <w:tcBorders>
              <w:top w:val="single" w:sz="4" w:space="0" w:color="auto"/>
              <w:left w:val="single" w:sz="4" w:space="0" w:color="auto"/>
              <w:bottom w:val="single" w:sz="4" w:space="0" w:color="auto"/>
              <w:right w:val="single" w:sz="4" w:space="0" w:color="auto"/>
            </w:tcBorders>
          </w:tcPr>
          <w:p w14:paraId="3496CC57"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1829FEB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1E1CCB62" w14:textId="77777777" w:rsidR="00EE5BEA" w:rsidRPr="00A1090C" w:rsidRDefault="00EE5BEA" w:rsidP="00EE5BEA">
            <w:pPr>
              <w:pStyle w:val="Tabellelinksbndig"/>
            </w:pPr>
          </w:p>
        </w:tc>
      </w:tr>
      <w:tr w:rsidR="00EE5BEA" w:rsidRPr="00591A17" w14:paraId="751BC295"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555C4F14" w14:textId="5821FF0B" w:rsidR="00EE5BEA" w:rsidRPr="00591A17" w:rsidRDefault="00EE5BEA" w:rsidP="00EE5BEA">
            <w:pPr>
              <w:pStyle w:val="Tabellelinksbndig"/>
              <w:rPr>
                <w:rStyle w:val="Fett"/>
              </w:rPr>
            </w:pPr>
            <w:r>
              <w:rPr>
                <w:rStyle w:val="Fett"/>
              </w:rPr>
              <w:t>E</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51528C7B" w14:textId="2B422C21" w:rsidR="00EE5BEA" w:rsidRPr="00591A17" w:rsidRDefault="00EE5BEA" w:rsidP="00EE5BEA">
            <w:pPr>
              <w:pStyle w:val="Tabellelinksbndig"/>
              <w:rPr>
                <w:rStyle w:val="Fett"/>
              </w:rPr>
            </w:pPr>
            <w:r w:rsidRPr="00591A17">
              <w:rPr>
                <w:rStyle w:val="Fett"/>
              </w:rPr>
              <w:t>Vergabeverfahren</w:t>
            </w: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66E418D5" w14:textId="24A3AD61" w:rsidR="00EE5BEA" w:rsidRPr="00591A17" w:rsidRDefault="00EE5BEA" w:rsidP="00EE5BEA">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57998E86" w14:textId="363F2F57" w:rsidR="00EE5BEA" w:rsidRPr="00591A17" w:rsidRDefault="00EE5BEA" w:rsidP="00EE5BEA">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38FDA124" w14:textId="77777777" w:rsidR="00EE5BEA" w:rsidRPr="00591A17" w:rsidRDefault="00EE5BEA" w:rsidP="00EE5BEA">
            <w:pPr>
              <w:pStyle w:val="Tabellelinksbndig"/>
              <w:rPr>
                <w:rStyle w:val="Fett"/>
              </w:rPr>
            </w:pPr>
          </w:p>
        </w:tc>
      </w:tr>
      <w:tr w:rsidR="00EE5BEA" w:rsidRPr="009B43CB" w14:paraId="36FC6A64"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2886F9B1" w14:textId="40774366" w:rsidR="00EE5BEA" w:rsidRPr="00C83F76" w:rsidDel="009B43CB" w:rsidRDefault="00EE5BEA" w:rsidP="00EE5BEA">
            <w:pPr>
              <w:pStyle w:val="Tabellelinksbndig"/>
            </w:pPr>
            <w:r>
              <w:t>E1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461E7DD" w14:textId="77777777" w:rsidR="00EE5BEA" w:rsidRDefault="00EE5BEA" w:rsidP="00EE5BEA">
            <w:pPr>
              <w:pStyle w:val="Tabellelinksbndig"/>
            </w:pPr>
            <w:r w:rsidRPr="000B3A86">
              <w:t>Wurde eine Vergabedokumentation erstellt?</w:t>
            </w:r>
          </w:p>
          <w:p w14:paraId="7B08E2AC" w14:textId="77777777" w:rsidR="00EE5BEA" w:rsidRDefault="00EE5BEA" w:rsidP="00EE5BEA">
            <w:pPr>
              <w:pStyle w:val="Tabellelinksbndig"/>
            </w:pPr>
          </w:p>
          <w:p w14:paraId="5D25BEA9" w14:textId="60863D90" w:rsidR="00EE5BEA" w:rsidRPr="00C83F76" w:rsidDel="009B43CB" w:rsidRDefault="00EE5BEA" w:rsidP="00EE5BEA">
            <w:pPr>
              <w:pStyle w:val="Tabellelinksbndig"/>
            </w:pPr>
            <w:r>
              <w:t>[§8 VgV und §</w:t>
            </w:r>
            <w:r w:rsidRPr="004D00C1">
              <w:t xml:space="preserve">20 </w:t>
            </w:r>
            <w:r w:rsidRPr="00C83F76">
              <w:t>VOB/A-EU</w:t>
            </w:r>
            <w:r>
              <w:t>, Leitlinie Nr.16</w:t>
            </w:r>
            <w:r w:rsidRPr="004D00C1">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103E8D" w14:textId="77777777" w:rsidR="00EE5BEA" w:rsidRPr="00C83F76" w:rsidDel="009B43CB" w:rsidRDefault="00EE5BEA" w:rsidP="00EE5BEA">
            <w:pPr>
              <w:pStyle w:val="Tabellelinksbndig"/>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3C62F0" w14:textId="77777777" w:rsidR="00EE5BEA" w:rsidRPr="00C83F76" w:rsidDel="009B43CB" w:rsidRDefault="00EE5BEA" w:rsidP="00EE5BEA">
            <w:pPr>
              <w:pStyle w:val="Tabellelinksbndig"/>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5AC8879" w14:textId="77777777" w:rsidR="00EE5BEA" w:rsidRPr="00C83F76" w:rsidRDefault="00EE5BEA" w:rsidP="00EE5BEA">
            <w:pPr>
              <w:pStyle w:val="Tabellelinksbndig"/>
            </w:pPr>
          </w:p>
        </w:tc>
      </w:tr>
      <w:tr w:rsidR="00EE5BEA" w:rsidRPr="009B43CB" w14:paraId="3825EB4C"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2C174452" w14:textId="0C827CB3" w:rsidR="00EE5BEA" w:rsidRDefault="00EE5BEA" w:rsidP="00EE5BEA">
            <w:pPr>
              <w:pStyle w:val="Tabellelinksbndig"/>
            </w:pPr>
            <w:r>
              <w:t>E2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170EB74" w14:textId="702FB3EA" w:rsidR="00EE5BEA" w:rsidRDefault="00A67348" w:rsidP="00EE5BEA">
            <w:pPr>
              <w:pStyle w:val="Tabellelinksbndig"/>
            </w:pPr>
            <w:r>
              <w:t xml:space="preserve">Sind darin </w:t>
            </w:r>
            <w:r w:rsidR="00EE5BEA" w:rsidRPr="000B3A86">
              <w:t>die einzelnen Stufen des Vergabeverfahrens dokumentiert (</w:t>
            </w:r>
            <w:r w:rsidR="00EE5BEA">
              <w:t xml:space="preserve">u.a. </w:t>
            </w:r>
            <w:r w:rsidR="00EE5BEA" w:rsidRPr="000B3A86">
              <w:t xml:space="preserve">maßgebende Feststellungen sowie Begründung zu einzelnen Entscheidungen zu u.a. Formalitäten, technische und finanzielle Prüfung, Auswahl des Bieters)? </w:t>
            </w:r>
          </w:p>
          <w:p w14:paraId="25B7E180" w14:textId="77777777" w:rsidR="00EE5BEA" w:rsidRDefault="00EE5BEA" w:rsidP="00EE5BEA">
            <w:pPr>
              <w:pStyle w:val="Tabellelinksbndig"/>
            </w:pPr>
          </w:p>
          <w:p w14:paraId="13A4D742" w14:textId="4BACE555" w:rsidR="00EE5BEA" w:rsidRPr="000B3A86" w:rsidRDefault="00EE5BEA" w:rsidP="00EE5BEA">
            <w:pPr>
              <w:pStyle w:val="Tabellelinksbndig"/>
            </w:pPr>
            <w:r>
              <w:t>[</w:t>
            </w:r>
            <w:r w:rsidRPr="00F41FDF">
              <w:t xml:space="preserve">Leitlinie Nr. </w:t>
            </w:r>
            <w:r w:rsidRPr="00C83F76">
              <w:t>16</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E2ADCF" w14:textId="77777777" w:rsidR="00EE5BEA" w:rsidRPr="009B43CB" w:rsidDel="009B43CB" w:rsidRDefault="00EE5BEA" w:rsidP="00EE5BEA">
            <w:pPr>
              <w:pStyle w:val="Tabellelinksbndig"/>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32A5D4" w14:textId="77777777" w:rsidR="00EE5BEA" w:rsidRPr="009B43CB" w:rsidDel="009B43CB" w:rsidRDefault="00EE5BEA" w:rsidP="00EE5BEA">
            <w:pPr>
              <w:pStyle w:val="Tabellelinksbndig"/>
              <w:rPr>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610A8BB" w14:textId="77777777" w:rsidR="00EE5BEA" w:rsidRPr="009B43CB" w:rsidRDefault="00EE5BEA" w:rsidP="00EE5BEA">
            <w:pPr>
              <w:pStyle w:val="Tabellelinksbndig"/>
              <w:rPr>
                <w:b/>
                <w:bCs/>
              </w:rPr>
            </w:pPr>
          </w:p>
        </w:tc>
      </w:tr>
      <w:tr w:rsidR="00EE5BEA" w:rsidRPr="009B43CB" w14:paraId="1EF75036"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5BDB8AA1" w14:textId="754EAE24" w:rsidR="00EE5BEA" w:rsidRPr="008D026D" w:rsidRDefault="00EE5BEA" w:rsidP="00EE5BEA">
            <w:pPr>
              <w:pStyle w:val="Tabellelinksbndig"/>
            </w:pPr>
            <w:r w:rsidRPr="008D026D">
              <w:t>E3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6C4C450" w14:textId="77777777" w:rsidR="00EE5BEA" w:rsidRPr="008D026D" w:rsidRDefault="00EE5BEA" w:rsidP="00EE5BEA">
            <w:pPr>
              <w:pStyle w:val="Tabellelinksbndig"/>
            </w:pPr>
            <w:r w:rsidRPr="008D026D">
              <w:t>Waren mindestens zwei Personen mit der Vergabeentscheidung befasst?</w:t>
            </w:r>
          </w:p>
          <w:p w14:paraId="75AC2653" w14:textId="77777777" w:rsidR="00EE5BEA" w:rsidRPr="008D026D" w:rsidRDefault="00EE5BEA" w:rsidP="00EE5BEA">
            <w:pPr>
              <w:pStyle w:val="Tabellelinksbndig"/>
            </w:pPr>
          </w:p>
          <w:p w14:paraId="10622818" w14:textId="26A8BA7D" w:rsidR="00EE5BEA" w:rsidRPr="008D026D" w:rsidRDefault="00EE5BEA" w:rsidP="00EE5BEA">
            <w:pPr>
              <w:pStyle w:val="Tabellelinksbndig"/>
            </w:pPr>
            <w:r w:rsidRPr="008D026D">
              <w:t>[„in der Regel“ §58 VgV]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A8DFE3" w14:textId="77777777" w:rsidR="00EE5BEA" w:rsidRPr="009B43CB" w:rsidDel="009B43CB" w:rsidRDefault="00EE5BEA" w:rsidP="00EE5BEA">
            <w:pPr>
              <w:pStyle w:val="Tabellelinksbndig"/>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A1BFAA" w14:textId="77777777" w:rsidR="00EE5BEA" w:rsidRPr="009B43CB" w:rsidDel="009B43CB" w:rsidRDefault="00EE5BEA" w:rsidP="00EE5BEA">
            <w:pPr>
              <w:pStyle w:val="Tabellelinksbndig"/>
              <w:rPr>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D429914" w14:textId="77777777" w:rsidR="00EE5BEA" w:rsidRPr="009B43CB" w:rsidRDefault="00EE5BEA" w:rsidP="00EE5BEA">
            <w:pPr>
              <w:pStyle w:val="Tabellelinksbndig"/>
              <w:rPr>
                <w:b/>
                <w:bCs/>
              </w:rPr>
            </w:pPr>
          </w:p>
        </w:tc>
      </w:tr>
      <w:tr w:rsidR="00EE5BEA" w:rsidRPr="009B43CB" w14:paraId="3441747A"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57E132AC" w14:textId="4D436234" w:rsidR="00EE5BEA" w:rsidRDefault="00EE5BEA" w:rsidP="00EE5BEA">
            <w:pPr>
              <w:pStyle w:val="Tabellelinksbndig"/>
            </w:pPr>
            <w:r>
              <w:t>E4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6CCC09" w14:textId="77777777" w:rsidR="00EE5BEA" w:rsidRDefault="00EE5BEA" w:rsidP="00EE5BEA">
            <w:pPr>
              <w:pStyle w:val="Tabellelinksbndig"/>
            </w:pPr>
            <w:r w:rsidRPr="000B3A86">
              <w:t>Gibt es Anhaltspunkte dafür, dass bei einem am Vergab</w:t>
            </w:r>
            <w:r>
              <w:t>e</w:t>
            </w:r>
            <w:r w:rsidRPr="000B3A86">
              <w:t>verfahren Beteiligten ein Interessenkonflikt mit Ausw</w:t>
            </w:r>
            <w:r>
              <w:t>irkung auf das Verfahren vorlag?</w:t>
            </w:r>
          </w:p>
          <w:p w14:paraId="132FACBB" w14:textId="77777777" w:rsidR="00EE5BEA" w:rsidRDefault="00EE5BEA" w:rsidP="00EE5BEA">
            <w:pPr>
              <w:pStyle w:val="Tabellelinksbndig"/>
            </w:pPr>
          </w:p>
          <w:p w14:paraId="7561D3B0" w14:textId="7D3E304E" w:rsidR="00EE5BEA" w:rsidRPr="00332740" w:rsidRDefault="00EE5BEA" w:rsidP="00EE5BEA">
            <w:pPr>
              <w:pStyle w:val="Tabellelinksbndig"/>
            </w:pPr>
            <w:r>
              <w:t>[vgl. §</w:t>
            </w:r>
            <w:r w:rsidRPr="000B3A86">
              <w:t>6 VgV</w:t>
            </w:r>
            <w:r>
              <w:t xml:space="preserve"> und §6e Abs. 6 Nr. 5 </w:t>
            </w:r>
            <w:r w:rsidRPr="00C83F76">
              <w:t>VOB/A</w:t>
            </w:r>
            <w:r w:rsidRPr="0001155E">
              <w:t>-EU</w:t>
            </w:r>
            <w:r>
              <w:t>, Leitlinie Nr.21]</w:t>
            </w:r>
            <w:r w:rsidRPr="000B3A8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02F3A9" w14:textId="77777777" w:rsidR="00EE5BEA" w:rsidRPr="009B43CB" w:rsidDel="009B43CB" w:rsidRDefault="00EE5BEA" w:rsidP="00EE5BEA">
            <w:pPr>
              <w:pStyle w:val="Tabellelinksbndig"/>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4A6374" w14:textId="77777777" w:rsidR="00EE5BEA" w:rsidRPr="009B43CB" w:rsidDel="009B43CB" w:rsidRDefault="00EE5BEA" w:rsidP="00EE5BEA">
            <w:pPr>
              <w:pStyle w:val="Tabellelinksbndig"/>
              <w:rPr>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9D61070" w14:textId="77777777" w:rsidR="00EE5BEA" w:rsidRPr="009B43CB" w:rsidRDefault="00EE5BEA" w:rsidP="00EE5BEA">
            <w:pPr>
              <w:pStyle w:val="Tabellelinksbndig"/>
              <w:rPr>
                <w:b/>
                <w:bCs/>
              </w:rPr>
            </w:pPr>
          </w:p>
        </w:tc>
      </w:tr>
      <w:tr w:rsidR="00EE5BEA" w:rsidRPr="00591A17" w14:paraId="1E9BBDCD"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66F44995" w14:textId="26577D04" w:rsidR="00EE5BEA" w:rsidRDefault="00EE5BEA" w:rsidP="00EE5BEA">
            <w:pPr>
              <w:pStyle w:val="Tabellelinksbndig"/>
              <w:rPr>
                <w:rStyle w:val="Fett"/>
              </w:rPr>
            </w:pPr>
            <w:r>
              <w:rPr>
                <w:rStyle w:val="Fett"/>
              </w:rPr>
              <w:t>F</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44B7C866" w14:textId="3A677A14" w:rsidR="00EE5BEA" w:rsidRPr="00591A17" w:rsidRDefault="00EE5BEA" w:rsidP="00EE5BEA">
            <w:pPr>
              <w:pStyle w:val="Tabellelinksbndig"/>
              <w:rPr>
                <w:rStyle w:val="Fett"/>
              </w:rPr>
            </w:pPr>
            <w:r>
              <w:rPr>
                <w:rStyle w:val="Fett"/>
              </w:rPr>
              <w:t>Eignungsprüfung</w:t>
            </w:r>
            <w:r w:rsidR="00673AB9">
              <w:rPr>
                <w:rStyle w:val="Fett"/>
              </w:rPr>
              <w:t>,</w:t>
            </w:r>
            <w:r>
              <w:rPr>
                <w:rStyle w:val="Fett"/>
              </w:rPr>
              <w:t xml:space="preserve"> </w:t>
            </w:r>
            <w:r w:rsidR="00673AB9">
              <w:rPr>
                <w:rStyle w:val="Fett"/>
              </w:rPr>
              <w:t xml:space="preserve">Angebotsprüfung </w:t>
            </w:r>
            <w:r>
              <w:rPr>
                <w:rStyle w:val="Fett"/>
              </w:rPr>
              <w:t xml:space="preserve">und </w:t>
            </w:r>
            <w:r w:rsidRPr="00591A17">
              <w:rPr>
                <w:rStyle w:val="Fett"/>
              </w:rPr>
              <w:t>Wertung der Angebote</w:t>
            </w: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598FCC3E" w14:textId="0DF7FCA0" w:rsidR="00EE5BEA" w:rsidRPr="00591A17" w:rsidRDefault="00EE5BEA" w:rsidP="00EE5BEA">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7C9B4288" w14:textId="7DA342F7" w:rsidR="00EE5BEA" w:rsidRPr="00591A17" w:rsidRDefault="00EE5BEA" w:rsidP="00EE5BEA">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6B545DB4" w14:textId="77777777" w:rsidR="00EE5BEA" w:rsidRPr="00591A17" w:rsidRDefault="00EE5BEA" w:rsidP="00EE5BEA">
            <w:pPr>
              <w:pStyle w:val="Tabellelinksbndig"/>
              <w:rPr>
                <w:rStyle w:val="Fett"/>
              </w:rPr>
            </w:pPr>
          </w:p>
        </w:tc>
      </w:tr>
      <w:tr w:rsidR="00EE5BEA" w:rsidRPr="000B3A86" w14:paraId="5A25F74F"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4504CC88" w14:textId="18FF2B2B" w:rsidR="00EE5BEA" w:rsidRPr="002973E7" w:rsidRDefault="00EE5BEA" w:rsidP="00EE5BEA">
            <w:pPr>
              <w:pStyle w:val="Tabellelinksbndig"/>
            </w:pPr>
            <w:r w:rsidRPr="00C83F76">
              <w:t>F1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8D6A093" w14:textId="604ECA7F" w:rsidR="00EE5BEA" w:rsidRPr="005F5E28" w:rsidRDefault="00EE5BEA" w:rsidP="00EE5BEA">
            <w:pPr>
              <w:pStyle w:val="Tabellelinksbndig"/>
            </w:pPr>
            <w:r w:rsidRPr="005F5E28">
              <w:t xml:space="preserve">Eignungsprüfung §122 GWB: </w:t>
            </w:r>
            <w:r>
              <w:t>Gi</w:t>
            </w:r>
            <w:r w:rsidRPr="00EC22BE">
              <w:t xml:space="preserve">bt es Hinweise darauf, dass andere als die </w:t>
            </w:r>
            <w:r w:rsidRPr="005F5E28">
              <w:t>die festgelegten bzw. veröffentlichten Eignungskriterien verwendet</w:t>
            </w:r>
            <w:r w:rsidRPr="00EC22BE">
              <w:t xml:space="preserve"> wurden bzw. diese abgeändert wurden</w:t>
            </w:r>
            <w:r w:rsidRPr="005F5E28">
              <w:t>?</w:t>
            </w:r>
          </w:p>
          <w:p w14:paraId="1CDB025E" w14:textId="77777777" w:rsidR="00EE5BEA" w:rsidRPr="005F5E28" w:rsidRDefault="00EE5BEA" w:rsidP="00EE5BEA">
            <w:pPr>
              <w:pStyle w:val="Tabellelinksbndig"/>
            </w:pPr>
          </w:p>
          <w:p w14:paraId="642767BA" w14:textId="1027C586" w:rsidR="00EE5BEA" w:rsidRPr="00EC22BE" w:rsidRDefault="00EE5BEA" w:rsidP="00EE5BEA">
            <w:pPr>
              <w:pStyle w:val="Tabellelinksbndig"/>
              <w:rPr>
                <w:highlight w:val="magenta"/>
              </w:rPr>
            </w:pPr>
            <w:r w:rsidRPr="005F5E28">
              <w:t>[Leitlinie Nr. 9, 14, 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C3411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A59049"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99D1471" w14:textId="77777777" w:rsidR="00EE5BEA" w:rsidRPr="00D60258" w:rsidRDefault="00EE5BEA" w:rsidP="00EE5BEA">
            <w:pPr>
              <w:pStyle w:val="Tabellelinksbndig"/>
            </w:pPr>
          </w:p>
        </w:tc>
      </w:tr>
      <w:tr w:rsidR="00EE5BEA" w:rsidRPr="000B3A86" w14:paraId="2D613F45"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02824AED" w14:textId="05E97B22" w:rsidR="00EE5BEA" w:rsidRPr="00C83F76" w:rsidRDefault="00EE5BEA" w:rsidP="00EE5BEA">
            <w:pPr>
              <w:pStyle w:val="Tabellelinksbndig"/>
            </w:pPr>
            <w:r w:rsidRPr="00C83F76">
              <w:t>F2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AB05873" w14:textId="49BB5403" w:rsidR="00EE5BEA" w:rsidRPr="004427E2" w:rsidRDefault="00EE5BEA" w:rsidP="00EE5BEA">
            <w:pPr>
              <w:pStyle w:val="Tabellelinksbndig"/>
            </w:pPr>
            <w:r w:rsidRPr="004427E2">
              <w:t xml:space="preserve">Eignungsprüfung: </w:t>
            </w:r>
            <w:r w:rsidRPr="00EC22BE">
              <w:t>Erscheinen</w:t>
            </w:r>
            <w:r w:rsidRPr="004427E2">
              <w:t xml:space="preserve"> die Eignungskriterien sowie die geforderten Nachweise sachlich gerechtfertigt?</w:t>
            </w:r>
          </w:p>
          <w:p w14:paraId="5A3E3C5F" w14:textId="77777777" w:rsidR="00EE5BEA" w:rsidRPr="004427E2" w:rsidRDefault="00EE5BEA" w:rsidP="00EE5BEA">
            <w:pPr>
              <w:pStyle w:val="Tabellelinksbndig"/>
            </w:pPr>
          </w:p>
          <w:p w14:paraId="5B8114ED" w14:textId="209EE773" w:rsidR="00EE5BEA" w:rsidRPr="00EC22BE" w:rsidRDefault="00EE5BEA" w:rsidP="00EE5BEA">
            <w:pPr>
              <w:pStyle w:val="Tabellelinksbndig"/>
              <w:rPr>
                <w:highlight w:val="magenta"/>
              </w:rPr>
            </w:pPr>
            <w:r w:rsidRPr="004427E2">
              <w:t>[Leitlinie Nr. 10 und 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0CB619"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29A1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ACD9F33" w14:textId="77777777" w:rsidR="00EE5BEA" w:rsidRPr="00D60258" w:rsidRDefault="00EE5BEA" w:rsidP="00EE5BEA">
            <w:pPr>
              <w:pStyle w:val="Tabellelinksbndig"/>
            </w:pPr>
          </w:p>
        </w:tc>
      </w:tr>
      <w:tr w:rsidR="00EE5BEA" w:rsidRPr="000B3A86" w14:paraId="252605FD"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0CE6BFDE" w14:textId="12DB8DFB" w:rsidR="00EE5BEA" w:rsidRPr="002973E7" w:rsidRDefault="00EE5BEA" w:rsidP="00EE5BEA">
            <w:pPr>
              <w:pStyle w:val="Tabellelinksbndig"/>
            </w:pPr>
            <w:r w:rsidRPr="00C83F76">
              <w:t>F3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8A32FB1" w14:textId="436F02C4" w:rsidR="00EE5BEA" w:rsidRPr="004427E2" w:rsidRDefault="00EE5BEA" w:rsidP="00EE5BEA">
            <w:pPr>
              <w:pStyle w:val="Tabellelinksbndig"/>
            </w:pPr>
            <w:r w:rsidRPr="004427E2">
              <w:t xml:space="preserve">Eignungsprüfung: </w:t>
            </w:r>
            <w:r w:rsidRPr="00EC22BE">
              <w:t xml:space="preserve">Gibt es Hinweise darauf, dass </w:t>
            </w:r>
            <w:r w:rsidRPr="004427E2">
              <w:t xml:space="preserve">die Eignungsprüfung </w:t>
            </w:r>
            <w:r w:rsidRPr="00EC22BE">
              <w:rPr>
                <w:u w:val="single"/>
              </w:rPr>
              <w:t>nicht</w:t>
            </w:r>
            <w:r w:rsidRPr="00EC22BE">
              <w:t xml:space="preserve"> </w:t>
            </w:r>
            <w:r w:rsidRPr="004427E2">
              <w:t>bei allen Bietern einheitlich und transparent durchgeführt</w:t>
            </w:r>
            <w:r w:rsidRPr="00EC22BE">
              <w:t xml:space="preserve"> wurde</w:t>
            </w:r>
            <w:r w:rsidRPr="004427E2">
              <w:t xml:space="preserve">, sodass </w:t>
            </w:r>
            <w:r w:rsidR="00EC22BE" w:rsidRPr="00EC22BE">
              <w:t>ggf.</w:t>
            </w:r>
            <w:r w:rsidR="00EC22BE" w:rsidRPr="004427E2">
              <w:t xml:space="preserve"> Bieter</w:t>
            </w:r>
            <w:r w:rsidRPr="004427E2">
              <w:t xml:space="preserve"> ungerechtfertigt ausgeschlossen bzw. de</w:t>
            </w:r>
            <w:r>
              <w:t>r</w:t>
            </w:r>
            <w:r w:rsidRPr="004427E2">
              <w:t>en Angebot ausgeschieden wurde</w:t>
            </w:r>
            <w:r w:rsidRPr="00EC22BE">
              <w:t>n</w:t>
            </w:r>
            <w:r w:rsidRPr="004427E2">
              <w:t>?</w:t>
            </w:r>
          </w:p>
          <w:p w14:paraId="176974DE" w14:textId="77777777" w:rsidR="00EE5BEA" w:rsidRPr="004427E2" w:rsidRDefault="00EE5BEA" w:rsidP="00EE5BEA">
            <w:pPr>
              <w:pStyle w:val="Tabellelinksbndig"/>
            </w:pPr>
          </w:p>
          <w:p w14:paraId="0B5B6278" w14:textId="77F43D1A" w:rsidR="00EE5BEA" w:rsidRPr="00EC22BE" w:rsidRDefault="00EE5BEA" w:rsidP="00EE5BEA">
            <w:pPr>
              <w:pStyle w:val="Tabellelinksbndig"/>
              <w:rPr>
                <w:highlight w:val="magenta"/>
              </w:rPr>
            </w:pPr>
            <w:r w:rsidRPr="004427E2">
              <w:t>[Leitlinie Nr. 9, 10, 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DD5F9F"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AA424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CBDB719" w14:textId="77777777" w:rsidR="00EE5BEA" w:rsidRPr="00D60258" w:rsidRDefault="00EE5BEA" w:rsidP="00EE5BEA">
            <w:pPr>
              <w:pStyle w:val="Tabellelinksbndig"/>
            </w:pPr>
          </w:p>
        </w:tc>
      </w:tr>
      <w:tr w:rsidR="00EE5BEA" w:rsidRPr="000B3A86" w14:paraId="1104AEDB"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7F2BEF54" w14:textId="7A204BF7" w:rsidR="00EE5BEA" w:rsidRPr="00C33260" w:rsidRDefault="00EE5BEA" w:rsidP="00EE5BEA">
            <w:pPr>
              <w:pStyle w:val="Tabellelinksbndig"/>
              <w:rPr>
                <w:highlight w:val="cyan"/>
              </w:rPr>
            </w:pPr>
            <w:r w:rsidRPr="00C83F76">
              <w:t>F4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0680357" w14:textId="610E3F1B" w:rsidR="00EE5BEA" w:rsidRPr="00193657" w:rsidRDefault="00EE5BEA" w:rsidP="00EE5BEA">
            <w:pPr>
              <w:pStyle w:val="Tabellelinksbndig"/>
            </w:pPr>
            <w:r w:rsidRPr="00F41FDF">
              <w:t xml:space="preserve">Ausschluss von </w:t>
            </w:r>
            <w:r w:rsidRPr="00193657">
              <w:t>Unternehmen §§123f. GWB: Wenn Unternehmen ausgeschlossen wurden, so erfolgte dies aufgrund der zugelassenen Ausschlussgründe und wurde begründet?</w:t>
            </w:r>
          </w:p>
          <w:p w14:paraId="5154D953" w14:textId="77777777" w:rsidR="00EE5BEA" w:rsidRPr="00193657" w:rsidRDefault="00EE5BEA" w:rsidP="00EE5BEA">
            <w:pPr>
              <w:pStyle w:val="Tabellelinksbndig"/>
            </w:pPr>
          </w:p>
          <w:p w14:paraId="538952DD" w14:textId="7D6451D7" w:rsidR="00EE5BEA" w:rsidRPr="00193657" w:rsidRDefault="00EE5BEA" w:rsidP="00EE5BEA">
            <w:pPr>
              <w:pStyle w:val="Tabellelinksbndig"/>
            </w:pPr>
            <w:r w:rsidRPr="00193657">
              <w:t>[§123 und §</w:t>
            </w:r>
            <w:r w:rsidRPr="00C83F76">
              <w:t>124 GWB,</w:t>
            </w:r>
            <w:r w:rsidRPr="00F41FDF">
              <w:t xml:space="preserve"> §</w:t>
            </w:r>
            <w:r w:rsidRPr="00193657">
              <w:t>57 VgV, §6e VOB/A-EU,</w:t>
            </w:r>
            <w:r w:rsidRPr="00C83F76">
              <w:t xml:space="preserve"> Leitlinie Nr. 10,11</w:t>
            </w:r>
            <w:r w:rsidRPr="00F41FDF">
              <w:t>]</w:t>
            </w:r>
            <w:r w:rsidRPr="00193657">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3CD11C"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2EFD6E"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3BD5223" w14:textId="77777777" w:rsidR="00EE5BEA" w:rsidRPr="00D60258" w:rsidRDefault="00EE5BEA" w:rsidP="00EE5BEA">
            <w:pPr>
              <w:pStyle w:val="Tabellelinksbndig"/>
            </w:pPr>
          </w:p>
        </w:tc>
      </w:tr>
      <w:tr w:rsidR="00FD7408" w:rsidRPr="00AB7BC4" w14:paraId="51BB0E00" w14:textId="77777777" w:rsidTr="00EC22BE">
        <w:tc>
          <w:tcPr>
            <w:tcW w:w="921" w:type="dxa"/>
            <w:tcBorders>
              <w:top w:val="single" w:sz="4" w:space="0" w:color="auto"/>
              <w:left w:val="single" w:sz="4" w:space="0" w:color="auto"/>
              <w:bottom w:val="single" w:sz="4" w:space="0" w:color="auto"/>
              <w:right w:val="single" w:sz="4" w:space="0" w:color="auto"/>
            </w:tcBorders>
          </w:tcPr>
          <w:p w14:paraId="4A0F17FC" w14:textId="07EE3D01" w:rsidR="00FD7408" w:rsidRDefault="003E2EF6" w:rsidP="00EC22BE">
            <w:pPr>
              <w:pStyle w:val="Tabellelinksbndig"/>
            </w:pPr>
            <w:r>
              <w:t>F5</w:t>
            </w:r>
          </w:p>
        </w:tc>
        <w:tc>
          <w:tcPr>
            <w:tcW w:w="4253" w:type="dxa"/>
            <w:tcBorders>
              <w:top w:val="single" w:sz="4" w:space="0" w:color="auto"/>
              <w:left w:val="single" w:sz="4" w:space="0" w:color="auto"/>
              <w:bottom w:val="single" w:sz="4" w:space="0" w:color="auto"/>
              <w:right w:val="single" w:sz="4" w:space="0" w:color="auto"/>
            </w:tcBorders>
          </w:tcPr>
          <w:p w14:paraId="4017FE75" w14:textId="71EB0EA9" w:rsidR="00FD7408" w:rsidRDefault="00FD7408" w:rsidP="00EC22BE">
            <w:pPr>
              <w:pStyle w:val="Tabellelinksbndig"/>
            </w:pPr>
            <w:r>
              <w:t>Bei Wahl nicht</w:t>
            </w:r>
            <w:r w:rsidR="00A67348">
              <w:t xml:space="preserve"> </w:t>
            </w:r>
            <w:r>
              <w:t>offenes Verfahren, Verhandlungsverfahren, wettbewerblicher Dialog, Innovationspartnerschaft: wurde eine ausreichende Zahl an geeigneten Bietern zur Angebotsabgabe aufgefordert?</w:t>
            </w:r>
          </w:p>
          <w:p w14:paraId="73899529" w14:textId="77777777" w:rsidR="00FD7408" w:rsidRDefault="00FD7408" w:rsidP="00EC22BE">
            <w:pPr>
              <w:pStyle w:val="Tabellelinksbndig"/>
            </w:pPr>
          </w:p>
          <w:p w14:paraId="002C2AC1" w14:textId="36A7C1C7" w:rsidR="00FD7408" w:rsidRPr="00AB7BC4" w:rsidRDefault="00FD7408" w:rsidP="00EC22BE">
            <w:pPr>
              <w:pStyle w:val="Tabellelinksbndig"/>
            </w:pPr>
            <w:r w:rsidRPr="00AB7BC4">
              <w:t>[§51 VgV, § 3b VOB/A-EU]</w:t>
            </w:r>
          </w:p>
        </w:tc>
        <w:tc>
          <w:tcPr>
            <w:tcW w:w="709" w:type="dxa"/>
            <w:tcBorders>
              <w:top w:val="single" w:sz="4" w:space="0" w:color="auto"/>
              <w:left w:val="single" w:sz="4" w:space="0" w:color="auto"/>
              <w:bottom w:val="single" w:sz="4" w:space="0" w:color="auto"/>
              <w:right w:val="single" w:sz="4" w:space="0" w:color="auto"/>
            </w:tcBorders>
          </w:tcPr>
          <w:p w14:paraId="3970CE1C" w14:textId="77777777" w:rsidR="00FD7408" w:rsidRPr="00AB7BC4" w:rsidRDefault="00FD7408" w:rsidP="00EC22BE">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379FD128" w14:textId="77777777" w:rsidR="00FD7408" w:rsidRPr="00AB7BC4" w:rsidRDefault="00FD7408" w:rsidP="00EC22BE">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927AA40" w14:textId="77777777" w:rsidR="00FD7408" w:rsidRPr="00AB7BC4" w:rsidRDefault="00FD7408" w:rsidP="00EC22BE">
            <w:pPr>
              <w:pStyle w:val="Tabellelinksbndig"/>
              <w:rPr>
                <w:i/>
              </w:rPr>
            </w:pPr>
          </w:p>
        </w:tc>
      </w:tr>
      <w:tr w:rsidR="00EE5BEA" w:rsidRPr="000B3A86" w14:paraId="730F74BE"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161E8153" w14:textId="14C9EAE1" w:rsidR="00EE5BEA" w:rsidRPr="00F41FDF" w:rsidRDefault="00EE5BEA" w:rsidP="00EE5BEA">
            <w:pPr>
              <w:pStyle w:val="Tabellelinksbndig"/>
            </w:pPr>
            <w:r>
              <w:t>F</w:t>
            </w:r>
            <w:r w:rsidR="003E2EF6">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126A574" w14:textId="1FEC56BD" w:rsidR="00EE5BEA" w:rsidRPr="00193657" w:rsidRDefault="00EE5BEA" w:rsidP="00EE5BEA">
            <w:pPr>
              <w:pStyle w:val="Tabellelinksbndig"/>
            </w:pPr>
            <w:r w:rsidRPr="00193657">
              <w:t xml:space="preserve">Ausschluss von Angeboten: Wenn Angebote (einschl. ggf. Nebenangebote) ausgeschlossen wurden, so erfolgte dies aufgrund der zugelassenen Ausschlussgründe und wurde begründet? </w:t>
            </w:r>
          </w:p>
          <w:p w14:paraId="1D6FBB62" w14:textId="77777777" w:rsidR="00EE5BEA" w:rsidRPr="00193657" w:rsidRDefault="00EE5BEA" w:rsidP="00EE5BEA">
            <w:pPr>
              <w:pStyle w:val="Tabellelinksbndig"/>
            </w:pPr>
          </w:p>
          <w:p w14:paraId="2B540400" w14:textId="1BA32428" w:rsidR="00EE5BEA" w:rsidRPr="00193657" w:rsidRDefault="00EE5BEA" w:rsidP="00EE5BEA">
            <w:pPr>
              <w:pStyle w:val="Tabellelinksbndig"/>
            </w:pPr>
            <w:r w:rsidRPr="00193657">
              <w:t>[§§ 53, 57 VgV, § 16 VOB/A-EU; Leitlinie Nr. 10,11]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2A4C57"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BF855D"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46C1FDE" w14:textId="77777777" w:rsidR="00EE5BEA" w:rsidRPr="00D60258" w:rsidRDefault="00EE5BEA" w:rsidP="00EE5BEA">
            <w:pPr>
              <w:pStyle w:val="Tabellelinksbndig"/>
            </w:pPr>
          </w:p>
        </w:tc>
      </w:tr>
      <w:tr w:rsidR="00EE5BEA" w:rsidRPr="000B3A86" w14:paraId="43E902BF"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5D365BC8" w14:textId="21446CC4" w:rsidR="00EE5BEA" w:rsidRPr="002973E7" w:rsidRDefault="00EE5BEA" w:rsidP="00EE5BEA">
            <w:pPr>
              <w:pStyle w:val="Tabellelinksbndig"/>
            </w:pPr>
            <w:r>
              <w:t>F</w:t>
            </w:r>
            <w:r w:rsidR="003E2EF6">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A32612A" w14:textId="4EF264FB" w:rsidR="00EE5BEA" w:rsidRPr="004427E2" w:rsidRDefault="00EE5BEA" w:rsidP="00EE5BEA">
            <w:pPr>
              <w:pStyle w:val="Tabellelinksbndig"/>
            </w:pPr>
            <w:r w:rsidRPr="004427E2">
              <w:t>Angebotsprüfung: Wurden die Angebote auf Vollständigkeit, fachliche Richtigkeit und rechnerische Richtigkeit überprüft?</w:t>
            </w:r>
          </w:p>
          <w:p w14:paraId="4418CC4C" w14:textId="77777777" w:rsidR="00EE5BEA" w:rsidRPr="004427E2" w:rsidRDefault="00EE5BEA" w:rsidP="00EE5BEA">
            <w:pPr>
              <w:pStyle w:val="Tabellelinksbndig"/>
            </w:pPr>
          </w:p>
          <w:p w14:paraId="096BE7DE" w14:textId="7E2170F3" w:rsidR="00EE5BEA" w:rsidRPr="00EC22BE" w:rsidRDefault="00EE5BEA" w:rsidP="00EE5BEA">
            <w:pPr>
              <w:pStyle w:val="Tabellelinksbndig"/>
              <w:rPr>
                <w:highlight w:val="magenta"/>
              </w:rPr>
            </w:pPr>
            <w:r w:rsidRPr="004427E2">
              <w:t>[§56 Abs. 1 VgV und §16c VOL/A-EU]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AEBD2"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25854C"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5777C51" w14:textId="77777777" w:rsidR="00EE5BEA" w:rsidRPr="00D60258" w:rsidRDefault="00EE5BEA" w:rsidP="00EE5BEA">
            <w:pPr>
              <w:pStyle w:val="Tabellelinksbndig"/>
            </w:pPr>
          </w:p>
        </w:tc>
      </w:tr>
      <w:tr w:rsidR="00EE5BEA" w:rsidRPr="000B3A86" w14:paraId="65579724"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41F368DF" w14:textId="590D696D" w:rsidR="00EE5BEA" w:rsidRDefault="00EE5BEA" w:rsidP="00EE5BEA">
            <w:pPr>
              <w:pStyle w:val="Tabellelinksbndig"/>
            </w:pPr>
            <w:r>
              <w:t>F</w:t>
            </w:r>
            <w:r w:rsidR="003E2EF6">
              <w:t>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F29576" w14:textId="36101237" w:rsidR="00EE5BEA" w:rsidRPr="004427E2" w:rsidRDefault="00EE5BEA" w:rsidP="00EE5BEA">
            <w:pPr>
              <w:pStyle w:val="Tabellelinksbndig"/>
            </w:pPr>
            <w:r w:rsidRPr="004427E2">
              <w:t>Angebotsprüfung: Waren die Zuschlags- und Wertungskriterien in der Auftragsbekanntmachung genannt?</w:t>
            </w:r>
          </w:p>
          <w:p w14:paraId="495CAF40" w14:textId="77777777" w:rsidR="00EE5BEA" w:rsidRPr="00EC22BE" w:rsidRDefault="00EE5BEA" w:rsidP="00EE5BEA">
            <w:pPr>
              <w:pStyle w:val="Tabellelinksbndig"/>
            </w:pPr>
          </w:p>
          <w:p w14:paraId="320B0882" w14:textId="0E678512" w:rsidR="00EE5BEA" w:rsidRPr="00EC22BE" w:rsidRDefault="00EE5BEA" w:rsidP="00EE5BEA">
            <w:pPr>
              <w:pStyle w:val="Tabellelinksbndig"/>
              <w:rPr>
                <w:highlight w:val="magenta"/>
              </w:rPr>
            </w:pPr>
            <w:r w:rsidRPr="004427E2">
              <w:t>[§127 GWB, §58 VgV und §16d VOB/A-EU, Leitlinie Nr. 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2205E"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B09862"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2D2A02D" w14:textId="77777777" w:rsidR="00EE5BEA" w:rsidRPr="00D60258" w:rsidRDefault="00EE5BEA" w:rsidP="00EE5BEA">
            <w:pPr>
              <w:pStyle w:val="Tabellelinksbndig"/>
            </w:pPr>
          </w:p>
        </w:tc>
      </w:tr>
      <w:tr w:rsidR="00EE5BEA" w:rsidRPr="000B3A86" w14:paraId="2A059FBD"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6617DBD0" w14:textId="72926CB6" w:rsidR="00EE5BEA" w:rsidRDefault="00EE5BEA" w:rsidP="00EE5BEA">
            <w:pPr>
              <w:pStyle w:val="Tabellelinksbndig"/>
            </w:pPr>
            <w:r>
              <w:t>F</w:t>
            </w:r>
            <w:r w:rsidR="003E2EF6">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BD1D5E" w14:textId="0B936E8C" w:rsidR="00EE5BEA" w:rsidRPr="004427E2" w:rsidRDefault="00EE5BEA" w:rsidP="00EE5BEA">
            <w:pPr>
              <w:pStyle w:val="Tabellelinksbndig"/>
            </w:pPr>
            <w:r w:rsidRPr="004427E2">
              <w:t xml:space="preserve">Angebotsprüfung: Wurden ausschließlich die festgelegten bzw. veröffentlichten Zuschlagskriterien unverändert verwendet? </w:t>
            </w:r>
          </w:p>
          <w:p w14:paraId="741C91B6" w14:textId="77777777" w:rsidR="00EE5BEA" w:rsidRPr="004427E2" w:rsidRDefault="00EE5BEA" w:rsidP="00EE5BEA">
            <w:pPr>
              <w:pStyle w:val="Tabellelinksbndig"/>
            </w:pPr>
          </w:p>
          <w:p w14:paraId="3C58A94F" w14:textId="2FB3BA98" w:rsidR="00EE5BEA" w:rsidRPr="00F41FDF" w:rsidRDefault="00EE5BEA" w:rsidP="00EE5BEA">
            <w:pPr>
              <w:pStyle w:val="Tabellelinksbndig"/>
            </w:pPr>
            <w:r w:rsidRPr="004427E2">
              <w:t>[§127 GWB, §58 VgV, §16 d VOB/A-EU, Leitlinie Nr. 9, 15, 16, 17, 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640102"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87843E"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4E9022E" w14:textId="77777777" w:rsidR="00EE5BEA" w:rsidRPr="00D60258" w:rsidRDefault="00EE5BEA" w:rsidP="00EE5BEA">
            <w:pPr>
              <w:pStyle w:val="Tabellelinksbndig"/>
            </w:pPr>
          </w:p>
        </w:tc>
      </w:tr>
      <w:tr w:rsidR="00EE5BEA" w:rsidRPr="000B3A86" w14:paraId="3FA2201E"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7D99F142" w14:textId="76617474" w:rsidR="00EE5BEA" w:rsidRDefault="00EE5BEA" w:rsidP="00EE5BEA">
            <w:pPr>
              <w:pStyle w:val="Tabellelinksbndig"/>
            </w:pPr>
            <w:r>
              <w:t>F</w:t>
            </w:r>
            <w:r w:rsidR="003E2EF6">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BDEA78" w14:textId="2EA0BDC0" w:rsidR="00EE5BEA" w:rsidRPr="006B030D" w:rsidRDefault="00EE5BEA" w:rsidP="00EE5BEA">
            <w:pPr>
              <w:pStyle w:val="Tabellelinksbndig"/>
            </w:pPr>
            <w:r w:rsidRPr="006B030D">
              <w:t>Angebotsprüfung: Gab es Angebote mit besonders niedrigen Preisen?</w:t>
            </w:r>
          </w:p>
          <w:p w14:paraId="679C3B66" w14:textId="77777777" w:rsidR="00EE5BEA" w:rsidRPr="006B030D" w:rsidRDefault="00EE5BEA" w:rsidP="00EE5BEA">
            <w:pPr>
              <w:pStyle w:val="Tabellelinksbndig"/>
            </w:pPr>
          </w:p>
          <w:p w14:paraId="15C97A8C" w14:textId="3564BC44" w:rsidR="00EE5BEA" w:rsidRPr="006B030D" w:rsidRDefault="00EE5BEA" w:rsidP="00EE5BEA">
            <w:pPr>
              <w:pStyle w:val="Tabellelinksbndig"/>
            </w:pPr>
            <w:r w:rsidRPr="006B030D">
              <w:t>[§60 VgV §16d VOB/</w:t>
            </w:r>
            <w:r w:rsidR="00A67348">
              <w:t>A</w:t>
            </w:r>
            <w:r w:rsidRPr="006B030D">
              <w:t xml:space="preserve">-EU, Leitlinie Nr. 20]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6F1337"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41145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0B58AFF" w14:textId="77777777" w:rsidR="00EE5BEA" w:rsidRPr="00D60258" w:rsidRDefault="00EE5BEA" w:rsidP="00EE5BEA">
            <w:pPr>
              <w:pStyle w:val="Tabellelinksbndig"/>
            </w:pPr>
          </w:p>
        </w:tc>
      </w:tr>
      <w:tr w:rsidR="00EE5BEA" w:rsidRPr="000B3A86" w14:paraId="72DE93DF"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6F1EB2A0" w14:textId="13BD8D8A" w:rsidR="00EE5BEA" w:rsidRDefault="00EE5BEA" w:rsidP="00EE5BEA">
            <w:pPr>
              <w:pStyle w:val="Tabellelinksbndig"/>
            </w:pPr>
            <w:r>
              <w:t>F</w:t>
            </w:r>
            <w:r w:rsidR="003E2EF6">
              <w:t>10</w:t>
            </w:r>
            <w:r>
              <w:t>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4BE0584" w14:textId="69EBA34C" w:rsidR="00EE5BEA" w:rsidRPr="006B030D" w:rsidRDefault="00EE5BEA" w:rsidP="00EE5BEA">
            <w:pPr>
              <w:pStyle w:val="Tabellelinksbndig"/>
            </w:pPr>
            <w:r w:rsidRPr="006B030D">
              <w:t>Wenn F</w:t>
            </w:r>
            <w:r w:rsidR="003E2EF6">
              <w:t>10</w:t>
            </w:r>
            <w:r w:rsidRPr="006B030D">
              <w:t xml:space="preserve"> ja: Wurde der Bieter zur Aufklärung aufgefordert?</w:t>
            </w:r>
          </w:p>
          <w:p w14:paraId="07B79605" w14:textId="77777777" w:rsidR="00EE5BEA" w:rsidRPr="006B030D" w:rsidRDefault="00EE5BEA" w:rsidP="00EE5BEA">
            <w:pPr>
              <w:pStyle w:val="Tabellelinksbndig"/>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02F4E4"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7995B5"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0713A83" w14:textId="77777777" w:rsidR="00EE5BEA" w:rsidRPr="00D60258" w:rsidRDefault="00EE5BEA" w:rsidP="00EE5BEA">
            <w:pPr>
              <w:pStyle w:val="Tabellelinksbndig"/>
            </w:pPr>
          </w:p>
        </w:tc>
      </w:tr>
      <w:tr w:rsidR="00EE5BEA" w:rsidRPr="000B3A86" w14:paraId="57FC28F7"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11027A05" w14:textId="0FE49558" w:rsidR="00EE5BEA" w:rsidRDefault="00EE5BEA" w:rsidP="00EE5BEA">
            <w:pPr>
              <w:pStyle w:val="Tabellelinksbndig"/>
            </w:pPr>
            <w:r>
              <w:t>F</w:t>
            </w:r>
            <w:r w:rsidR="003E2EF6">
              <w:t>10</w:t>
            </w:r>
            <w:r>
              <w:t>b</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3197DA3" w14:textId="4F4218AD" w:rsidR="00EE5BEA" w:rsidRPr="006B030D" w:rsidRDefault="00EE5BEA" w:rsidP="00EE5BEA">
            <w:pPr>
              <w:pStyle w:val="Tabellelinksbndig"/>
            </w:pPr>
            <w:r w:rsidRPr="006B030D">
              <w:t>Wenn F</w:t>
            </w:r>
            <w:r w:rsidR="003E2EF6">
              <w:t>10</w:t>
            </w:r>
            <w:r w:rsidRPr="006B030D">
              <w:t xml:space="preserve"> ja: Wurden Angebote nur dann ausgeschieden, wenn unzureichende Nachweise/Erklärungen bezüglich der ungewöhnlich niedrigen Preise vorgebracht wurden?</w:t>
            </w:r>
          </w:p>
          <w:p w14:paraId="270FD148" w14:textId="1C09C9D2" w:rsidR="00EE5BEA" w:rsidRPr="006B030D" w:rsidRDefault="00EE5BEA" w:rsidP="00EE5BEA">
            <w:pPr>
              <w:pStyle w:val="Tabellelinksbndig"/>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DC8B3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D60244"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C21CE83" w14:textId="77777777" w:rsidR="00EE5BEA" w:rsidRPr="00D60258" w:rsidRDefault="00EE5BEA" w:rsidP="00EE5BEA">
            <w:pPr>
              <w:pStyle w:val="Tabellelinksbndig"/>
            </w:pPr>
          </w:p>
        </w:tc>
      </w:tr>
      <w:tr w:rsidR="00EE5BEA" w:rsidRPr="000B3A86" w14:paraId="2BF0F525" w14:textId="77777777" w:rsidTr="00D31E1B">
        <w:tc>
          <w:tcPr>
            <w:tcW w:w="921" w:type="dxa"/>
            <w:tcBorders>
              <w:top w:val="single" w:sz="4" w:space="0" w:color="auto"/>
              <w:left w:val="single" w:sz="4" w:space="0" w:color="auto"/>
              <w:bottom w:val="single" w:sz="4" w:space="0" w:color="auto"/>
              <w:right w:val="single" w:sz="4" w:space="0" w:color="auto"/>
            </w:tcBorders>
          </w:tcPr>
          <w:p w14:paraId="0807FCA2" w14:textId="35B9782B" w:rsidR="00EE5BEA" w:rsidRPr="000B3A86" w:rsidRDefault="00EE5BEA" w:rsidP="00EE5BEA">
            <w:pPr>
              <w:pStyle w:val="Tabellelinksbndig"/>
            </w:pPr>
            <w:r>
              <w:t>F1</w:t>
            </w:r>
            <w:r w:rsidR="003E2EF6">
              <w:t>1</w:t>
            </w:r>
          </w:p>
        </w:tc>
        <w:tc>
          <w:tcPr>
            <w:tcW w:w="4253" w:type="dxa"/>
            <w:tcBorders>
              <w:top w:val="single" w:sz="4" w:space="0" w:color="auto"/>
              <w:left w:val="single" w:sz="4" w:space="0" w:color="auto"/>
              <w:bottom w:val="single" w:sz="4" w:space="0" w:color="auto"/>
              <w:right w:val="single" w:sz="4" w:space="0" w:color="auto"/>
            </w:tcBorders>
          </w:tcPr>
          <w:p w14:paraId="3D90A8E2" w14:textId="0D47EF11" w:rsidR="00EE5BEA" w:rsidRPr="006B030D" w:rsidRDefault="00EE5BEA" w:rsidP="00EE5BEA">
            <w:pPr>
              <w:pStyle w:val="Tabellelinksbndig"/>
            </w:pPr>
            <w:r w:rsidRPr="006B030D">
              <w:t>Wertung: Gibt es Hinweise darauf, dass die Zuschlags- und Wertungskriterien nicht in Übereinstimm</w:t>
            </w:r>
            <w:r w:rsidR="00A67348">
              <w:t xml:space="preserve">ung mit EU-Recht stehen, </w:t>
            </w:r>
            <w:r w:rsidRPr="006B030D">
              <w:t>z.B. örtliche Diskriminierung</w:t>
            </w:r>
            <w:r w:rsidR="00A67348">
              <w:t>,</w:t>
            </w:r>
            <w:r w:rsidRPr="006B030D">
              <w:t xml:space="preserve"> </w:t>
            </w:r>
            <w:r w:rsidR="00A67348" w:rsidRPr="00927A6C">
              <w:t>Diskriminierung auf Grund von Nationalitäten oder Markenvorgaben</w:t>
            </w:r>
            <w:r w:rsidR="00A67348" w:rsidRPr="006B030D">
              <w:t xml:space="preserve"> </w:t>
            </w:r>
            <w:r w:rsidRPr="006B030D">
              <w:t xml:space="preserve">oder ungerechtfertigte Zugangsbeschränkung)? </w:t>
            </w:r>
          </w:p>
          <w:p w14:paraId="2525CBC5" w14:textId="77777777" w:rsidR="00EE5BEA" w:rsidRPr="006B030D" w:rsidRDefault="00EE5BEA" w:rsidP="00EE5BEA">
            <w:pPr>
              <w:pStyle w:val="Tabellelinksbndig"/>
            </w:pPr>
          </w:p>
          <w:p w14:paraId="3573753F" w14:textId="70C1963E" w:rsidR="00EE5BEA" w:rsidRPr="00C83F76" w:rsidRDefault="00EE5BEA" w:rsidP="00EE5BEA">
            <w:pPr>
              <w:pStyle w:val="Tabellelinksbndig"/>
              <w:rPr>
                <w:highlight w:val="magenta"/>
              </w:rPr>
            </w:pPr>
            <w:r w:rsidRPr="006B030D">
              <w:t>[§58 VgV, §16d VOB/A-EU, Leitlinie Nr. 10, 11]</w:t>
            </w:r>
          </w:p>
        </w:tc>
        <w:tc>
          <w:tcPr>
            <w:tcW w:w="709" w:type="dxa"/>
            <w:tcBorders>
              <w:top w:val="single" w:sz="4" w:space="0" w:color="auto"/>
              <w:left w:val="single" w:sz="4" w:space="0" w:color="auto"/>
              <w:bottom w:val="single" w:sz="4" w:space="0" w:color="auto"/>
              <w:right w:val="single" w:sz="4" w:space="0" w:color="auto"/>
            </w:tcBorders>
          </w:tcPr>
          <w:p w14:paraId="2965B3AD"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3DAAB9C2"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9A50D02" w14:textId="77777777" w:rsidR="00EE5BEA" w:rsidRPr="00D60258" w:rsidRDefault="00EE5BEA" w:rsidP="00EE5BEA">
            <w:pPr>
              <w:pStyle w:val="Tabellelinksbndig"/>
            </w:pPr>
          </w:p>
        </w:tc>
      </w:tr>
      <w:tr w:rsidR="00EE5BEA" w:rsidRPr="000B3A86" w14:paraId="6FEA3919" w14:textId="77777777" w:rsidTr="00EC22BE">
        <w:tc>
          <w:tcPr>
            <w:tcW w:w="921" w:type="dxa"/>
            <w:tcBorders>
              <w:top w:val="single" w:sz="4" w:space="0" w:color="auto"/>
              <w:left w:val="single" w:sz="4" w:space="0" w:color="auto"/>
              <w:bottom w:val="single" w:sz="4" w:space="0" w:color="auto"/>
              <w:right w:val="single" w:sz="4" w:space="0" w:color="auto"/>
            </w:tcBorders>
          </w:tcPr>
          <w:p w14:paraId="6973BFF4" w14:textId="2743E2DD" w:rsidR="00EE5BEA" w:rsidDel="00D354AA" w:rsidRDefault="00EE5BEA" w:rsidP="00EE5BEA">
            <w:pPr>
              <w:pStyle w:val="Tabellelinksbndig"/>
            </w:pPr>
            <w:r>
              <w:t>F1</w:t>
            </w:r>
            <w:r w:rsidR="003E2EF6">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70B9DF" w14:textId="77777777" w:rsidR="00EE5BEA" w:rsidRPr="00927A6C" w:rsidRDefault="00EE5BEA" w:rsidP="00EE5BEA">
            <w:pPr>
              <w:pStyle w:val="Tabellelinksbndig"/>
            </w:pPr>
            <w:r w:rsidRPr="00927A6C">
              <w:t>Wertung: Gibt es Hinweise darauf, dass das Angebot, das den Zuschlag erhalten hat, während des Vergabeverfahrens unzulässig verändert wurde oder der erfolgreiche Bieter unzulässig vor der Wertung in das Verfahren einbezogen wurde?</w:t>
            </w:r>
          </w:p>
          <w:p w14:paraId="6F953753" w14:textId="77777777" w:rsidR="00EE5BEA" w:rsidRPr="00927A6C" w:rsidRDefault="00EE5BEA" w:rsidP="00EE5BEA">
            <w:pPr>
              <w:pStyle w:val="Tabellelinksbndig"/>
            </w:pPr>
          </w:p>
          <w:p w14:paraId="1897E6A9" w14:textId="13C7A21E" w:rsidR="00EE5BEA" w:rsidRPr="00EC22BE" w:rsidRDefault="00EE5BEA" w:rsidP="00EE5BEA">
            <w:pPr>
              <w:pStyle w:val="Tabellelinksbndig"/>
              <w:rPr>
                <w:highlight w:val="magenta"/>
              </w:rPr>
            </w:pPr>
            <w:r w:rsidRPr="00927A6C">
              <w:t>[§ 57 VgV, §13 VOB/A-EU, Leitlinie Nr. 17, 18]</w:t>
            </w:r>
          </w:p>
        </w:tc>
        <w:tc>
          <w:tcPr>
            <w:tcW w:w="709" w:type="dxa"/>
            <w:tcBorders>
              <w:top w:val="single" w:sz="4" w:space="0" w:color="auto"/>
              <w:left w:val="single" w:sz="4" w:space="0" w:color="auto"/>
              <w:bottom w:val="single" w:sz="4" w:space="0" w:color="auto"/>
              <w:right w:val="single" w:sz="4" w:space="0" w:color="auto"/>
            </w:tcBorders>
          </w:tcPr>
          <w:p w14:paraId="16788DE8"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29E8ACB6"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E369B21" w14:textId="77777777" w:rsidR="00EE5BEA" w:rsidRPr="00D60258" w:rsidRDefault="00EE5BEA" w:rsidP="00EE5BEA">
            <w:pPr>
              <w:pStyle w:val="Tabellelinksbndig"/>
            </w:pPr>
          </w:p>
        </w:tc>
      </w:tr>
      <w:tr w:rsidR="00EE5BEA" w:rsidRPr="000B3A86" w14:paraId="037A3AB9" w14:textId="77777777" w:rsidTr="00D31E1B">
        <w:tc>
          <w:tcPr>
            <w:tcW w:w="921" w:type="dxa"/>
            <w:tcBorders>
              <w:top w:val="single" w:sz="4" w:space="0" w:color="auto"/>
              <w:left w:val="single" w:sz="4" w:space="0" w:color="auto"/>
              <w:bottom w:val="single" w:sz="4" w:space="0" w:color="auto"/>
              <w:right w:val="single" w:sz="4" w:space="0" w:color="auto"/>
            </w:tcBorders>
          </w:tcPr>
          <w:p w14:paraId="3CD2CD28" w14:textId="1F08783E" w:rsidR="00EE5BEA" w:rsidRPr="000B3A86" w:rsidRDefault="00EE5BEA" w:rsidP="00EE5BEA">
            <w:pPr>
              <w:pStyle w:val="Tabellelinksbndig"/>
            </w:pPr>
            <w:r>
              <w:t>F1</w:t>
            </w:r>
            <w:r w:rsidR="00A67348">
              <w:t>3</w:t>
            </w:r>
          </w:p>
        </w:tc>
        <w:tc>
          <w:tcPr>
            <w:tcW w:w="4253" w:type="dxa"/>
            <w:tcBorders>
              <w:top w:val="single" w:sz="4" w:space="0" w:color="auto"/>
              <w:left w:val="single" w:sz="4" w:space="0" w:color="auto"/>
              <w:bottom w:val="single" w:sz="4" w:space="0" w:color="auto"/>
              <w:right w:val="single" w:sz="4" w:space="0" w:color="auto"/>
            </w:tcBorders>
          </w:tcPr>
          <w:p w14:paraId="5F671363" w14:textId="77777777" w:rsidR="00EE5BEA" w:rsidRPr="00B60151" w:rsidRDefault="00EE5BEA" w:rsidP="00EE5BEA">
            <w:pPr>
              <w:pStyle w:val="Tabellelinksbndig"/>
            </w:pPr>
            <w:r w:rsidRPr="00927A6C">
              <w:t xml:space="preserve">Wertung: Gibt es Hinweise darauf, dass die Wertung </w:t>
            </w:r>
            <w:r w:rsidRPr="00B60151">
              <w:t>der Angebote nicht transparent war?</w:t>
            </w:r>
          </w:p>
          <w:p w14:paraId="75DDA6F2" w14:textId="77777777" w:rsidR="00EE5BEA" w:rsidRPr="00B60151" w:rsidRDefault="00EE5BEA" w:rsidP="00EE5BEA">
            <w:pPr>
              <w:pStyle w:val="Tabellelinksbndig"/>
            </w:pPr>
          </w:p>
          <w:p w14:paraId="7E153C63" w14:textId="31574D23" w:rsidR="00EE5BEA" w:rsidRPr="009A6FA1" w:rsidRDefault="00EE5BEA" w:rsidP="00EE5BEA">
            <w:pPr>
              <w:pStyle w:val="Tabellelinksbndig"/>
              <w:rPr>
                <w:highlight w:val="magenta"/>
              </w:rPr>
            </w:pPr>
            <w:r w:rsidRPr="00B60151">
              <w:t>[Vergabegrundsatz: §97 GWB</w:t>
            </w:r>
            <w:r w:rsidRPr="00927A6C">
              <w:t>, §2 VOB/A-EU, Leitlinie Nr. 16]</w:t>
            </w:r>
          </w:p>
        </w:tc>
        <w:tc>
          <w:tcPr>
            <w:tcW w:w="709" w:type="dxa"/>
            <w:tcBorders>
              <w:top w:val="single" w:sz="4" w:space="0" w:color="auto"/>
              <w:left w:val="single" w:sz="4" w:space="0" w:color="auto"/>
              <w:bottom w:val="single" w:sz="4" w:space="0" w:color="auto"/>
              <w:right w:val="single" w:sz="4" w:space="0" w:color="auto"/>
            </w:tcBorders>
          </w:tcPr>
          <w:p w14:paraId="0FBA9F66"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0581C23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E05116C" w14:textId="77777777" w:rsidR="00EE5BEA" w:rsidRPr="00D60258" w:rsidRDefault="00EE5BEA" w:rsidP="00EE5BEA">
            <w:pPr>
              <w:pStyle w:val="Tabellelinksbndig"/>
            </w:pPr>
          </w:p>
        </w:tc>
      </w:tr>
      <w:tr w:rsidR="00EE5BEA" w:rsidRPr="00AB7BC4" w14:paraId="6991D9A4" w14:textId="77777777" w:rsidTr="00EC22BE">
        <w:tc>
          <w:tcPr>
            <w:tcW w:w="921" w:type="dxa"/>
            <w:tcBorders>
              <w:top w:val="single" w:sz="4" w:space="0" w:color="auto"/>
              <w:left w:val="single" w:sz="4" w:space="0" w:color="auto"/>
              <w:bottom w:val="single" w:sz="4" w:space="0" w:color="auto"/>
              <w:right w:val="single" w:sz="4" w:space="0" w:color="auto"/>
            </w:tcBorders>
          </w:tcPr>
          <w:p w14:paraId="00B4469A" w14:textId="140D1D47" w:rsidR="00EE5BEA" w:rsidRDefault="00EE5BEA" w:rsidP="00EE5BEA">
            <w:pPr>
              <w:pStyle w:val="Tabellelinksbndig"/>
            </w:pPr>
            <w:r>
              <w:t>F1</w:t>
            </w:r>
            <w:r w:rsidR="00A67348">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4F0DA6" w14:textId="7B2487AE" w:rsidR="00EE5BEA" w:rsidRPr="00927A6C" w:rsidRDefault="00EE5BEA" w:rsidP="00EE5BEA">
            <w:pPr>
              <w:pStyle w:val="Tabellelinksbndig"/>
            </w:pPr>
            <w:r w:rsidRPr="00927A6C">
              <w:t xml:space="preserve">Wertung: Wurde das wirtschaftlichste Angebot ausgewählt? </w:t>
            </w:r>
          </w:p>
          <w:p w14:paraId="76AD024B" w14:textId="77777777" w:rsidR="00EE5BEA" w:rsidRPr="00927A6C" w:rsidRDefault="00EE5BEA" w:rsidP="00EE5BEA">
            <w:pPr>
              <w:pStyle w:val="Tabellelinksbndig"/>
            </w:pPr>
          </w:p>
          <w:p w14:paraId="1F052D68" w14:textId="193839CA" w:rsidR="00EE5BEA" w:rsidRPr="00AB7BC4" w:rsidRDefault="00EE5BEA" w:rsidP="00EE5BEA">
            <w:pPr>
              <w:pStyle w:val="Tabellelinksbndig"/>
              <w:rPr>
                <w:highlight w:val="magenta"/>
              </w:rPr>
            </w:pPr>
            <w:r w:rsidRPr="00AB7BC4">
              <w:t>[§127 GWB, §58 VgV, §16 d VOB/A-EU]</w:t>
            </w:r>
          </w:p>
        </w:tc>
        <w:tc>
          <w:tcPr>
            <w:tcW w:w="709" w:type="dxa"/>
            <w:tcBorders>
              <w:top w:val="single" w:sz="4" w:space="0" w:color="auto"/>
              <w:left w:val="single" w:sz="4" w:space="0" w:color="auto"/>
              <w:bottom w:val="single" w:sz="4" w:space="0" w:color="auto"/>
              <w:right w:val="single" w:sz="4" w:space="0" w:color="auto"/>
            </w:tcBorders>
          </w:tcPr>
          <w:p w14:paraId="24ABAFBF"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698203DE"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3BDB5D2A" w14:textId="77777777" w:rsidR="00EE5BEA" w:rsidRPr="00AB7BC4" w:rsidRDefault="00EE5BEA" w:rsidP="00EE5BEA">
            <w:pPr>
              <w:pStyle w:val="Tabellelinksbndig"/>
            </w:pPr>
          </w:p>
        </w:tc>
      </w:tr>
      <w:tr w:rsidR="00EE5BEA" w:rsidRPr="000B3A86" w14:paraId="1D6BA8E3" w14:textId="77777777" w:rsidTr="00D31E1B">
        <w:tc>
          <w:tcPr>
            <w:tcW w:w="921" w:type="dxa"/>
            <w:tcBorders>
              <w:top w:val="single" w:sz="4" w:space="0" w:color="auto"/>
              <w:left w:val="single" w:sz="4" w:space="0" w:color="auto"/>
              <w:bottom w:val="single" w:sz="4" w:space="0" w:color="auto"/>
              <w:right w:val="single" w:sz="4" w:space="0" w:color="auto"/>
            </w:tcBorders>
          </w:tcPr>
          <w:p w14:paraId="6E213BBD" w14:textId="29161358" w:rsidR="00EE5BEA" w:rsidRDefault="00EE5BEA" w:rsidP="00EE5BEA">
            <w:pPr>
              <w:pStyle w:val="Tabellelinksbndig"/>
            </w:pPr>
            <w:r>
              <w:t>F1</w:t>
            </w:r>
            <w:r w:rsidR="00A67348">
              <w:t>5</w:t>
            </w:r>
          </w:p>
        </w:tc>
        <w:tc>
          <w:tcPr>
            <w:tcW w:w="4253" w:type="dxa"/>
            <w:tcBorders>
              <w:top w:val="single" w:sz="4" w:space="0" w:color="auto"/>
              <w:left w:val="single" w:sz="4" w:space="0" w:color="auto"/>
              <w:bottom w:val="single" w:sz="4" w:space="0" w:color="auto"/>
              <w:right w:val="single" w:sz="4" w:space="0" w:color="auto"/>
            </w:tcBorders>
          </w:tcPr>
          <w:p w14:paraId="0312A902" w14:textId="3E9B5037" w:rsidR="00EE5BEA" w:rsidRPr="0000107F" w:rsidRDefault="00EE5BEA" w:rsidP="00EE5BEA">
            <w:pPr>
              <w:pStyle w:val="Tabellelinksbndig"/>
            </w:pPr>
            <w:r w:rsidRPr="0000107F">
              <w:t>Wertung: Gibt es Hinweise auf Angebots- oder Preisabsprachen unter den Bietern?</w:t>
            </w:r>
          </w:p>
          <w:p w14:paraId="764BB540" w14:textId="77777777" w:rsidR="00885728" w:rsidRDefault="00885728" w:rsidP="00EE5BEA">
            <w:pPr>
              <w:pStyle w:val="Tabellelinksbndig"/>
              <w:rPr>
                <w:i/>
              </w:rPr>
            </w:pPr>
          </w:p>
          <w:p w14:paraId="085809D0" w14:textId="3D76168B" w:rsidR="00EE5BEA" w:rsidRDefault="00885728" w:rsidP="00EE5BEA">
            <w:pPr>
              <w:pStyle w:val="Tabellelinksbndig"/>
              <w:rPr>
                <w:highlight w:val="magenta"/>
              </w:rPr>
            </w:pPr>
            <w:r w:rsidRPr="00C83F76">
              <w:rPr>
                <w:i/>
              </w:rPr>
              <w:t>Hinweis: R</w:t>
            </w:r>
            <w:r>
              <w:rPr>
                <w:i/>
              </w:rPr>
              <w:t>echerche über die Entscheidungs</w:t>
            </w:r>
            <w:r w:rsidRPr="00C83F76">
              <w:rPr>
                <w:i/>
              </w:rPr>
              <w:t xml:space="preserve">datenbank des </w:t>
            </w:r>
            <w:r>
              <w:rPr>
                <w:i/>
              </w:rPr>
              <w:t>Bundes</w:t>
            </w:r>
            <w:r w:rsidRPr="00C83F76">
              <w:rPr>
                <w:i/>
              </w:rPr>
              <w:t>kartellamtes (Kartellverbote</w:t>
            </w:r>
            <w:r>
              <w:rPr>
                <w:i/>
              </w:rPr>
              <w:t>)</w:t>
            </w:r>
          </w:p>
          <w:p w14:paraId="1F3AD30C" w14:textId="77777777" w:rsidR="00885728" w:rsidRPr="00EC22BE" w:rsidRDefault="00885728" w:rsidP="00EE5BEA">
            <w:pPr>
              <w:pStyle w:val="Tabellelinksbndig"/>
              <w:rPr>
                <w:highlight w:val="magenta"/>
              </w:rPr>
            </w:pPr>
          </w:p>
          <w:p w14:paraId="0BFDB281" w14:textId="404CC418" w:rsidR="00EE5BEA" w:rsidRPr="00EC22BE" w:rsidRDefault="00EE5BEA" w:rsidP="00EE5BEA">
            <w:pPr>
              <w:pStyle w:val="Tabellelinksbndig"/>
              <w:rPr>
                <w:highlight w:val="magenta"/>
              </w:rPr>
            </w:pPr>
            <w:r w:rsidRPr="00927A6C">
              <w:t>[Leitlinie Nr. 22]</w:t>
            </w:r>
          </w:p>
        </w:tc>
        <w:tc>
          <w:tcPr>
            <w:tcW w:w="709" w:type="dxa"/>
            <w:tcBorders>
              <w:top w:val="single" w:sz="4" w:space="0" w:color="auto"/>
              <w:left w:val="single" w:sz="4" w:space="0" w:color="auto"/>
              <w:bottom w:val="single" w:sz="4" w:space="0" w:color="auto"/>
              <w:right w:val="single" w:sz="4" w:space="0" w:color="auto"/>
            </w:tcBorders>
          </w:tcPr>
          <w:p w14:paraId="1EB5C79F"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3EB7E08D"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2F2E4722" w14:textId="3C6C2DE6" w:rsidR="00EE5BEA" w:rsidRPr="00C83F76" w:rsidRDefault="00EE5BEA" w:rsidP="00EE5BEA">
            <w:pPr>
              <w:pStyle w:val="Tabellelinksbndig"/>
              <w:rPr>
                <w:i/>
              </w:rPr>
            </w:pPr>
          </w:p>
        </w:tc>
      </w:tr>
      <w:tr w:rsidR="00EE5BEA" w:rsidRPr="00AB7BC4" w14:paraId="62717BD3"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uto"/>
          </w:tcPr>
          <w:p w14:paraId="55D2EFD8" w14:textId="074B823D" w:rsidR="00EE5BEA" w:rsidRPr="00B9364A" w:rsidRDefault="00EE5BEA" w:rsidP="00EE5BEA">
            <w:pPr>
              <w:pStyle w:val="Tabellelinksbndig"/>
            </w:pPr>
            <w:r w:rsidRPr="00B9364A">
              <w:t>F</w:t>
            </w:r>
            <w:r>
              <w:t>1</w:t>
            </w:r>
            <w:r w:rsidR="00A67348">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AE53431" w14:textId="6E394B03" w:rsidR="00EE5BEA" w:rsidRPr="00927A6C" w:rsidRDefault="00EE5BEA" w:rsidP="00EE5BEA">
            <w:pPr>
              <w:pStyle w:val="Tabellelinksbndig"/>
            </w:pPr>
            <w:r w:rsidRPr="00B60151">
              <w:t>Wertung: Wurden Nebenangebote in die Wertung einbezogen?</w:t>
            </w:r>
            <w:r w:rsidRPr="00927A6C">
              <w:t xml:space="preserve"> </w:t>
            </w:r>
          </w:p>
          <w:p w14:paraId="6747B76C" w14:textId="26FF9B84" w:rsidR="00EE5BEA" w:rsidRPr="00927A6C" w:rsidRDefault="00EE5BEA" w:rsidP="00EE5BEA">
            <w:pPr>
              <w:pStyle w:val="Tabellelinksbndig"/>
            </w:pPr>
          </w:p>
          <w:p w14:paraId="18480B3C" w14:textId="36FDE04F" w:rsidR="00EE5BEA" w:rsidRPr="00AB7BC4" w:rsidRDefault="00EE5BEA" w:rsidP="00EE5BEA">
            <w:pPr>
              <w:pStyle w:val="Tabellelinksbndig"/>
              <w:rPr>
                <w:highlight w:val="magenta"/>
              </w:rPr>
            </w:pPr>
            <w:r w:rsidRPr="00AB7BC4">
              <w:t xml:space="preserve">[§35 VgV, §8 Abs. 2 Nr. 2 VOB/A-EU] </w:t>
            </w:r>
          </w:p>
        </w:tc>
        <w:tc>
          <w:tcPr>
            <w:tcW w:w="709" w:type="dxa"/>
            <w:tcBorders>
              <w:top w:val="single" w:sz="4" w:space="0" w:color="auto"/>
              <w:left w:val="single" w:sz="4" w:space="0" w:color="auto"/>
              <w:bottom w:val="single" w:sz="4" w:space="0" w:color="auto"/>
              <w:right w:val="single" w:sz="4" w:space="0" w:color="auto"/>
            </w:tcBorders>
          </w:tcPr>
          <w:p w14:paraId="1EE3C781"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23695703" w14:textId="77777777" w:rsidR="00EE5BEA" w:rsidRPr="00AB7BC4"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1B3BDBF1" w14:textId="77777777" w:rsidR="00EE5BEA" w:rsidRPr="00AB7BC4" w:rsidRDefault="00EE5BEA" w:rsidP="00EE5BEA">
            <w:pPr>
              <w:pStyle w:val="Tabellelinksbndig"/>
            </w:pPr>
          </w:p>
        </w:tc>
      </w:tr>
      <w:tr w:rsidR="00EE5BEA" w:rsidRPr="000B3A86" w14:paraId="00DA8992" w14:textId="77777777" w:rsidTr="00D31E1B">
        <w:tc>
          <w:tcPr>
            <w:tcW w:w="921" w:type="dxa"/>
            <w:tcBorders>
              <w:top w:val="single" w:sz="4" w:space="0" w:color="auto"/>
              <w:left w:val="single" w:sz="4" w:space="0" w:color="auto"/>
              <w:bottom w:val="single" w:sz="4" w:space="0" w:color="auto"/>
              <w:right w:val="single" w:sz="4" w:space="0" w:color="auto"/>
            </w:tcBorders>
          </w:tcPr>
          <w:p w14:paraId="7AA0A0F9" w14:textId="2BC2F984" w:rsidR="00EE5BEA" w:rsidRPr="000B3A86" w:rsidRDefault="00EE5BEA" w:rsidP="00EE5BEA">
            <w:pPr>
              <w:pStyle w:val="Tabellelinksbndig"/>
            </w:pPr>
            <w:r>
              <w:t>F1</w:t>
            </w:r>
            <w:r w:rsidR="00A67348">
              <w:t>7</w:t>
            </w:r>
          </w:p>
        </w:tc>
        <w:tc>
          <w:tcPr>
            <w:tcW w:w="4253" w:type="dxa"/>
            <w:tcBorders>
              <w:top w:val="single" w:sz="4" w:space="0" w:color="auto"/>
              <w:left w:val="single" w:sz="4" w:space="0" w:color="auto"/>
              <w:bottom w:val="single" w:sz="4" w:space="0" w:color="auto"/>
              <w:right w:val="single" w:sz="4" w:space="0" w:color="auto"/>
            </w:tcBorders>
          </w:tcPr>
          <w:p w14:paraId="7A22A469" w14:textId="54D6B012" w:rsidR="00EE5BEA" w:rsidRPr="00FF11CE" w:rsidRDefault="00EE5BEA" w:rsidP="00EE5BEA">
            <w:pPr>
              <w:pStyle w:val="Tabellelinksbndig"/>
            </w:pPr>
            <w:r w:rsidRPr="00FF11CE">
              <w:t xml:space="preserve">Wurden die nicht erfolgreichen Bieter über die Nichtberücksichtigung mit den wesentlichen Angaben in Textform informiert und dies innerhalb der Frist (mindestens 10 Tage bei elektronischer Information </w:t>
            </w:r>
            <w:r>
              <w:t>sonst</w:t>
            </w:r>
            <w:r w:rsidRPr="00FF11CE">
              <w:t xml:space="preserve"> 15 Tage vor Vertragsschluss)?</w:t>
            </w:r>
          </w:p>
          <w:p w14:paraId="7DFA9AA9" w14:textId="77777777" w:rsidR="00EE5BEA" w:rsidRPr="00FF11CE" w:rsidRDefault="00EE5BEA" w:rsidP="00EE5BEA">
            <w:pPr>
              <w:pStyle w:val="Tabellelinksbndig"/>
            </w:pPr>
          </w:p>
          <w:p w14:paraId="7F4C5801" w14:textId="72FEA87C" w:rsidR="00EE5BEA" w:rsidRPr="00EC22BE" w:rsidRDefault="00EE5BEA" w:rsidP="00EE5BEA">
            <w:pPr>
              <w:pStyle w:val="Tabellelinksbndig"/>
              <w:rPr>
                <w:highlight w:val="magenta"/>
              </w:rPr>
            </w:pPr>
            <w:r w:rsidRPr="00FF11CE">
              <w:t>[§134 GWB]</w:t>
            </w:r>
          </w:p>
        </w:tc>
        <w:tc>
          <w:tcPr>
            <w:tcW w:w="709" w:type="dxa"/>
            <w:tcBorders>
              <w:top w:val="single" w:sz="4" w:space="0" w:color="auto"/>
              <w:left w:val="single" w:sz="4" w:space="0" w:color="auto"/>
              <w:bottom w:val="single" w:sz="4" w:space="0" w:color="auto"/>
              <w:right w:val="single" w:sz="4" w:space="0" w:color="auto"/>
            </w:tcBorders>
          </w:tcPr>
          <w:p w14:paraId="2ED91FC4"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5AA4705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717717D7" w14:textId="77777777" w:rsidR="00EE5BEA" w:rsidRPr="0025559D" w:rsidRDefault="00EE5BEA" w:rsidP="00EE5BEA">
            <w:pPr>
              <w:pStyle w:val="Tabellelinksbndig"/>
            </w:pPr>
          </w:p>
        </w:tc>
      </w:tr>
      <w:tr w:rsidR="00EE5BEA" w:rsidRPr="000B3A86" w14:paraId="156218AF" w14:textId="77777777" w:rsidTr="00D31E1B">
        <w:tc>
          <w:tcPr>
            <w:tcW w:w="921" w:type="dxa"/>
            <w:tcBorders>
              <w:top w:val="single" w:sz="4" w:space="0" w:color="auto"/>
              <w:left w:val="single" w:sz="4" w:space="0" w:color="auto"/>
              <w:bottom w:val="single" w:sz="4" w:space="0" w:color="auto"/>
              <w:right w:val="single" w:sz="4" w:space="0" w:color="auto"/>
            </w:tcBorders>
          </w:tcPr>
          <w:p w14:paraId="5ADC6042" w14:textId="0FCCD9D4" w:rsidR="00EE5BEA" w:rsidRPr="000B3A86" w:rsidRDefault="00EE5BEA" w:rsidP="00EE5BEA">
            <w:pPr>
              <w:pStyle w:val="Tabellelinksbndig"/>
            </w:pPr>
            <w:r>
              <w:t>F1</w:t>
            </w:r>
            <w:r w:rsidR="00A67348">
              <w:t>8</w:t>
            </w:r>
          </w:p>
        </w:tc>
        <w:tc>
          <w:tcPr>
            <w:tcW w:w="4253" w:type="dxa"/>
            <w:tcBorders>
              <w:top w:val="single" w:sz="4" w:space="0" w:color="auto"/>
              <w:left w:val="single" w:sz="4" w:space="0" w:color="auto"/>
              <w:bottom w:val="single" w:sz="4" w:space="0" w:color="auto"/>
              <w:right w:val="single" w:sz="4" w:space="0" w:color="auto"/>
            </w:tcBorders>
          </w:tcPr>
          <w:p w14:paraId="6A2A1532" w14:textId="77777777" w:rsidR="00EE5BEA" w:rsidRPr="0000107F" w:rsidRDefault="00EE5BEA" w:rsidP="00EE5BEA">
            <w:pPr>
              <w:pStyle w:val="Tabellelinksbndig"/>
            </w:pPr>
            <w:r w:rsidRPr="0000107F">
              <w:t>Wurde von einem nicht erfolgreichen Bieter ein Nachprüfungsverfahren eingeleitet?</w:t>
            </w:r>
          </w:p>
          <w:p w14:paraId="6A61B825" w14:textId="77777777" w:rsidR="00EE5BEA" w:rsidRPr="00FF11CE" w:rsidRDefault="00EE5BEA" w:rsidP="00EE5BEA">
            <w:pPr>
              <w:pStyle w:val="Tabellelinksbndig"/>
            </w:pPr>
          </w:p>
          <w:p w14:paraId="5365A2FC" w14:textId="6C66046F" w:rsidR="00EE5BEA" w:rsidRPr="00EC22BE" w:rsidRDefault="00EE5BEA" w:rsidP="00EE5BEA">
            <w:pPr>
              <w:pStyle w:val="Tabellelinksbndig"/>
              <w:rPr>
                <w:highlight w:val="magenta"/>
              </w:rPr>
            </w:pPr>
            <w:r w:rsidRPr="00FF11CE">
              <w:t>[§155ff GWB]</w:t>
            </w:r>
          </w:p>
        </w:tc>
        <w:tc>
          <w:tcPr>
            <w:tcW w:w="709" w:type="dxa"/>
            <w:tcBorders>
              <w:top w:val="single" w:sz="4" w:space="0" w:color="auto"/>
              <w:left w:val="single" w:sz="4" w:space="0" w:color="auto"/>
              <w:bottom w:val="single" w:sz="4" w:space="0" w:color="auto"/>
              <w:right w:val="single" w:sz="4" w:space="0" w:color="auto"/>
            </w:tcBorders>
          </w:tcPr>
          <w:p w14:paraId="7D2A8F22"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64C219A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055E8006" w14:textId="77777777" w:rsidR="00EE5BEA" w:rsidRPr="0025559D" w:rsidRDefault="00EE5BEA" w:rsidP="00EE5BEA">
            <w:pPr>
              <w:pStyle w:val="Tabellelinksbndig"/>
            </w:pPr>
          </w:p>
        </w:tc>
      </w:tr>
      <w:tr w:rsidR="00EE5BEA" w:rsidRPr="000B3A86" w14:paraId="1271465E" w14:textId="77777777" w:rsidTr="00D31E1B">
        <w:tc>
          <w:tcPr>
            <w:tcW w:w="921" w:type="dxa"/>
            <w:tcBorders>
              <w:top w:val="single" w:sz="4" w:space="0" w:color="auto"/>
              <w:left w:val="single" w:sz="4" w:space="0" w:color="auto"/>
              <w:bottom w:val="single" w:sz="4" w:space="0" w:color="auto"/>
              <w:right w:val="single" w:sz="4" w:space="0" w:color="auto"/>
            </w:tcBorders>
          </w:tcPr>
          <w:p w14:paraId="2A23449A" w14:textId="0C082DD2" w:rsidR="00EE5BEA" w:rsidRPr="000B3A86" w:rsidRDefault="00EE5BEA" w:rsidP="00EE5BEA">
            <w:pPr>
              <w:pStyle w:val="Tabellelinksbndig"/>
            </w:pPr>
            <w:r>
              <w:t>F</w:t>
            </w:r>
            <w:r w:rsidR="00A67348">
              <w:t>19</w:t>
            </w:r>
          </w:p>
        </w:tc>
        <w:tc>
          <w:tcPr>
            <w:tcW w:w="4253" w:type="dxa"/>
            <w:tcBorders>
              <w:top w:val="single" w:sz="4" w:space="0" w:color="auto"/>
              <w:left w:val="single" w:sz="4" w:space="0" w:color="auto"/>
              <w:bottom w:val="single" w:sz="4" w:space="0" w:color="auto"/>
              <w:right w:val="single" w:sz="4" w:space="0" w:color="auto"/>
            </w:tcBorders>
          </w:tcPr>
          <w:p w14:paraId="1FDAD0DD" w14:textId="0EE7EE46" w:rsidR="00EE5BEA" w:rsidRPr="00FF11CE" w:rsidRDefault="00EE5BEA" w:rsidP="00EE5BEA">
            <w:pPr>
              <w:pStyle w:val="Tabellelinksbndig"/>
            </w:pPr>
            <w:r w:rsidRPr="00FF11CE">
              <w:t xml:space="preserve">Hat der Auftraggeber die Vergabe des Auftrages innerhalb von 30 Tagen nach Vergabe dem Amt für amtliche Veröffentlichungen der EU mitgeteilt? </w:t>
            </w:r>
          </w:p>
          <w:p w14:paraId="65AF1137" w14:textId="77777777" w:rsidR="00EE5BEA" w:rsidRPr="00FF11CE" w:rsidRDefault="00EE5BEA" w:rsidP="00EE5BEA">
            <w:pPr>
              <w:pStyle w:val="Tabellelinksbndig"/>
            </w:pPr>
          </w:p>
          <w:p w14:paraId="260B96EC" w14:textId="7DD974FB" w:rsidR="00EE5BEA" w:rsidRPr="00EC22BE" w:rsidRDefault="00EE5BEA" w:rsidP="00EE5BEA">
            <w:pPr>
              <w:pStyle w:val="Tabellelinksbndig"/>
              <w:rPr>
                <w:highlight w:val="magenta"/>
              </w:rPr>
            </w:pPr>
            <w:r w:rsidRPr="00FF11CE">
              <w:t xml:space="preserve">[§39 VgV] </w:t>
            </w:r>
          </w:p>
        </w:tc>
        <w:tc>
          <w:tcPr>
            <w:tcW w:w="709" w:type="dxa"/>
            <w:tcBorders>
              <w:top w:val="single" w:sz="4" w:space="0" w:color="auto"/>
              <w:left w:val="single" w:sz="4" w:space="0" w:color="auto"/>
              <w:bottom w:val="single" w:sz="4" w:space="0" w:color="auto"/>
              <w:right w:val="single" w:sz="4" w:space="0" w:color="auto"/>
            </w:tcBorders>
          </w:tcPr>
          <w:p w14:paraId="25A9A072"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777CFE8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113DFF21" w14:textId="77777777" w:rsidR="00EE5BEA" w:rsidRPr="0025559D" w:rsidRDefault="00EE5BEA" w:rsidP="00EE5BEA">
            <w:pPr>
              <w:pStyle w:val="Tabellelinksbndig"/>
            </w:pPr>
          </w:p>
        </w:tc>
      </w:tr>
      <w:tr w:rsidR="00EE5BEA" w:rsidRPr="001C461F" w14:paraId="5DC3D435" w14:textId="77777777" w:rsidTr="00D31E1B">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780DF4D8" w14:textId="77777777" w:rsidR="00EE5BEA" w:rsidRPr="00591A17" w:rsidRDefault="00EE5BEA" w:rsidP="00EE5BEA">
            <w:pPr>
              <w:pStyle w:val="Tabellelinksbndig"/>
              <w:rPr>
                <w:rStyle w:val="Fett"/>
              </w:rPr>
            </w:pPr>
            <w:r>
              <w:rPr>
                <w:rStyle w:val="Fett"/>
              </w:rPr>
              <w:t>G</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4A76FABA" w14:textId="77777777" w:rsidR="00EE5BEA" w:rsidRPr="00591A17" w:rsidRDefault="00EE5BEA" w:rsidP="00EE5BEA">
            <w:pPr>
              <w:pStyle w:val="Tabellelinksbndig"/>
              <w:rPr>
                <w:rStyle w:val="Fett"/>
              </w:rPr>
            </w:pPr>
            <w:r w:rsidRPr="00591A17">
              <w:rPr>
                <w:rStyle w:val="Fett"/>
              </w:rPr>
              <w:t>Management des Vertrages</w:t>
            </w: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517D9FF0" w14:textId="77777777" w:rsidR="00EE5BEA" w:rsidRPr="00591A17" w:rsidRDefault="00EE5BEA" w:rsidP="00EE5BEA">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5B6DA961" w14:textId="77777777" w:rsidR="00EE5BEA" w:rsidRPr="00591A17" w:rsidRDefault="00EE5BEA" w:rsidP="00EE5BEA">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1907DD5C" w14:textId="77777777" w:rsidR="00EE5BEA" w:rsidRPr="00591A17" w:rsidRDefault="00EE5BEA" w:rsidP="00EE5BEA">
            <w:pPr>
              <w:pStyle w:val="Tabellelinksbndig"/>
              <w:rPr>
                <w:rStyle w:val="Fett"/>
              </w:rPr>
            </w:pPr>
          </w:p>
        </w:tc>
      </w:tr>
      <w:tr w:rsidR="00EE5BEA" w:rsidRPr="000B3A86" w14:paraId="51BB58F3" w14:textId="77777777" w:rsidTr="00D31E1B">
        <w:tc>
          <w:tcPr>
            <w:tcW w:w="921" w:type="dxa"/>
            <w:tcBorders>
              <w:top w:val="single" w:sz="4" w:space="0" w:color="auto"/>
              <w:left w:val="single" w:sz="4" w:space="0" w:color="auto"/>
              <w:bottom w:val="single" w:sz="4" w:space="0" w:color="auto"/>
              <w:right w:val="single" w:sz="4" w:space="0" w:color="auto"/>
            </w:tcBorders>
          </w:tcPr>
          <w:p w14:paraId="3CB0E187" w14:textId="61E97D1B" w:rsidR="00EE5BEA" w:rsidRPr="000B3A86" w:rsidRDefault="00EE5BEA" w:rsidP="00EE5BEA">
            <w:pPr>
              <w:pStyle w:val="Tabellelinksbndig"/>
            </w:pPr>
            <w:r>
              <w:t>G1</w:t>
            </w:r>
          </w:p>
        </w:tc>
        <w:tc>
          <w:tcPr>
            <w:tcW w:w="4253" w:type="dxa"/>
            <w:tcBorders>
              <w:top w:val="single" w:sz="4" w:space="0" w:color="auto"/>
              <w:left w:val="single" w:sz="4" w:space="0" w:color="auto"/>
              <w:bottom w:val="single" w:sz="4" w:space="0" w:color="auto"/>
              <w:right w:val="single" w:sz="4" w:space="0" w:color="auto"/>
            </w:tcBorders>
          </w:tcPr>
          <w:p w14:paraId="5F3C475F" w14:textId="77777777" w:rsidR="00EE5BEA" w:rsidRDefault="00EE5BEA" w:rsidP="00EE5BEA">
            <w:pPr>
              <w:pStyle w:val="Tabellelinksbndig"/>
            </w:pPr>
            <w:r>
              <w:t>Ergeben sich aus der Durchführung des Vertrages Anhaltspunkte für Betrug (z.B. erhebliche Abweichung der Leistung vom Angebot ohne Preisreduzierung oder Vertragsstrafen)?</w:t>
            </w:r>
          </w:p>
          <w:p w14:paraId="35E8EC23" w14:textId="77777777" w:rsidR="00EE5BEA" w:rsidRDefault="00EE5BEA" w:rsidP="00EE5BEA">
            <w:pPr>
              <w:pStyle w:val="Tabellelinksbndig"/>
            </w:pPr>
          </w:p>
          <w:p w14:paraId="68C8BD93" w14:textId="1F213EFE" w:rsidR="00EE5BEA" w:rsidRPr="000B3A86" w:rsidRDefault="00EE5BEA" w:rsidP="00EE5BEA">
            <w:pPr>
              <w:pStyle w:val="Tabellelinksbndig"/>
            </w:pPr>
            <w:r>
              <w:t>[Leitlinie Nr. 1.5 Betrug]</w:t>
            </w:r>
          </w:p>
        </w:tc>
        <w:tc>
          <w:tcPr>
            <w:tcW w:w="709" w:type="dxa"/>
            <w:tcBorders>
              <w:top w:val="single" w:sz="4" w:space="0" w:color="auto"/>
              <w:left w:val="single" w:sz="4" w:space="0" w:color="auto"/>
              <w:bottom w:val="single" w:sz="4" w:space="0" w:color="auto"/>
              <w:right w:val="single" w:sz="4" w:space="0" w:color="auto"/>
            </w:tcBorders>
          </w:tcPr>
          <w:p w14:paraId="781D9FD1"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238918F4"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D8EFE36" w14:textId="09567354" w:rsidR="00EE5BEA" w:rsidRPr="000B3A86" w:rsidRDefault="00EE5BEA" w:rsidP="00EE5BEA">
            <w:pPr>
              <w:pStyle w:val="Tabellelinksbndig"/>
            </w:pPr>
          </w:p>
        </w:tc>
      </w:tr>
      <w:tr w:rsidR="00EE5BEA" w:rsidRPr="00591A17" w14:paraId="59DBCFD4" w14:textId="77777777" w:rsidTr="00D31E1B">
        <w:trPr>
          <w:trHeight w:val="642"/>
        </w:trPr>
        <w:tc>
          <w:tcPr>
            <w:tcW w:w="921" w:type="dxa"/>
            <w:tcBorders>
              <w:top w:val="single" w:sz="4" w:space="0" w:color="auto"/>
              <w:left w:val="single" w:sz="4" w:space="0" w:color="auto"/>
              <w:bottom w:val="single" w:sz="4" w:space="0" w:color="auto"/>
              <w:right w:val="single" w:sz="4" w:space="0" w:color="auto"/>
            </w:tcBorders>
            <w:shd w:val="clear" w:color="auto" w:fill="A6D0D6"/>
            <w:vAlign w:val="center"/>
          </w:tcPr>
          <w:p w14:paraId="0178EE39" w14:textId="77777777" w:rsidR="00EE5BEA" w:rsidRPr="00591A17" w:rsidRDefault="00EE5BEA" w:rsidP="00EE5BEA">
            <w:pPr>
              <w:pStyle w:val="Tabellelinksbndig"/>
              <w:rPr>
                <w:rStyle w:val="Fett"/>
              </w:rPr>
            </w:pPr>
            <w:r>
              <w:rPr>
                <w:rStyle w:val="Fett"/>
              </w:rPr>
              <w:t>H</w:t>
            </w:r>
          </w:p>
        </w:tc>
        <w:tc>
          <w:tcPr>
            <w:tcW w:w="4253" w:type="dxa"/>
            <w:tcBorders>
              <w:top w:val="single" w:sz="4" w:space="0" w:color="auto"/>
              <w:left w:val="single" w:sz="4" w:space="0" w:color="auto"/>
              <w:bottom w:val="single" w:sz="4" w:space="0" w:color="auto"/>
              <w:right w:val="single" w:sz="4" w:space="0" w:color="auto"/>
            </w:tcBorders>
            <w:shd w:val="clear" w:color="auto" w:fill="A6D0D6"/>
            <w:vAlign w:val="center"/>
          </w:tcPr>
          <w:p w14:paraId="1757AABF" w14:textId="77777777" w:rsidR="00EE5BEA" w:rsidRPr="00591A17" w:rsidRDefault="00EE5BEA" w:rsidP="00EE5BEA">
            <w:pPr>
              <w:pStyle w:val="Tabellelinksbndig"/>
              <w:rPr>
                <w:rStyle w:val="Fett"/>
              </w:rPr>
            </w:pPr>
            <w:r w:rsidRPr="00591A17">
              <w:rPr>
                <w:rStyle w:val="Fett"/>
              </w:rPr>
              <w:t>Änderung/Erweiterung von Aufträgen während der Vertragslaufzeit</w:t>
            </w:r>
          </w:p>
        </w:tc>
        <w:tc>
          <w:tcPr>
            <w:tcW w:w="709" w:type="dxa"/>
            <w:tcBorders>
              <w:top w:val="single" w:sz="4" w:space="0" w:color="auto"/>
              <w:left w:val="single" w:sz="4" w:space="0" w:color="auto"/>
              <w:bottom w:val="single" w:sz="4" w:space="0" w:color="auto"/>
              <w:right w:val="single" w:sz="4" w:space="0" w:color="auto"/>
            </w:tcBorders>
            <w:shd w:val="clear" w:color="auto" w:fill="A6D0D6"/>
            <w:vAlign w:val="center"/>
          </w:tcPr>
          <w:p w14:paraId="193E110C" w14:textId="77777777" w:rsidR="00EE5BEA" w:rsidRPr="00591A17" w:rsidRDefault="00EE5BEA" w:rsidP="00EE5BEA">
            <w:pPr>
              <w:pStyle w:val="Tabellelinksbndig"/>
              <w:rPr>
                <w:rStyle w:val="Fett"/>
              </w:rPr>
            </w:pPr>
            <w:r w:rsidRPr="00591A17">
              <w:rPr>
                <w:rStyle w:val="Fett"/>
              </w:rPr>
              <w:t>Ja</w:t>
            </w:r>
          </w:p>
        </w:tc>
        <w:tc>
          <w:tcPr>
            <w:tcW w:w="850" w:type="dxa"/>
            <w:tcBorders>
              <w:top w:val="single" w:sz="4" w:space="0" w:color="auto"/>
              <w:left w:val="single" w:sz="4" w:space="0" w:color="auto"/>
              <w:bottom w:val="single" w:sz="4" w:space="0" w:color="auto"/>
              <w:right w:val="single" w:sz="4" w:space="0" w:color="auto"/>
            </w:tcBorders>
            <w:shd w:val="clear" w:color="auto" w:fill="A6D0D6"/>
            <w:vAlign w:val="center"/>
          </w:tcPr>
          <w:p w14:paraId="7D20A60D" w14:textId="77777777" w:rsidR="00EE5BEA" w:rsidRPr="00591A17" w:rsidRDefault="00EE5BEA" w:rsidP="00EE5BEA">
            <w:pPr>
              <w:pStyle w:val="Tabellelinksbndig"/>
              <w:rPr>
                <w:rStyle w:val="Fett"/>
              </w:rPr>
            </w:pPr>
            <w:r w:rsidRPr="00591A17">
              <w:rPr>
                <w:rStyle w:val="Fett"/>
              </w:rPr>
              <w:t>Nein</w:t>
            </w:r>
          </w:p>
        </w:tc>
        <w:tc>
          <w:tcPr>
            <w:tcW w:w="2334" w:type="dxa"/>
            <w:tcBorders>
              <w:top w:val="single" w:sz="4" w:space="0" w:color="auto"/>
              <w:left w:val="single" w:sz="4" w:space="0" w:color="auto"/>
              <w:bottom w:val="single" w:sz="4" w:space="0" w:color="auto"/>
              <w:right w:val="single" w:sz="4" w:space="0" w:color="auto"/>
            </w:tcBorders>
            <w:shd w:val="clear" w:color="auto" w:fill="A6D0D6"/>
            <w:vAlign w:val="center"/>
          </w:tcPr>
          <w:p w14:paraId="688F3B1E" w14:textId="77777777" w:rsidR="00EE5BEA" w:rsidRPr="00591A17" w:rsidRDefault="00EE5BEA" w:rsidP="00EE5BEA">
            <w:pPr>
              <w:pStyle w:val="Tabellelinksbndig"/>
              <w:rPr>
                <w:rStyle w:val="Fett"/>
              </w:rPr>
            </w:pPr>
          </w:p>
        </w:tc>
      </w:tr>
      <w:tr w:rsidR="00EE5BEA" w:rsidRPr="000B3A86" w14:paraId="52852A62" w14:textId="77777777" w:rsidTr="00EC22BE">
        <w:trPr>
          <w:trHeight w:val="605"/>
        </w:trPr>
        <w:tc>
          <w:tcPr>
            <w:tcW w:w="921" w:type="dxa"/>
            <w:tcBorders>
              <w:top w:val="single" w:sz="4" w:space="0" w:color="auto"/>
              <w:left w:val="single" w:sz="4" w:space="0" w:color="auto"/>
              <w:bottom w:val="single" w:sz="4" w:space="0" w:color="auto"/>
              <w:right w:val="single" w:sz="4" w:space="0" w:color="auto"/>
            </w:tcBorders>
            <w:shd w:val="clear" w:color="auto" w:fill="auto"/>
          </w:tcPr>
          <w:p w14:paraId="60C0E15D" w14:textId="77777777" w:rsidR="00EE5BEA" w:rsidRPr="006E2980" w:rsidRDefault="00EE5BEA" w:rsidP="00EE5BEA">
            <w:pPr>
              <w:pStyle w:val="Tabellelinksbndig"/>
            </w:pPr>
            <w:r w:rsidRPr="006E2980">
              <w:t>H1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9833E3" w14:textId="69563131" w:rsidR="00EE5BEA" w:rsidRPr="006E2980" w:rsidRDefault="00EE5BEA" w:rsidP="00EE5BEA">
            <w:pPr>
              <w:pStyle w:val="Tabellelinksbndig"/>
            </w:pPr>
            <w:r w:rsidRPr="006E2980">
              <w:t>Gibt es</w:t>
            </w:r>
            <w:r>
              <w:t xml:space="preserve"> Hinweise auf</w:t>
            </w:r>
            <w:r w:rsidRPr="006E2980">
              <w:t xml:space="preserve"> eine Änderung/ Erweiterung von Aufträgen während der Vertragslaufzeit?</w:t>
            </w:r>
          </w:p>
          <w:p w14:paraId="120D6B50" w14:textId="77777777" w:rsidR="00EE5BEA" w:rsidRPr="006E2980" w:rsidRDefault="00EE5BEA" w:rsidP="00EE5BEA">
            <w:pPr>
              <w:pStyle w:val="Tabellelinksbndig"/>
            </w:pPr>
          </w:p>
          <w:p w14:paraId="62929575" w14:textId="76311989" w:rsidR="00EE5BEA" w:rsidRPr="006E2980" w:rsidRDefault="00EE5BEA" w:rsidP="00EE5BEA">
            <w:pPr>
              <w:pStyle w:val="Tabellelinksbndig"/>
            </w:pPr>
            <w:r w:rsidRPr="006E2980">
              <w:t>[§132 GWB, Leitlinie Nr. 23]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CA031"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1A46D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F1CE4E0" w14:textId="77777777" w:rsidR="00EE5BEA" w:rsidRPr="000B3A86" w:rsidRDefault="00EE5BEA" w:rsidP="00EE5BEA">
            <w:pPr>
              <w:pStyle w:val="Tabellelinksbndig"/>
            </w:pPr>
          </w:p>
        </w:tc>
      </w:tr>
      <w:tr w:rsidR="00EE5BEA" w:rsidRPr="000B3A86" w14:paraId="5DD79814" w14:textId="77777777" w:rsidTr="00D31E1B">
        <w:trPr>
          <w:trHeight w:val="605"/>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1573AE4" w14:textId="4CAE8984" w:rsidR="00EE5BEA" w:rsidRPr="006E2980" w:rsidRDefault="00EE5BEA" w:rsidP="00EE5BEA">
            <w:pPr>
              <w:pStyle w:val="Tabellelinksbndig"/>
            </w:pPr>
            <w:r w:rsidRPr="006E2980">
              <w:t>H2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5C9759C" w14:textId="261028C0" w:rsidR="00EE5BEA" w:rsidRPr="006E2980" w:rsidRDefault="00EE5BEA" w:rsidP="00EE5BEA">
            <w:pPr>
              <w:pStyle w:val="Tabellelinksbndig"/>
            </w:pPr>
            <w:r>
              <w:t xml:space="preserve">Wenn H1 ja: </w:t>
            </w:r>
            <w:r w:rsidRPr="006E2980">
              <w:t>Ist die Änderung wesentlich?</w:t>
            </w:r>
          </w:p>
          <w:p w14:paraId="1CB1A5A2" w14:textId="77777777" w:rsidR="00EE5BEA" w:rsidRPr="006E2980" w:rsidRDefault="00EE5BEA" w:rsidP="00EE5BEA">
            <w:pPr>
              <w:pStyle w:val="Tabellelinksbndig"/>
            </w:pPr>
          </w:p>
          <w:p w14:paraId="2A7B007D" w14:textId="557170AA" w:rsidR="00EE5BEA" w:rsidRPr="006E2980" w:rsidRDefault="00EE5BEA" w:rsidP="00EE5BEA">
            <w:pPr>
              <w:pStyle w:val="Tabellelinksbndig"/>
            </w:pPr>
            <w:r w:rsidRPr="006E2980">
              <w:t>[§132 Abs. 1 GWB]</w:t>
            </w:r>
            <w:r w:rsidRPr="006E2980">
              <w:rPr>
                <w:i/>
              </w:rPr>
              <w:t xml:space="preserve"> Hinweis: nach §132 Abs.</w:t>
            </w:r>
            <w:r>
              <w:rPr>
                <w:i/>
              </w:rPr>
              <w:t> </w:t>
            </w:r>
            <w:r w:rsidRPr="006E2980">
              <w:rPr>
                <w:i/>
              </w:rPr>
              <w:t>1 GWB erfordern wesentliche Änderungen eines öffentlichen Auftrags währen der Vertragslaufzeit eine neues Vergabeverfahren.</w:t>
            </w:r>
          </w:p>
        </w:tc>
        <w:tc>
          <w:tcPr>
            <w:tcW w:w="709" w:type="dxa"/>
            <w:tcBorders>
              <w:top w:val="single" w:sz="4" w:space="0" w:color="auto"/>
              <w:left w:val="single" w:sz="4" w:space="0" w:color="auto"/>
              <w:bottom w:val="single" w:sz="4" w:space="0" w:color="auto"/>
              <w:right w:val="single" w:sz="4" w:space="0" w:color="auto"/>
            </w:tcBorders>
          </w:tcPr>
          <w:p w14:paraId="4BCE9613"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4F602880"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36FE88EC" w14:textId="77777777" w:rsidR="00EE5BEA" w:rsidRPr="000B3A86" w:rsidRDefault="00EE5BEA" w:rsidP="00EE5BEA">
            <w:pPr>
              <w:pStyle w:val="Tabellelinksbndig"/>
            </w:pPr>
          </w:p>
        </w:tc>
      </w:tr>
      <w:tr w:rsidR="00EE5BEA" w:rsidRPr="000B3A86" w14:paraId="246440AC" w14:textId="77777777" w:rsidTr="00EC22BE">
        <w:trPr>
          <w:trHeight w:val="605"/>
        </w:trPr>
        <w:tc>
          <w:tcPr>
            <w:tcW w:w="921" w:type="dxa"/>
            <w:tcBorders>
              <w:top w:val="single" w:sz="4" w:space="0" w:color="auto"/>
              <w:left w:val="single" w:sz="4" w:space="0" w:color="auto"/>
              <w:bottom w:val="single" w:sz="4" w:space="0" w:color="auto"/>
              <w:right w:val="single" w:sz="4" w:space="0" w:color="auto"/>
            </w:tcBorders>
            <w:shd w:val="clear" w:color="auto" w:fill="auto"/>
          </w:tcPr>
          <w:p w14:paraId="0C7E2B60" w14:textId="278D9F73" w:rsidR="00EE5BEA" w:rsidRPr="006E2980" w:rsidRDefault="00EE5BEA" w:rsidP="00EE5BEA">
            <w:pPr>
              <w:pStyle w:val="Tabellelinksbndig"/>
            </w:pPr>
            <w:r w:rsidRPr="006E2980">
              <w:t>H2a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698B984" w14:textId="53503A58" w:rsidR="00EE5BEA" w:rsidRPr="006E2980" w:rsidRDefault="00EE5BEA" w:rsidP="00EE5BEA">
            <w:pPr>
              <w:pStyle w:val="Tabellelinksbndig"/>
            </w:pPr>
            <w:r w:rsidRPr="006E2980">
              <w:t>Wenn H2 ja: Liegt ein Ausnahmetatbestand vor?</w:t>
            </w:r>
          </w:p>
          <w:p w14:paraId="6D499FCC" w14:textId="77777777" w:rsidR="00EE5BEA" w:rsidRPr="006E2980" w:rsidRDefault="00EE5BEA" w:rsidP="00EE5BEA">
            <w:pPr>
              <w:pStyle w:val="Tabellelinksbndig"/>
            </w:pPr>
          </w:p>
          <w:p w14:paraId="73D2E66A" w14:textId="372037E8" w:rsidR="00EE5BEA" w:rsidRPr="006E2980" w:rsidRDefault="00EE5BEA" w:rsidP="00EE5BEA">
            <w:pPr>
              <w:pStyle w:val="Tabellelinksbndig"/>
            </w:pPr>
            <w:r w:rsidRPr="006E2980">
              <w:t>[§132 Abs. 2, 3 GWB]</w:t>
            </w:r>
          </w:p>
          <w:p w14:paraId="5F52AB9C" w14:textId="408ADE8A" w:rsidR="00EE5BEA" w:rsidRPr="006E2980" w:rsidRDefault="00EE5BEA" w:rsidP="00EE5BEA">
            <w:pPr>
              <w:pStyle w:val="Tabellelinksbndig"/>
              <w:rPr>
                <w:i/>
              </w:rPr>
            </w:pPr>
            <w:r w:rsidRPr="006E2980">
              <w:rPr>
                <w:i/>
              </w:rPr>
              <w:t>Hinweis: liegt ein Ausnahmetatbestand vor, so ist kein neues Vergabeverfahren notwendig</w:t>
            </w:r>
          </w:p>
        </w:tc>
        <w:tc>
          <w:tcPr>
            <w:tcW w:w="709" w:type="dxa"/>
            <w:tcBorders>
              <w:top w:val="single" w:sz="4" w:space="0" w:color="auto"/>
              <w:left w:val="single" w:sz="4" w:space="0" w:color="auto"/>
              <w:bottom w:val="single" w:sz="4" w:space="0" w:color="auto"/>
              <w:right w:val="single" w:sz="4" w:space="0" w:color="auto"/>
            </w:tcBorders>
          </w:tcPr>
          <w:p w14:paraId="018E602F"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4E0C9CC0"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4E65C00" w14:textId="77777777" w:rsidR="00EE5BEA" w:rsidRPr="005B07A0" w:rsidRDefault="00EE5BEA" w:rsidP="00EE5BEA">
            <w:pPr>
              <w:pStyle w:val="Tabellelinksbndig"/>
            </w:pPr>
          </w:p>
        </w:tc>
      </w:tr>
      <w:tr w:rsidR="00EE5BEA" w:rsidRPr="000B3A86" w14:paraId="2B07E98F" w14:textId="77777777" w:rsidTr="00EC22BE">
        <w:trPr>
          <w:trHeight w:val="605"/>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71371F2" w14:textId="43D498D8" w:rsidR="00EE5BEA" w:rsidRPr="006E2980" w:rsidRDefault="00EE5BEA" w:rsidP="00EE5BEA">
            <w:pPr>
              <w:pStyle w:val="Tabellelinksbndig"/>
            </w:pPr>
            <w:r w:rsidRPr="006E2980">
              <w:t>H2b</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9A4F7AF" w14:textId="77777777" w:rsidR="00EE5BEA" w:rsidRPr="006E2980" w:rsidRDefault="00EE5BEA" w:rsidP="00EE5BEA">
            <w:pPr>
              <w:pStyle w:val="Tabellelinksbndig"/>
            </w:pPr>
            <w:r w:rsidRPr="006E2980">
              <w:t xml:space="preserve">Wenn H2a ja: Wurden die Voraussetzungen </w:t>
            </w:r>
            <w:r w:rsidRPr="00814724">
              <w:t>für den Ausnahmetatbestand geprüft und dokumentiert?</w:t>
            </w:r>
          </w:p>
          <w:p w14:paraId="2830F817" w14:textId="77777777" w:rsidR="00EE5BEA" w:rsidRPr="006E2980" w:rsidRDefault="00EE5BEA" w:rsidP="00EE5BEA">
            <w:pPr>
              <w:pStyle w:val="Tabellelinksbndig"/>
            </w:pPr>
          </w:p>
          <w:p w14:paraId="00073001" w14:textId="4D3A75BE" w:rsidR="00EE5BEA" w:rsidRPr="006E2980" w:rsidRDefault="00EE5BEA" w:rsidP="00EE5BEA">
            <w:pPr>
              <w:pStyle w:val="Tabellelinksbndig"/>
            </w:pPr>
            <w:r w:rsidRPr="006E2980">
              <w:t>[Leitlinie Nr.16]</w:t>
            </w:r>
          </w:p>
        </w:tc>
        <w:tc>
          <w:tcPr>
            <w:tcW w:w="709" w:type="dxa"/>
            <w:tcBorders>
              <w:top w:val="single" w:sz="4" w:space="0" w:color="auto"/>
              <w:left w:val="single" w:sz="4" w:space="0" w:color="auto"/>
              <w:bottom w:val="single" w:sz="4" w:space="0" w:color="auto"/>
              <w:right w:val="single" w:sz="4" w:space="0" w:color="auto"/>
            </w:tcBorders>
          </w:tcPr>
          <w:p w14:paraId="2EC936BC"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78458FC1"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1FA8D534" w14:textId="77777777" w:rsidR="00EE5BEA" w:rsidRPr="005B07A0" w:rsidRDefault="00EE5BEA" w:rsidP="00EE5BEA">
            <w:pPr>
              <w:pStyle w:val="Tabellelinksbndig"/>
            </w:pPr>
          </w:p>
        </w:tc>
      </w:tr>
      <w:tr w:rsidR="00EE5BEA" w:rsidRPr="000B3A86" w14:paraId="616C98DA" w14:textId="77777777" w:rsidTr="00EC22BE">
        <w:trPr>
          <w:trHeight w:val="605"/>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B64F100" w14:textId="41FF4AE6" w:rsidR="00EE5BEA" w:rsidRPr="006E2980" w:rsidRDefault="00EE5BEA" w:rsidP="00EE5BEA">
            <w:pPr>
              <w:pStyle w:val="Tabellelinksbndig"/>
            </w:pPr>
            <w:r w:rsidRPr="006E2980">
              <w:t>H2c</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7E6D0F" w14:textId="73D6FFAA" w:rsidR="00EE5BEA" w:rsidRPr="006E2980" w:rsidRDefault="00EE5BEA" w:rsidP="00EE5BEA">
            <w:pPr>
              <w:pStyle w:val="Tabellelinksbndig"/>
            </w:pPr>
            <w:r w:rsidRPr="006E2980">
              <w:t>Wenn H2a nein: Wurde eine neue Ausschreibung vorgenommen?</w:t>
            </w:r>
            <w:r w:rsidRPr="006E2980">
              <w:tab/>
            </w:r>
          </w:p>
        </w:tc>
        <w:tc>
          <w:tcPr>
            <w:tcW w:w="709" w:type="dxa"/>
            <w:tcBorders>
              <w:top w:val="single" w:sz="4" w:space="0" w:color="auto"/>
              <w:left w:val="single" w:sz="4" w:space="0" w:color="auto"/>
              <w:bottom w:val="single" w:sz="4" w:space="0" w:color="auto"/>
              <w:right w:val="single" w:sz="4" w:space="0" w:color="auto"/>
            </w:tcBorders>
          </w:tcPr>
          <w:p w14:paraId="6F2AAD0A"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533D5B9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73F036A0" w14:textId="77777777" w:rsidR="00EE5BEA" w:rsidRPr="005B07A0" w:rsidRDefault="00EE5BEA" w:rsidP="00EE5BEA">
            <w:pPr>
              <w:pStyle w:val="Tabellelinksbndig"/>
            </w:pPr>
          </w:p>
        </w:tc>
      </w:tr>
      <w:tr w:rsidR="00EE5BEA" w:rsidRPr="000B3A86" w14:paraId="79B8115E" w14:textId="77777777" w:rsidTr="00EC22BE">
        <w:trPr>
          <w:trHeight w:val="605"/>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6750829" w14:textId="6307440F" w:rsidR="00EE5BEA" w:rsidRPr="006E2980" w:rsidRDefault="00EE5BEA" w:rsidP="00EE5BEA">
            <w:pPr>
              <w:pStyle w:val="Tabellelinksbndig"/>
            </w:pPr>
            <w:r w:rsidRPr="006E2980">
              <w:lastRenderedPageBreak/>
              <w:t>H3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2C6EAA1" w14:textId="61D2151C" w:rsidR="00EE5BEA" w:rsidRPr="006E2980" w:rsidRDefault="00EE5BEA" w:rsidP="00EE5BEA">
            <w:pPr>
              <w:pStyle w:val="Tabellelinksbndig"/>
            </w:pPr>
            <w:r w:rsidRPr="006E2980">
              <w:t>Wurde der Umfang der Leistungen nach der Vergabe eingeschränkt?</w:t>
            </w:r>
          </w:p>
        </w:tc>
        <w:tc>
          <w:tcPr>
            <w:tcW w:w="709" w:type="dxa"/>
            <w:tcBorders>
              <w:top w:val="single" w:sz="4" w:space="0" w:color="auto"/>
              <w:left w:val="single" w:sz="4" w:space="0" w:color="auto"/>
              <w:bottom w:val="single" w:sz="4" w:space="0" w:color="auto"/>
              <w:right w:val="single" w:sz="4" w:space="0" w:color="auto"/>
            </w:tcBorders>
          </w:tcPr>
          <w:p w14:paraId="0424053F"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74EA04CB"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0C6E7D1" w14:textId="77777777" w:rsidR="00EE5BEA" w:rsidRPr="005B07A0" w:rsidRDefault="00EE5BEA" w:rsidP="00EE5BEA">
            <w:pPr>
              <w:pStyle w:val="Tabellelinksbndig"/>
            </w:pPr>
          </w:p>
        </w:tc>
      </w:tr>
      <w:tr w:rsidR="00EE5BEA" w:rsidRPr="000B3A86" w14:paraId="4732C7B5" w14:textId="77777777" w:rsidTr="00EC22BE">
        <w:trPr>
          <w:trHeight w:val="605"/>
        </w:trPr>
        <w:tc>
          <w:tcPr>
            <w:tcW w:w="921" w:type="dxa"/>
            <w:tcBorders>
              <w:top w:val="single" w:sz="4" w:space="0" w:color="auto"/>
              <w:left w:val="single" w:sz="4" w:space="0" w:color="auto"/>
              <w:bottom w:val="single" w:sz="4" w:space="0" w:color="auto"/>
              <w:right w:val="single" w:sz="4" w:space="0" w:color="auto"/>
            </w:tcBorders>
            <w:shd w:val="clear" w:color="auto" w:fill="auto"/>
          </w:tcPr>
          <w:p w14:paraId="6013721C" w14:textId="48621097" w:rsidR="00EE5BEA" w:rsidRPr="006E2980" w:rsidRDefault="00EE5BEA" w:rsidP="00EE5BEA">
            <w:pPr>
              <w:pStyle w:val="Tabellelinksbndig"/>
            </w:pPr>
            <w:r w:rsidRPr="006E2980">
              <w:t>H3a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39D931E" w14:textId="0C92ACAB" w:rsidR="00EE5BEA" w:rsidRPr="006E2980" w:rsidRDefault="00EE5BEA" w:rsidP="00EE5BEA">
            <w:pPr>
              <w:pStyle w:val="Tabellelinksbndig"/>
            </w:pPr>
            <w:r w:rsidRPr="006E2980">
              <w:t>Wenn H3 ja: wurde der Preis entsprechend reduziert?</w:t>
            </w:r>
          </w:p>
          <w:p w14:paraId="54B3AEFE" w14:textId="77777777" w:rsidR="00EE5BEA" w:rsidRPr="006E2980" w:rsidRDefault="00EE5BEA" w:rsidP="00EE5BEA">
            <w:pPr>
              <w:pStyle w:val="Tabellelinksbndig"/>
            </w:pPr>
          </w:p>
          <w:p w14:paraId="650D73B0" w14:textId="0235A188" w:rsidR="00EE5BEA" w:rsidRPr="006E2980" w:rsidRDefault="00EE5BEA" w:rsidP="00EE5BEA">
            <w:pPr>
              <w:pStyle w:val="Tabellelinksbndig"/>
            </w:pPr>
            <w:r w:rsidRPr="006E2980">
              <w:t>[Leitlinie Nr.23; Änderung von Auftragselementen]</w:t>
            </w:r>
          </w:p>
        </w:tc>
        <w:tc>
          <w:tcPr>
            <w:tcW w:w="709" w:type="dxa"/>
            <w:tcBorders>
              <w:top w:val="single" w:sz="4" w:space="0" w:color="auto"/>
              <w:left w:val="single" w:sz="4" w:space="0" w:color="auto"/>
              <w:bottom w:val="single" w:sz="4" w:space="0" w:color="auto"/>
              <w:right w:val="single" w:sz="4" w:space="0" w:color="auto"/>
            </w:tcBorders>
          </w:tcPr>
          <w:p w14:paraId="501C06C5"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850" w:type="dxa"/>
            <w:tcBorders>
              <w:top w:val="single" w:sz="4" w:space="0" w:color="auto"/>
              <w:left w:val="single" w:sz="4" w:space="0" w:color="auto"/>
              <w:bottom w:val="single" w:sz="4" w:space="0" w:color="auto"/>
              <w:right w:val="single" w:sz="4" w:space="0" w:color="auto"/>
            </w:tcBorders>
          </w:tcPr>
          <w:p w14:paraId="5E3C999E" w14:textId="77777777" w:rsidR="00EE5BEA" w:rsidRPr="000B3A86" w:rsidRDefault="00EE5BEA" w:rsidP="00EE5BEA">
            <w:pPr>
              <w:pStyle w:val="Tabellelinksbndig"/>
              <w:rPr>
                <w14:shadow w14:blurRad="50800" w14:dist="38100" w14:dir="2700000" w14:sx="100000" w14:sy="100000" w14:kx="0" w14:ky="0" w14:algn="tl">
                  <w14:srgbClr w14:val="000000">
                    <w14:alpha w14:val="60000"/>
                  </w14:srgbClr>
                </w14:shadow>
              </w:rPr>
            </w:pPr>
          </w:p>
        </w:tc>
        <w:tc>
          <w:tcPr>
            <w:tcW w:w="2334" w:type="dxa"/>
            <w:tcBorders>
              <w:top w:val="single" w:sz="4" w:space="0" w:color="auto"/>
              <w:left w:val="single" w:sz="4" w:space="0" w:color="auto"/>
              <w:bottom w:val="single" w:sz="4" w:space="0" w:color="auto"/>
              <w:right w:val="single" w:sz="4" w:space="0" w:color="auto"/>
            </w:tcBorders>
          </w:tcPr>
          <w:p w14:paraId="55DE2B5F" w14:textId="77777777" w:rsidR="00EE5BEA" w:rsidRPr="005B07A0" w:rsidRDefault="00EE5BEA" w:rsidP="00EE5BEA">
            <w:pPr>
              <w:pStyle w:val="Tabellelinksbndig"/>
            </w:pPr>
          </w:p>
        </w:tc>
      </w:tr>
    </w:tbl>
    <w:p w14:paraId="0C796C16" w14:textId="77777777" w:rsidR="001A5115" w:rsidRDefault="001A5115" w:rsidP="001A5115">
      <w:pPr>
        <w:pStyle w:val="Leerzeile"/>
      </w:pPr>
    </w:p>
    <w:p w14:paraId="293445F6" w14:textId="77777777" w:rsidR="001A5115" w:rsidRDefault="001A5115" w:rsidP="001A5115">
      <w:pPr>
        <w:pStyle w:val="Leerzeile"/>
        <w:sectPr w:rsidR="001A5115" w:rsidSect="00D21EB2">
          <w:headerReference w:type="default" r:id="rId21"/>
          <w:pgSz w:w="11906" w:h="16838"/>
          <w:pgMar w:top="1606" w:right="1407" w:bottom="1134" w:left="1418" w:header="680" w:footer="680" w:gutter="0"/>
          <w:cols w:space="708"/>
          <w:docGrid w:linePitch="360"/>
        </w:sectPr>
      </w:pPr>
    </w:p>
    <w:p w14:paraId="46819CE2" w14:textId="1D70D3C8" w:rsidR="00415E8A" w:rsidRPr="005A40BC" w:rsidRDefault="00415E8A" w:rsidP="00EC22BE">
      <w:pPr>
        <w:pStyle w:val="berschrift4"/>
        <w:pBdr>
          <w:top w:val="single" w:sz="4" w:space="1" w:color="auto"/>
          <w:left w:val="single" w:sz="4" w:space="0" w:color="auto"/>
          <w:bottom w:val="single" w:sz="4" w:space="31" w:color="auto"/>
          <w:right w:val="single" w:sz="4" w:space="0" w:color="auto"/>
        </w:pBdr>
        <w:rPr>
          <w:color w:val="56A7B2"/>
        </w:rPr>
      </w:pPr>
      <w:r w:rsidRPr="005A40BC">
        <w:rPr>
          <w:color w:val="56A7B2"/>
        </w:rPr>
        <w:lastRenderedPageBreak/>
        <w:t xml:space="preserve">Bemerkungen </w:t>
      </w:r>
      <w:r w:rsidRPr="005A40BC">
        <w:rPr>
          <w:rFonts w:cs="Arial"/>
          <w:color w:val="56A7B2"/>
        </w:rPr>
        <w:t>zur Checkliste mit</w:t>
      </w:r>
      <w:r w:rsidRPr="005A40BC">
        <w:rPr>
          <w:color w:val="56A7B2"/>
          <w:shd w:val="clear" w:color="auto" w:fill="FFF7BF" w:themeFill="accent5"/>
        </w:rPr>
        <w:t xml:space="preserve"> </w:t>
      </w:r>
      <w:r w:rsidRPr="005A40BC">
        <w:rPr>
          <w:color w:val="56A7B2"/>
          <w:shd w:val="clear" w:color="auto" w:fill="FFF7BF" w:themeFill="accent5"/>
        </w:rPr>
        <w:br/>
      </w:r>
      <w:r w:rsidRPr="00EC22BE">
        <w:rPr>
          <w:color w:val="56A7B2"/>
        </w:rPr>
        <w:t>Fragen zur Prüfung von Auftragsvergaben nach EU-Vergaberecht</w:t>
      </w:r>
      <w:r w:rsidRPr="005A40BC">
        <w:rPr>
          <w:color w:val="56A7B2"/>
        </w:rPr>
        <w:t>:</w:t>
      </w:r>
    </w:p>
    <w:p w14:paraId="756C6D3B" w14:textId="46FD5B8C" w:rsidR="00415E8A" w:rsidRDefault="00415E8A" w:rsidP="00EC22BE">
      <w:pPr>
        <w:pStyle w:val="Leerzeile"/>
        <w:pBdr>
          <w:top w:val="single" w:sz="4" w:space="1" w:color="auto"/>
          <w:left w:val="single" w:sz="4" w:space="0" w:color="auto"/>
          <w:bottom w:val="single" w:sz="4" w:space="31" w:color="auto"/>
          <w:right w:val="single" w:sz="4" w:space="0" w:color="auto"/>
        </w:pBdr>
      </w:pPr>
    </w:p>
    <w:p w14:paraId="5BA7562F" w14:textId="37EFF00F" w:rsidR="00415E8A" w:rsidRDefault="00415E8A" w:rsidP="00EC22BE">
      <w:pPr>
        <w:pStyle w:val="Leerzeile"/>
        <w:pBdr>
          <w:top w:val="single" w:sz="4" w:space="1" w:color="auto"/>
          <w:left w:val="single" w:sz="4" w:space="0" w:color="auto"/>
          <w:bottom w:val="single" w:sz="4" w:space="31" w:color="auto"/>
          <w:right w:val="single" w:sz="4" w:space="0" w:color="auto"/>
        </w:pBdr>
      </w:pPr>
    </w:p>
    <w:p w14:paraId="0AD94F49" w14:textId="5346D2E8" w:rsidR="001A5115" w:rsidRDefault="001A5115" w:rsidP="00EC22BE">
      <w:pPr>
        <w:pStyle w:val="Leerzeile"/>
        <w:pBdr>
          <w:top w:val="single" w:sz="4" w:space="1" w:color="auto"/>
          <w:left w:val="single" w:sz="4" w:space="0" w:color="auto"/>
          <w:bottom w:val="single" w:sz="4" w:space="31" w:color="auto"/>
          <w:right w:val="single" w:sz="4" w:space="0" w:color="auto"/>
        </w:pBdr>
      </w:pPr>
    </w:p>
    <w:p w14:paraId="5F15F5C1" w14:textId="66193F13" w:rsidR="001A5115" w:rsidRDefault="001A5115" w:rsidP="00EC22BE">
      <w:pPr>
        <w:pStyle w:val="Leerzeile"/>
        <w:pBdr>
          <w:top w:val="single" w:sz="4" w:space="1" w:color="auto"/>
          <w:left w:val="single" w:sz="4" w:space="0" w:color="auto"/>
          <w:bottom w:val="single" w:sz="4" w:space="31" w:color="auto"/>
          <w:right w:val="single" w:sz="4" w:space="0" w:color="auto"/>
        </w:pBdr>
      </w:pPr>
    </w:p>
    <w:p w14:paraId="7195A3D3" w14:textId="0549C4E1" w:rsidR="001A5115" w:rsidRDefault="001A5115" w:rsidP="00EC22BE">
      <w:pPr>
        <w:pStyle w:val="Leerzeile"/>
        <w:pBdr>
          <w:top w:val="single" w:sz="4" w:space="1" w:color="auto"/>
          <w:left w:val="single" w:sz="4" w:space="0" w:color="auto"/>
          <w:bottom w:val="single" w:sz="4" w:space="31" w:color="auto"/>
          <w:right w:val="single" w:sz="4" w:space="0" w:color="auto"/>
        </w:pBdr>
      </w:pPr>
    </w:p>
    <w:p w14:paraId="7A12934C" w14:textId="1E0F4033" w:rsidR="001A5115" w:rsidRDefault="001A5115" w:rsidP="00EC22BE">
      <w:pPr>
        <w:pStyle w:val="Leerzeile"/>
        <w:pBdr>
          <w:top w:val="single" w:sz="4" w:space="1" w:color="auto"/>
          <w:left w:val="single" w:sz="4" w:space="0" w:color="auto"/>
          <w:bottom w:val="single" w:sz="4" w:space="31" w:color="auto"/>
          <w:right w:val="single" w:sz="4" w:space="0" w:color="auto"/>
        </w:pBdr>
      </w:pPr>
    </w:p>
    <w:p w14:paraId="4A1EA471" w14:textId="77777777" w:rsidR="001A5115" w:rsidRDefault="001A5115" w:rsidP="00EC22BE">
      <w:pPr>
        <w:pStyle w:val="Leerzeile"/>
        <w:pBdr>
          <w:top w:val="single" w:sz="4" w:space="1" w:color="auto"/>
          <w:left w:val="single" w:sz="4" w:space="0" w:color="auto"/>
          <w:bottom w:val="single" w:sz="4" w:space="31" w:color="auto"/>
          <w:right w:val="single" w:sz="4" w:space="0" w:color="auto"/>
        </w:pBdr>
      </w:pPr>
    </w:p>
    <w:p w14:paraId="74E5136B" w14:textId="185C8C28" w:rsidR="009B69BA" w:rsidRDefault="009B69BA" w:rsidP="00EC22BE">
      <w:pPr>
        <w:pStyle w:val="Leerzeile"/>
        <w:pBdr>
          <w:top w:val="single" w:sz="4" w:space="1" w:color="auto"/>
          <w:left w:val="single" w:sz="4" w:space="0" w:color="auto"/>
          <w:bottom w:val="single" w:sz="4" w:space="31" w:color="auto"/>
          <w:right w:val="single" w:sz="4" w:space="0" w:color="auto"/>
        </w:pBdr>
      </w:pPr>
    </w:p>
    <w:p w14:paraId="7990EC2E" w14:textId="1181FC35" w:rsidR="00415E8A" w:rsidRDefault="00415E8A" w:rsidP="00D21EB2">
      <w:pPr>
        <w:pStyle w:val="Leerzeile"/>
      </w:pPr>
    </w:p>
    <w:p w14:paraId="012154D6" w14:textId="77777777" w:rsidR="00D21EB2" w:rsidRPr="00EC22BE" w:rsidRDefault="00D21EB2" w:rsidP="00D21EB2">
      <w:pPr>
        <w:pStyle w:val="berschrift4"/>
        <w:rPr>
          <w:color w:val="56A7B2"/>
        </w:rPr>
      </w:pPr>
      <w:r w:rsidRPr="00EC22BE">
        <w:rPr>
          <w:color w:val="56A7B2"/>
        </w:rPr>
        <w:t>Erklärung zum Thema Interessenkonflikt</w:t>
      </w:r>
    </w:p>
    <w:p w14:paraId="76C05966" w14:textId="77777777" w:rsidR="00D21EB2" w:rsidRDefault="00D21EB2" w:rsidP="00D21EB2">
      <w:r>
        <w:t>Ein Interessenkonflikt d</w:t>
      </w:r>
      <w:r w:rsidRPr="00972CF6">
        <w:t>e</w:t>
      </w:r>
      <w:r>
        <w:t>r Bearbeiter dieser Prüfung (gemäß Vier-Augen-Prinzip z.B. Prüfer und Vorgesetzter), oder eine Situation, die objektiv als Interessenkonflikt wahrgenommen werden könnte, liegt nicht vor</w:t>
      </w:r>
      <w:r w:rsidRPr="00972CF6">
        <w:t xml:space="preserve"> </w:t>
      </w:r>
      <w:r>
        <w:t>(vgl. Art. 20 BayVwVfG, Art. 61 EU-Haushaltsordnung):</w:t>
      </w:r>
    </w:p>
    <w:p w14:paraId="4C329F15" w14:textId="77777777" w:rsidR="00D21EB2" w:rsidRDefault="00D21EB2" w:rsidP="00D21EB2">
      <w:pPr>
        <w:pStyle w:val="EFREAufzhlungPfeil"/>
        <w:ind w:left="993" w:hanging="284"/>
      </w:pPr>
      <w:r w:rsidRPr="006862BB">
        <w:t xml:space="preserve">Keine erneute Erklärung </w:t>
      </w:r>
      <w:r>
        <w:t xml:space="preserve">seitens </w:t>
      </w:r>
      <w:r w:rsidRPr="006862BB">
        <w:t>d</w:t>
      </w:r>
      <w:r>
        <w:t>er</w:t>
      </w:r>
      <w:r w:rsidRPr="006862BB">
        <w:t>jenigen erforderlich, die im konkreten Förderfall bereits eine solche Erklärung abgegeben haben</w:t>
      </w:r>
      <w:r>
        <w:t>.</w:t>
      </w:r>
    </w:p>
    <w:p w14:paraId="4D0DC5C4" w14:textId="77777777" w:rsidR="00D21EB2" w:rsidRPr="00C30F8B" w:rsidRDefault="00D21EB2" w:rsidP="00D21EB2">
      <w:pPr>
        <w:pStyle w:val="EFREAufzhlungPfeil"/>
        <w:ind w:left="993" w:hanging="284"/>
      </w:pPr>
      <w:r w:rsidRPr="00C30F8B">
        <w:t xml:space="preserve">Sollte ein Bearbeiter jedoch seit der früheren Erklärung feststellen, dass die Gefahr eines Interessenkonflikts besteht, oder haben sich seitdem neue objektive Umstände ergeben, </w:t>
      </w:r>
      <w:r>
        <w:t>die die Gefahr eines Interessen</w:t>
      </w:r>
      <w:r w:rsidRPr="00C30F8B">
        <w:t>konflikts begründen, ist dies unverzüglich dem Vorgesetzten mitzuteilen.</w:t>
      </w:r>
      <w:r>
        <w:t xml:space="preserve"> Bei Vorliegen eines Interessen</w:t>
      </w:r>
      <w:r w:rsidRPr="00C30F8B">
        <w:t>konflikts ist die Mitwirkung am Verfahren zu beenden.</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6"/>
        <w:gridCol w:w="3147"/>
      </w:tblGrid>
      <w:tr w:rsidR="00D21EB2" w:rsidRPr="00496EE4" w14:paraId="00735EE8" w14:textId="77777777" w:rsidTr="00D21EB2">
        <w:tc>
          <w:tcPr>
            <w:tcW w:w="3402" w:type="dxa"/>
            <w:shd w:val="clear" w:color="auto" w:fill="auto"/>
          </w:tcPr>
          <w:p w14:paraId="2468C194" w14:textId="77777777" w:rsidR="00D21EB2" w:rsidRPr="00496EE4" w:rsidRDefault="00D21EB2" w:rsidP="00D21EB2">
            <w:pPr>
              <w:pStyle w:val="Verzeichnis1"/>
              <w:spacing w:before="0"/>
            </w:pPr>
            <w:r w:rsidRPr="00496EE4">
              <w:t>Vor- und Zuname</w:t>
            </w:r>
          </w:p>
        </w:tc>
        <w:tc>
          <w:tcPr>
            <w:tcW w:w="2126" w:type="dxa"/>
            <w:shd w:val="clear" w:color="auto" w:fill="auto"/>
          </w:tcPr>
          <w:p w14:paraId="61D70848" w14:textId="77777777" w:rsidR="00D21EB2" w:rsidRPr="00496EE4" w:rsidRDefault="00D21EB2" w:rsidP="00D21EB2">
            <w:pPr>
              <w:pStyle w:val="Verzeichnis1"/>
              <w:spacing w:before="0"/>
            </w:pPr>
            <w:r w:rsidRPr="00496EE4">
              <w:t>Datum</w:t>
            </w:r>
          </w:p>
        </w:tc>
        <w:tc>
          <w:tcPr>
            <w:tcW w:w="3147" w:type="dxa"/>
            <w:shd w:val="clear" w:color="auto" w:fill="auto"/>
          </w:tcPr>
          <w:p w14:paraId="116590DE" w14:textId="77777777" w:rsidR="00D21EB2" w:rsidRPr="00496EE4" w:rsidRDefault="00D21EB2" w:rsidP="00D21EB2">
            <w:pPr>
              <w:pStyle w:val="Verzeichnis1"/>
              <w:tabs>
                <w:tab w:val="clear" w:pos="284"/>
              </w:tabs>
              <w:spacing w:before="0"/>
              <w:ind w:left="-76" w:hanging="1"/>
            </w:pPr>
            <w:r w:rsidRPr="00496EE4">
              <w:t>Unterschrift (auch per E-Mail oder anderer Nachweis im Akt möglich)</w:t>
            </w:r>
          </w:p>
        </w:tc>
      </w:tr>
      <w:tr w:rsidR="00D21EB2" w:rsidRPr="00496EE4" w14:paraId="552E9D36" w14:textId="77777777" w:rsidTr="00D21EB2">
        <w:tc>
          <w:tcPr>
            <w:tcW w:w="3402" w:type="dxa"/>
            <w:shd w:val="clear" w:color="auto" w:fill="auto"/>
          </w:tcPr>
          <w:p w14:paraId="650C9DFB" w14:textId="447E1B20" w:rsidR="00D21EB2" w:rsidRPr="00496EE4" w:rsidRDefault="00D21EB2" w:rsidP="00D21EB2">
            <w:pPr>
              <w:pStyle w:val="Verzeichnis1"/>
            </w:pPr>
          </w:p>
        </w:tc>
        <w:tc>
          <w:tcPr>
            <w:tcW w:w="2126" w:type="dxa"/>
            <w:shd w:val="clear" w:color="auto" w:fill="auto"/>
          </w:tcPr>
          <w:p w14:paraId="30158CC3" w14:textId="77777777" w:rsidR="00D21EB2" w:rsidRPr="00496EE4" w:rsidRDefault="00D21EB2" w:rsidP="00D21EB2">
            <w:pPr>
              <w:pStyle w:val="Verzeichnis1"/>
            </w:pPr>
          </w:p>
        </w:tc>
        <w:tc>
          <w:tcPr>
            <w:tcW w:w="3147" w:type="dxa"/>
            <w:shd w:val="clear" w:color="auto" w:fill="auto"/>
          </w:tcPr>
          <w:p w14:paraId="45C5ED55" w14:textId="77777777" w:rsidR="00D21EB2" w:rsidRPr="00496EE4" w:rsidRDefault="00D21EB2" w:rsidP="00D21EB2">
            <w:pPr>
              <w:pStyle w:val="Verzeichnis1"/>
            </w:pPr>
          </w:p>
        </w:tc>
      </w:tr>
      <w:tr w:rsidR="00D21EB2" w:rsidRPr="00496EE4" w14:paraId="21FABF98" w14:textId="77777777" w:rsidTr="00D21EB2">
        <w:tc>
          <w:tcPr>
            <w:tcW w:w="3402" w:type="dxa"/>
            <w:shd w:val="clear" w:color="auto" w:fill="auto"/>
          </w:tcPr>
          <w:p w14:paraId="7851F775" w14:textId="77777777" w:rsidR="00D21EB2" w:rsidRPr="00496EE4" w:rsidRDefault="00D21EB2" w:rsidP="00D21EB2">
            <w:pPr>
              <w:pStyle w:val="Verzeichnis1"/>
            </w:pPr>
          </w:p>
        </w:tc>
        <w:tc>
          <w:tcPr>
            <w:tcW w:w="2126" w:type="dxa"/>
            <w:shd w:val="clear" w:color="auto" w:fill="auto"/>
          </w:tcPr>
          <w:p w14:paraId="7B8F3158" w14:textId="77777777" w:rsidR="00D21EB2" w:rsidRPr="00496EE4" w:rsidRDefault="00D21EB2" w:rsidP="00D21EB2">
            <w:pPr>
              <w:pStyle w:val="Verzeichnis1"/>
            </w:pPr>
          </w:p>
        </w:tc>
        <w:tc>
          <w:tcPr>
            <w:tcW w:w="3147" w:type="dxa"/>
            <w:shd w:val="clear" w:color="auto" w:fill="auto"/>
          </w:tcPr>
          <w:p w14:paraId="3F650843" w14:textId="77777777" w:rsidR="00D21EB2" w:rsidRPr="00496EE4" w:rsidRDefault="00D21EB2" w:rsidP="00D21EB2">
            <w:pPr>
              <w:pStyle w:val="Verzeichnis1"/>
            </w:pPr>
          </w:p>
        </w:tc>
      </w:tr>
      <w:tr w:rsidR="00D21EB2" w:rsidRPr="00496EE4" w14:paraId="596E2C43" w14:textId="77777777" w:rsidTr="00D21EB2">
        <w:tc>
          <w:tcPr>
            <w:tcW w:w="3402" w:type="dxa"/>
            <w:shd w:val="clear" w:color="auto" w:fill="auto"/>
          </w:tcPr>
          <w:p w14:paraId="2B94E81C" w14:textId="77777777" w:rsidR="00D21EB2" w:rsidRPr="00496EE4" w:rsidRDefault="00D21EB2" w:rsidP="00D21EB2">
            <w:pPr>
              <w:pStyle w:val="Verzeichnis1"/>
            </w:pPr>
          </w:p>
        </w:tc>
        <w:tc>
          <w:tcPr>
            <w:tcW w:w="2126" w:type="dxa"/>
            <w:shd w:val="clear" w:color="auto" w:fill="auto"/>
          </w:tcPr>
          <w:p w14:paraId="0A99555D" w14:textId="77777777" w:rsidR="00D21EB2" w:rsidRPr="00496EE4" w:rsidRDefault="00D21EB2" w:rsidP="00D21EB2">
            <w:pPr>
              <w:pStyle w:val="Verzeichnis1"/>
            </w:pPr>
          </w:p>
        </w:tc>
        <w:tc>
          <w:tcPr>
            <w:tcW w:w="3147" w:type="dxa"/>
            <w:shd w:val="clear" w:color="auto" w:fill="auto"/>
          </w:tcPr>
          <w:p w14:paraId="376C866F" w14:textId="77777777" w:rsidR="00D21EB2" w:rsidRPr="00496EE4" w:rsidRDefault="00D21EB2" w:rsidP="00D21EB2">
            <w:pPr>
              <w:pStyle w:val="Verzeichnis1"/>
            </w:pPr>
          </w:p>
        </w:tc>
      </w:tr>
    </w:tbl>
    <w:p w14:paraId="72A4DB4E" w14:textId="77777777" w:rsidR="00D21EB2" w:rsidRDefault="00D21EB2" w:rsidP="00D21EB2">
      <w:pPr>
        <w:rPr>
          <w:rFonts w:cs="Arial"/>
          <w:sz w:val="24"/>
          <w:szCs w:val="24"/>
        </w:rPr>
      </w:pPr>
    </w:p>
    <w:p w14:paraId="397E3ECA" w14:textId="77777777" w:rsidR="00D21EB2" w:rsidRDefault="00D21EB2" w:rsidP="00D21EB2">
      <w:pPr>
        <w:rPr>
          <w:rFonts w:cs="Arial"/>
          <w:sz w:val="24"/>
          <w:szCs w:val="24"/>
        </w:rPr>
        <w:sectPr w:rsidR="00D21EB2" w:rsidSect="00D21EB2">
          <w:pgSz w:w="11906" w:h="16838"/>
          <w:pgMar w:top="1606" w:right="1407" w:bottom="1134" w:left="1418" w:header="680" w:footer="680" w:gutter="0"/>
          <w:cols w:space="708"/>
          <w:docGrid w:linePitch="360"/>
        </w:sectPr>
      </w:pPr>
    </w:p>
    <w:p w14:paraId="3B3BA42C" w14:textId="5BF31FDC" w:rsidR="00D21EB2" w:rsidRPr="00C83F76" w:rsidRDefault="00D21EB2" w:rsidP="00D21EB2">
      <w:pPr>
        <w:pStyle w:val="berschrift4"/>
        <w:pBdr>
          <w:top w:val="single" w:sz="4" w:space="1" w:color="auto"/>
          <w:left w:val="single" w:sz="4" w:space="4" w:color="auto"/>
          <w:bottom w:val="single" w:sz="4" w:space="1" w:color="auto"/>
          <w:right w:val="single" w:sz="4" w:space="4" w:color="auto"/>
        </w:pBdr>
        <w:rPr>
          <w:color w:val="56A7B2"/>
        </w:rPr>
      </w:pPr>
      <w:r w:rsidRPr="00C83F76">
        <w:rPr>
          <w:color w:val="56A7B2"/>
        </w:rPr>
        <w:lastRenderedPageBreak/>
        <w:t xml:space="preserve">Zusammenfassung/ Prüfungsergebnis der Prüfung von </w:t>
      </w:r>
      <w:r w:rsidRPr="00C83F76">
        <w:rPr>
          <w:color w:val="56A7B2"/>
        </w:rPr>
        <w:br/>
      </w:r>
      <w:r w:rsidR="003734EF" w:rsidRPr="00EC22BE">
        <w:rPr>
          <w:color w:val="56A7B2"/>
        </w:rPr>
        <w:t>Auftragsvergaben nach EU-Vergaberecht / Oberschwellenvergaben</w:t>
      </w:r>
      <w:r w:rsidRPr="00EC22BE">
        <w:rPr>
          <w:color w:val="56A7B2"/>
        </w:rPr>
        <w:t>:</w:t>
      </w:r>
    </w:p>
    <w:p w14:paraId="7A160F30" w14:textId="77777777" w:rsidR="00D21EB2" w:rsidRDefault="00D21EB2" w:rsidP="00D21EB2">
      <w:pPr>
        <w:pBdr>
          <w:top w:val="single" w:sz="4" w:space="1" w:color="auto"/>
          <w:left w:val="single" w:sz="4" w:space="4" w:color="auto"/>
          <w:bottom w:val="single" w:sz="4" w:space="1" w:color="auto"/>
          <w:right w:val="single" w:sz="4" w:space="4" w:color="auto"/>
        </w:pBdr>
      </w:pPr>
      <w:r>
        <w:t>Der Auftrag wurde ordnungsgemäß vergeben.</w:t>
      </w:r>
      <w:r>
        <w:rPr>
          <w:rFonts w:cs="Arial"/>
          <w:szCs w:val="24"/>
        </w:rPr>
        <w:t xml:space="preserve">   </w:t>
      </w:r>
      <w:r>
        <w:rPr>
          <w:b/>
          <w:sz w:val="20"/>
        </w:rPr>
        <w:fldChar w:fldCharType="begin">
          <w:ffData>
            <w:name w:val=""/>
            <w:enabled/>
            <w:calcOnExit w:val="0"/>
            <w:checkBox>
              <w:sizeAuto/>
              <w:default w:val="0"/>
            </w:checkBox>
          </w:ffData>
        </w:fldChar>
      </w:r>
      <w:r>
        <w:rPr>
          <w:b/>
          <w:sz w:val="20"/>
        </w:rPr>
        <w:instrText xml:space="preserve"> FORMCHECKBOX </w:instrText>
      </w:r>
      <w:r w:rsidR="00AB7BC4">
        <w:rPr>
          <w:b/>
          <w:sz w:val="20"/>
        </w:rPr>
      </w:r>
      <w:r w:rsidR="00AB7BC4">
        <w:rPr>
          <w:b/>
          <w:sz w:val="20"/>
        </w:rPr>
        <w:fldChar w:fldCharType="separate"/>
      </w:r>
      <w:r>
        <w:rPr>
          <w:b/>
          <w:sz w:val="20"/>
        </w:rPr>
        <w:fldChar w:fldCharType="end"/>
      </w:r>
      <w:r>
        <w:rPr>
          <w:sz w:val="20"/>
        </w:rPr>
        <w:t xml:space="preserve">   J</w:t>
      </w:r>
      <w:r w:rsidRPr="001C4F60">
        <w:rPr>
          <w:sz w:val="20"/>
        </w:rPr>
        <w:t>a</w:t>
      </w:r>
      <w:r>
        <w:rPr>
          <w:sz w:val="20"/>
        </w:rPr>
        <w:t xml:space="preserve">   </w:t>
      </w:r>
      <w:r>
        <w:rPr>
          <w:b/>
          <w:sz w:val="20"/>
        </w:rPr>
        <w:fldChar w:fldCharType="begin">
          <w:ffData>
            <w:name w:val=""/>
            <w:enabled/>
            <w:calcOnExit w:val="0"/>
            <w:checkBox>
              <w:sizeAuto/>
              <w:default w:val="0"/>
            </w:checkBox>
          </w:ffData>
        </w:fldChar>
      </w:r>
      <w:r>
        <w:rPr>
          <w:b/>
          <w:sz w:val="20"/>
        </w:rPr>
        <w:instrText xml:space="preserve"> FORMCHECKBOX </w:instrText>
      </w:r>
      <w:r w:rsidR="00AB7BC4">
        <w:rPr>
          <w:b/>
          <w:sz w:val="20"/>
        </w:rPr>
      </w:r>
      <w:r w:rsidR="00AB7BC4">
        <w:rPr>
          <w:b/>
          <w:sz w:val="20"/>
        </w:rPr>
        <w:fldChar w:fldCharType="separate"/>
      </w:r>
      <w:r>
        <w:rPr>
          <w:b/>
          <w:sz w:val="20"/>
        </w:rPr>
        <w:fldChar w:fldCharType="end"/>
      </w:r>
      <w:r>
        <w:rPr>
          <w:sz w:val="20"/>
        </w:rPr>
        <w:t xml:space="preserve">   </w:t>
      </w:r>
      <w:r w:rsidRPr="00FC3E5F">
        <w:rPr>
          <w:rFonts w:cs="Arial"/>
          <w:szCs w:val="24"/>
        </w:rPr>
        <w:t>Nein</w:t>
      </w:r>
    </w:p>
    <w:p w14:paraId="433A9AF3" w14:textId="77777777" w:rsidR="00D21EB2" w:rsidRDefault="00D21EB2" w:rsidP="00D21EB2">
      <w:pPr>
        <w:pBdr>
          <w:top w:val="single" w:sz="4" w:space="1" w:color="auto"/>
          <w:left w:val="single" w:sz="4" w:space="4" w:color="auto"/>
          <w:bottom w:val="single" w:sz="4" w:space="1" w:color="auto"/>
          <w:right w:val="single" w:sz="4" w:space="4" w:color="auto"/>
        </w:pBdr>
      </w:pPr>
      <w:r>
        <w:t>Es ergaben sich Beanstandungen</w:t>
      </w:r>
      <w:r>
        <w:rPr>
          <w:rFonts w:cs="Arial"/>
          <w:szCs w:val="24"/>
        </w:rPr>
        <w:t xml:space="preserve">   </w:t>
      </w:r>
      <w:r>
        <w:rPr>
          <w:b/>
          <w:sz w:val="20"/>
        </w:rPr>
        <w:fldChar w:fldCharType="begin">
          <w:ffData>
            <w:name w:val=""/>
            <w:enabled/>
            <w:calcOnExit w:val="0"/>
            <w:checkBox>
              <w:sizeAuto/>
              <w:default w:val="0"/>
            </w:checkBox>
          </w:ffData>
        </w:fldChar>
      </w:r>
      <w:r>
        <w:rPr>
          <w:b/>
          <w:sz w:val="20"/>
        </w:rPr>
        <w:instrText xml:space="preserve"> FORMCHECKBOX </w:instrText>
      </w:r>
      <w:r w:rsidR="00AB7BC4">
        <w:rPr>
          <w:b/>
          <w:sz w:val="20"/>
        </w:rPr>
      </w:r>
      <w:r w:rsidR="00AB7BC4">
        <w:rPr>
          <w:b/>
          <w:sz w:val="20"/>
        </w:rPr>
        <w:fldChar w:fldCharType="separate"/>
      </w:r>
      <w:r>
        <w:rPr>
          <w:b/>
          <w:sz w:val="20"/>
        </w:rPr>
        <w:fldChar w:fldCharType="end"/>
      </w:r>
      <w:r>
        <w:rPr>
          <w:sz w:val="20"/>
        </w:rPr>
        <w:t xml:space="preserve">   J</w:t>
      </w:r>
      <w:r w:rsidRPr="001C4F60">
        <w:rPr>
          <w:sz w:val="20"/>
        </w:rPr>
        <w:t>a</w:t>
      </w:r>
      <w:r>
        <w:rPr>
          <w:sz w:val="20"/>
        </w:rPr>
        <w:t xml:space="preserve">   </w:t>
      </w:r>
      <w:r>
        <w:rPr>
          <w:b/>
          <w:sz w:val="20"/>
        </w:rPr>
        <w:fldChar w:fldCharType="begin">
          <w:ffData>
            <w:name w:val=""/>
            <w:enabled/>
            <w:calcOnExit w:val="0"/>
            <w:checkBox>
              <w:sizeAuto/>
              <w:default w:val="0"/>
            </w:checkBox>
          </w:ffData>
        </w:fldChar>
      </w:r>
      <w:r>
        <w:rPr>
          <w:b/>
          <w:sz w:val="20"/>
        </w:rPr>
        <w:instrText xml:space="preserve"> FORMCHECKBOX </w:instrText>
      </w:r>
      <w:r w:rsidR="00AB7BC4">
        <w:rPr>
          <w:b/>
          <w:sz w:val="20"/>
        </w:rPr>
      </w:r>
      <w:r w:rsidR="00AB7BC4">
        <w:rPr>
          <w:b/>
          <w:sz w:val="20"/>
        </w:rPr>
        <w:fldChar w:fldCharType="separate"/>
      </w:r>
      <w:r>
        <w:rPr>
          <w:b/>
          <w:sz w:val="20"/>
        </w:rPr>
        <w:fldChar w:fldCharType="end"/>
      </w:r>
      <w:r>
        <w:rPr>
          <w:sz w:val="20"/>
        </w:rPr>
        <w:t xml:space="preserve">   </w:t>
      </w:r>
      <w:r w:rsidRPr="00FC3E5F">
        <w:rPr>
          <w:rFonts w:cs="Arial"/>
          <w:szCs w:val="24"/>
        </w:rPr>
        <w:t>Nein</w:t>
      </w:r>
    </w:p>
    <w:p w14:paraId="3A5739F0" w14:textId="2FB582A3" w:rsidR="00D21EB2" w:rsidRDefault="00D21EB2" w:rsidP="00D21EB2">
      <w:pPr>
        <w:pBdr>
          <w:top w:val="single" w:sz="4" w:space="1" w:color="auto"/>
          <w:left w:val="single" w:sz="4" w:space="4" w:color="auto"/>
          <w:bottom w:val="single" w:sz="4" w:space="1" w:color="auto"/>
          <w:right w:val="single" w:sz="4" w:space="4" w:color="auto"/>
        </w:pBdr>
      </w:pPr>
      <w:r>
        <w:t>Wenn ja, welcher Art</w:t>
      </w:r>
      <w:r w:rsidR="0013686C">
        <w:t>:</w:t>
      </w:r>
    </w:p>
    <w:p w14:paraId="3F5687FA" w14:textId="77777777" w:rsidR="00D21EB2" w:rsidRDefault="00D21EB2" w:rsidP="00D21EB2">
      <w:pPr>
        <w:pBdr>
          <w:top w:val="single" w:sz="4" w:space="1" w:color="auto"/>
          <w:left w:val="single" w:sz="4" w:space="4" w:color="auto"/>
          <w:bottom w:val="single" w:sz="4" w:space="1" w:color="auto"/>
          <w:right w:val="single" w:sz="4" w:space="4" w:color="auto"/>
        </w:pBdr>
      </w:pPr>
    </w:p>
    <w:p w14:paraId="75AB48D9" w14:textId="1B90A64F" w:rsidR="00D21EB2" w:rsidRDefault="00D21EB2" w:rsidP="00D21EB2">
      <w:pPr>
        <w:pBdr>
          <w:top w:val="single" w:sz="4" w:space="1" w:color="auto"/>
          <w:left w:val="single" w:sz="4" w:space="4" w:color="auto"/>
          <w:bottom w:val="single" w:sz="4" w:space="1" w:color="auto"/>
          <w:right w:val="single" w:sz="4" w:space="4" w:color="auto"/>
        </w:pBdr>
      </w:pPr>
      <w:r>
        <w:t>Haben die Beanstandungen zuwendungsrechtliche Konsequenzen</w:t>
      </w:r>
      <w:r>
        <w:rPr>
          <w:rFonts w:cs="Arial"/>
          <w:szCs w:val="24"/>
        </w:rPr>
        <w:t xml:space="preserve">   </w:t>
      </w:r>
      <w:r>
        <w:rPr>
          <w:b/>
          <w:sz w:val="20"/>
        </w:rPr>
        <w:fldChar w:fldCharType="begin">
          <w:ffData>
            <w:name w:val=""/>
            <w:enabled/>
            <w:calcOnExit w:val="0"/>
            <w:checkBox>
              <w:sizeAuto/>
              <w:default w:val="0"/>
            </w:checkBox>
          </w:ffData>
        </w:fldChar>
      </w:r>
      <w:r>
        <w:rPr>
          <w:b/>
          <w:sz w:val="20"/>
        </w:rPr>
        <w:instrText xml:space="preserve"> FORMCHECKBOX </w:instrText>
      </w:r>
      <w:r w:rsidR="00AB7BC4">
        <w:rPr>
          <w:b/>
          <w:sz w:val="20"/>
        </w:rPr>
      </w:r>
      <w:r w:rsidR="00AB7BC4">
        <w:rPr>
          <w:b/>
          <w:sz w:val="20"/>
        </w:rPr>
        <w:fldChar w:fldCharType="separate"/>
      </w:r>
      <w:r>
        <w:rPr>
          <w:b/>
          <w:sz w:val="20"/>
        </w:rPr>
        <w:fldChar w:fldCharType="end"/>
      </w:r>
      <w:r>
        <w:rPr>
          <w:sz w:val="20"/>
        </w:rPr>
        <w:t xml:space="preserve">   J</w:t>
      </w:r>
      <w:r w:rsidRPr="001C4F60">
        <w:rPr>
          <w:sz w:val="20"/>
        </w:rPr>
        <w:t>a</w:t>
      </w:r>
      <w:r>
        <w:rPr>
          <w:sz w:val="20"/>
        </w:rPr>
        <w:t xml:space="preserve">   </w:t>
      </w:r>
      <w:r>
        <w:rPr>
          <w:b/>
          <w:sz w:val="20"/>
        </w:rPr>
        <w:fldChar w:fldCharType="begin">
          <w:ffData>
            <w:name w:val=""/>
            <w:enabled/>
            <w:calcOnExit w:val="0"/>
            <w:checkBox>
              <w:sizeAuto/>
              <w:default w:val="0"/>
            </w:checkBox>
          </w:ffData>
        </w:fldChar>
      </w:r>
      <w:r>
        <w:rPr>
          <w:b/>
          <w:sz w:val="20"/>
        </w:rPr>
        <w:instrText xml:space="preserve"> FORMCHECKBOX </w:instrText>
      </w:r>
      <w:r w:rsidR="00AB7BC4">
        <w:rPr>
          <w:b/>
          <w:sz w:val="20"/>
        </w:rPr>
      </w:r>
      <w:r w:rsidR="00AB7BC4">
        <w:rPr>
          <w:b/>
          <w:sz w:val="20"/>
        </w:rPr>
        <w:fldChar w:fldCharType="separate"/>
      </w:r>
      <w:r>
        <w:rPr>
          <w:b/>
          <w:sz w:val="20"/>
        </w:rPr>
        <w:fldChar w:fldCharType="end"/>
      </w:r>
      <w:r>
        <w:rPr>
          <w:sz w:val="20"/>
        </w:rPr>
        <w:t xml:space="preserve">   </w:t>
      </w:r>
      <w:r w:rsidRPr="00FC3E5F">
        <w:rPr>
          <w:rFonts w:cs="Arial"/>
          <w:szCs w:val="24"/>
        </w:rPr>
        <w:t>Nein</w:t>
      </w:r>
      <w:r w:rsidR="0013686C">
        <w:rPr>
          <w:rFonts w:cs="Arial"/>
          <w:szCs w:val="24"/>
        </w:rPr>
        <w:t>:</w:t>
      </w:r>
    </w:p>
    <w:p w14:paraId="4716B487" w14:textId="77777777" w:rsidR="00D21EB2" w:rsidRDefault="00D21EB2" w:rsidP="00D21EB2">
      <w:pPr>
        <w:pStyle w:val="Leerzeile"/>
        <w:pBdr>
          <w:top w:val="single" w:sz="4" w:space="1" w:color="auto"/>
          <w:left w:val="single" w:sz="4" w:space="4" w:color="auto"/>
          <w:bottom w:val="single" w:sz="4" w:space="1" w:color="auto"/>
          <w:right w:val="single" w:sz="4" w:space="4" w:color="auto"/>
        </w:pBdr>
      </w:pPr>
    </w:p>
    <w:p w14:paraId="4D187715" w14:textId="77777777" w:rsidR="00D21EB2" w:rsidRDefault="00D21EB2" w:rsidP="00D21EB2">
      <w:pPr>
        <w:pBdr>
          <w:top w:val="single" w:sz="4" w:space="1" w:color="auto"/>
          <w:left w:val="single" w:sz="4" w:space="4" w:color="auto"/>
          <w:bottom w:val="single" w:sz="4" w:space="1" w:color="auto"/>
          <w:right w:val="single" w:sz="4" w:space="4" w:color="auto"/>
        </w:pBdr>
      </w:pPr>
      <w:r>
        <w:t xml:space="preserve">Bei Feststellung einer Unregelmäßigkeit bitte auch </w:t>
      </w:r>
      <w:r w:rsidRPr="00BE080C">
        <w:rPr>
          <w:rFonts w:cs="Arial"/>
          <w:szCs w:val="24"/>
        </w:rPr>
        <w:t xml:space="preserve">VB-RD 31a oder 31b </w:t>
      </w:r>
      <w:r>
        <w:t>ausfüllen</w:t>
      </w:r>
    </w:p>
    <w:p w14:paraId="334E62F2" w14:textId="7219929B" w:rsidR="00D21EB2" w:rsidRDefault="00D21EB2" w:rsidP="00D21EB2">
      <w:pPr>
        <w:pBdr>
          <w:top w:val="single" w:sz="4" w:space="1" w:color="auto"/>
          <w:left w:val="single" w:sz="4" w:space="4" w:color="auto"/>
          <w:bottom w:val="single" w:sz="4" w:space="1" w:color="auto"/>
          <w:right w:val="single" w:sz="4" w:space="4" w:color="auto"/>
        </w:pBdr>
      </w:pPr>
      <w:r>
        <w:t xml:space="preserve">Follow </w:t>
      </w:r>
      <w:proofErr w:type="spellStart"/>
      <w:r>
        <w:t>up</w:t>
      </w:r>
      <w:proofErr w:type="spellEnd"/>
      <w:r>
        <w:t xml:space="preserve"> / Weiteres Vorgehen</w:t>
      </w:r>
      <w:r w:rsidR="0013686C">
        <w:t>:</w:t>
      </w:r>
    </w:p>
    <w:p w14:paraId="6136A325" w14:textId="77777777" w:rsidR="00D21EB2" w:rsidRDefault="00D21EB2" w:rsidP="00D21EB2">
      <w:pPr>
        <w:pStyle w:val="Leerzeile"/>
        <w:pBdr>
          <w:top w:val="single" w:sz="4" w:space="1" w:color="auto"/>
          <w:left w:val="single" w:sz="4" w:space="4" w:color="auto"/>
          <w:bottom w:val="single" w:sz="4" w:space="1" w:color="auto"/>
          <w:right w:val="single" w:sz="4" w:space="4" w:color="auto"/>
        </w:pBdr>
      </w:pPr>
    </w:p>
    <w:p w14:paraId="081DBC5A" w14:textId="77777777" w:rsidR="00D21EB2" w:rsidRDefault="00D21EB2" w:rsidP="00D21EB2">
      <w:pPr>
        <w:pBdr>
          <w:top w:val="single" w:sz="4" w:space="1" w:color="auto"/>
          <w:left w:val="single" w:sz="4" w:space="4" w:color="auto"/>
          <w:bottom w:val="single" w:sz="4" w:space="1" w:color="auto"/>
          <w:right w:val="single" w:sz="4" w:space="4" w:color="auto"/>
        </w:pBdr>
      </w:pPr>
      <w:r>
        <w:t>Die Prüfung ist damit abgeschlossen.</w:t>
      </w:r>
    </w:p>
    <w:p w14:paraId="70E6729B" w14:textId="77777777" w:rsidR="00D21EB2" w:rsidRDefault="00D21EB2" w:rsidP="00D21EB2">
      <w:pPr>
        <w:pBdr>
          <w:top w:val="single" w:sz="4" w:space="1" w:color="auto"/>
          <w:left w:val="single" w:sz="4" w:space="4" w:color="auto"/>
          <w:bottom w:val="single" w:sz="4" w:space="1" w:color="auto"/>
          <w:right w:val="single" w:sz="4" w:space="4" w:color="auto"/>
        </w:pBdr>
      </w:pPr>
      <w:r>
        <w:t xml:space="preserve">Ort, Datum </w:t>
      </w:r>
    </w:p>
    <w:p w14:paraId="53C79FDD" w14:textId="77777777" w:rsidR="00D21EB2" w:rsidRDefault="00D21EB2" w:rsidP="00D21EB2">
      <w:pPr>
        <w:pBdr>
          <w:top w:val="single" w:sz="4" w:space="1" w:color="auto"/>
          <w:left w:val="single" w:sz="4" w:space="4" w:color="auto"/>
          <w:bottom w:val="single" w:sz="4" w:space="1" w:color="auto"/>
          <w:right w:val="single" w:sz="4" w:space="4" w:color="auto"/>
        </w:pBdr>
      </w:pPr>
    </w:p>
    <w:p w14:paraId="2C4CCF5B" w14:textId="7AFDB0F8" w:rsidR="00D21EB2" w:rsidRDefault="009129D9" w:rsidP="00D21EB2">
      <w:pPr>
        <w:pBdr>
          <w:top w:val="single" w:sz="4" w:space="1" w:color="auto"/>
          <w:left w:val="single" w:sz="4" w:space="4" w:color="auto"/>
          <w:bottom w:val="single" w:sz="4" w:space="1" w:color="auto"/>
          <w:right w:val="single" w:sz="4" w:space="4" w:color="auto"/>
        </w:pBdr>
      </w:pPr>
      <w:r>
        <w:t xml:space="preserve">Name des </w:t>
      </w:r>
      <w:r w:rsidR="00D21EB2">
        <w:t>Prüfe</w:t>
      </w:r>
      <w:r>
        <w:t>nden |</w:t>
      </w:r>
      <w:r w:rsidR="002C4239">
        <w:t xml:space="preserve"> </w:t>
      </w:r>
      <w:r>
        <w:t xml:space="preserve">Unterschrift </w:t>
      </w:r>
      <w:r w:rsidR="002C4239">
        <w:t>und Behördenangabe/-zeichen</w:t>
      </w:r>
    </w:p>
    <w:p w14:paraId="19BBA962" w14:textId="77777777" w:rsidR="00D21EB2" w:rsidRDefault="00D21EB2" w:rsidP="00D21EB2">
      <w:pPr>
        <w:pBdr>
          <w:top w:val="single" w:sz="4" w:space="1" w:color="auto"/>
          <w:left w:val="single" w:sz="4" w:space="4" w:color="auto"/>
          <w:bottom w:val="single" w:sz="4" w:space="1" w:color="auto"/>
          <w:right w:val="single" w:sz="4" w:space="4" w:color="auto"/>
        </w:pBdr>
      </w:pPr>
      <w:r>
        <w:t>(bitte leserlich unterschreiben bzw. Namen in Druckbuchstaben wiederholen oder DMS-</w:t>
      </w:r>
      <w:r>
        <w:br/>
        <w:t>Signatur verwenden)</w:t>
      </w:r>
    </w:p>
    <w:p w14:paraId="4F5DC77A" w14:textId="77777777" w:rsidR="00D21EB2" w:rsidRDefault="00D21EB2" w:rsidP="00D21EB2">
      <w:pPr>
        <w:pStyle w:val="Leerzeile"/>
        <w:pBdr>
          <w:top w:val="single" w:sz="4" w:space="1" w:color="auto"/>
          <w:left w:val="single" w:sz="4" w:space="4" w:color="auto"/>
          <w:bottom w:val="single" w:sz="4" w:space="1" w:color="auto"/>
          <w:right w:val="single" w:sz="4" w:space="4" w:color="auto"/>
        </w:pBdr>
      </w:pPr>
    </w:p>
    <w:p w14:paraId="5BBA79F9" w14:textId="77777777" w:rsidR="00D21EB2" w:rsidRDefault="00D21EB2" w:rsidP="00D21EB2">
      <w:pPr>
        <w:pStyle w:val="Leerzeile"/>
        <w:pBdr>
          <w:top w:val="single" w:sz="4" w:space="1" w:color="auto"/>
          <w:left w:val="single" w:sz="4" w:space="4" w:color="auto"/>
          <w:bottom w:val="single" w:sz="4" w:space="1" w:color="auto"/>
          <w:right w:val="single" w:sz="4" w:space="4" w:color="auto"/>
        </w:pBdr>
      </w:pPr>
    </w:p>
    <w:p w14:paraId="181350AB" w14:textId="3BA079AB" w:rsidR="00D21EB2" w:rsidRDefault="00D21EB2">
      <w:pPr>
        <w:pStyle w:val="EFRETitelStandDatum"/>
        <w:sectPr w:rsidR="00D21EB2" w:rsidSect="00CF6227">
          <w:pgSz w:w="11906" w:h="16838"/>
          <w:pgMar w:top="1606" w:right="1407" w:bottom="1134" w:left="1418" w:header="680" w:footer="680" w:gutter="0"/>
          <w:cols w:space="708"/>
          <w:docGrid w:linePitch="360"/>
        </w:sectPr>
      </w:pPr>
    </w:p>
    <w:p w14:paraId="7E8BAF55" w14:textId="7A63B7FA" w:rsidR="009E7F6C" w:rsidRDefault="00B9326C" w:rsidP="009E7F6C">
      <w:pPr>
        <w:spacing w:before="1920" w:after="360"/>
        <w:jc w:val="center"/>
      </w:pPr>
      <w:r>
        <w:rPr>
          <w:rFonts w:eastAsiaTheme="majorEastAsia" w:cstheme="majorBidi"/>
          <w:b/>
          <w:bCs/>
          <w:color w:val="56A7B2"/>
          <w:sz w:val="44"/>
          <w:szCs w:val="44"/>
          <w:shd w:val="clear" w:color="auto" w:fill="FFFFFF"/>
        </w:rPr>
        <w:lastRenderedPageBreak/>
        <w:t xml:space="preserve">Checkliste mit </w:t>
      </w:r>
      <w:r w:rsidR="00D21EB2" w:rsidRPr="00C83F76">
        <w:rPr>
          <w:rFonts w:eastAsiaTheme="majorEastAsia" w:cstheme="majorBidi"/>
          <w:b/>
          <w:bCs/>
          <w:color w:val="56A7B2"/>
          <w:sz w:val="44"/>
          <w:szCs w:val="44"/>
          <w:shd w:val="clear" w:color="auto" w:fill="FFFFFF"/>
        </w:rPr>
        <w:t xml:space="preserve">Fragen </w:t>
      </w:r>
      <w:r>
        <w:rPr>
          <w:rFonts w:eastAsiaTheme="majorEastAsia" w:cstheme="majorBidi"/>
          <w:b/>
          <w:bCs/>
          <w:color w:val="56A7B2"/>
          <w:sz w:val="44"/>
          <w:szCs w:val="44"/>
          <w:shd w:val="clear" w:color="auto" w:fill="FFFFFF"/>
        </w:rPr>
        <w:t>für die</w:t>
      </w:r>
      <w:r w:rsidR="00D21EB2" w:rsidRPr="00C83F76">
        <w:rPr>
          <w:rFonts w:eastAsiaTheme="majorEastAsia" w:cstheme="majorBidi"/>
          <w:b/>
          <w:bCs/>
          <w:color w:val="56A7B2"/>
          <w:sz w:val="44"/>
          <w:szCs w:val="44"/>
          <w:shd w:val="clear" w:color="auto" w:fill="FFFFFF"/>
        </w:rPr>
        <w:br/>
        <w:t>Prüfung von Auftragsvergaben</w:t>
      </w:r>
      <w:r w:rsidR="00D21EB2" w:rsidRPr="00C83F76">
        <w:rPr>
          <w:rFonts w:eastAsiaTheme="majorEastAsia" w:cstheme="majorBidi"/>
          <w:b/>
          <w:bCs/>
          <w:color w:val="56A7B2"/>
          <w:sz w:val="44"/>
          <w:szCs w:val="44"/>
          <w:shd w:val="clear" w:color="auto" w:fill="FFFFFF"/>
        </w:rPr>
        <w:br/>
        <w:t>nach nationalem Recht</w:t>
      </w:r>
      <w:r w:rsidR="005232D9">
        <w:rPr>
          <w:rFonts w:eastAsiaTheme="majorEastAsia" w:cstheme="majorBidi"/>
          <w:b/>
          <w:bCs/>
          <w:color w:val="56A7B2"/>
          <w:sz w:val="44"/>
          <w:szCs w:val="44"/>
          <w:shd w:val="clear" w:color="auto" w:fill="FFFFFF"/>
        </w:rPr>
        <w:t xml:space="preserve"> / Unterschwellenvergaben</w:t>
      </w:r>
      <w:r w:rsidR="00D21EB2" w:rsidRPr="00C83F76">
        <w:rPr>
          <w:rFonts w:eastAsiaTheme="majorEastAsia" w:cs="Arial"/>
          <w:b/>
          <w:bCs/>
          <w:color w:val="56A7B2"/>
          <w:sz w:val="44"/>
          <w:szCs w:val="44"/>
          <w:shd w:val="clear" w:color="auto" w:fill="FFFFFF"/>
          <w:vertAlign w:val="superscript"/>
        </w:rPr>
        <w:footnoteReference w:id="8"/>
      </w:r>
    </w:p>
    <w:p w14:paraId="6EE219EB" w14:textId="13FA10D4" w:rsidR="009E7F6C" w:rsidRPr="00481DB5" w:rsidRDefault="009E7F6C" w:rsidP="009E7F6C">
      <w:pPr>
        <w:pStyle w:val="EFRETitel"/>
        <w:tabs>
          <w:tab w:val="center" w:pos="3968"/>
          <w:tab w:val="left" w:pos="6830"/>
        </w:tabs>
        <w:spacing w:before="360"/>
        <w:jc w:val="left"/>
      </w:pPr>
      <w:r>
        <w:tab/>
      </w:r>
      <w:r w:rsidRPr="00481DB5">
        <w:t>(</w:t>
      </w:r>
      <w:r w:rsidRPr="004E19A3">
        <w:rPr>
          <w:u w:val="single"/>
        </w:rPr>
        <w:t xml:space="preserve">Anlage </w:t>
      </w:r>
      <w:r w:rsidR="00B9326C">
        <w:rPr>
          <w:u w:val="single"/>
        </w:rPr>
        <w:t>VB-RD 23b2</w:t>
      </w:r>
      <w:r w:rsidRPr="00481DB5">
        <w:t>)</w:t>
      </w:r>
    </w:p>
    <w:p w14:paraId="73092EE6" w14:textId="77777777" w:rsidR="009E7F6C" w:rsidRDefault="009E7F6C" w:rsidP="009E7F6C">
      <w:pPr>
        <w:pStyle w:val="Leerzeile"/>
      </w:pPr>
    </w:p>
    <w:p w14:paraId="4259285D" w14:textId="009B42C6" w:rsidR="009E7F6C" w:rsidRPr="00691734" w:rsidRDefault="009E7F6C" w:rsidP="009E7F6C">
      <w:pPr>
        <w:pStyle w:val="Leerzeile"/>
        <w:jc w:val="left"/>
        <w:rPr>
          <w:color w:val="56A7B2"/>
          <w:sz w:val="18"/>
          <w:szCs w:val="18"/>
        </w:rPr>
      </w:pPr>
      <w:r w:rsidRPr="00C83F76">
        <w:rPr>
          <w:color w:val="56A7B2"/>
          <w:sz w:val="18"/>
          <w:szCs w:val="18"/>
        </w:rPr>
        <w:t>[Disclaimer: alle in der Checkliste genannten Gesetzes- und L</w:t>
      </w:r>
      <w:r w:rsidR="0071089A">
        <w:rPr>
          <w:color w:val="56A7B2"/>
          <w:sz w:val="18"/>
          <w:szCs w:val="18"/>
        </w:rPr>
        <w:t>eitlinienangaben sind</w:t>
      </w:r>
      <w:r w:rsidRPr="00C83F76">
        <w:rPr>
          <w:color w:val="56A7B2"/>
          <w:sz w:val="18"/>
          <w:szCs w:val="18"/>
        </w:rPr>
        <w:t xml:space="preserve"> in [...] gesetzt und bieten den Prüfstellen einen ersten, schnel</w:t>
      </w:r>
      <w:r>
        <w:rPr>
          <w:color w:val="56A7B2"/>
          <w:sz w:val="18"/>
          <w:szCs w:val="18"/>
        </w:rPr>
        <w:t>len Einstieg in die Vergab</w:t>
      </w:r>
      <w:r w:rsidR="00EC22BE">
        <w:rPr>
          <w:color w:val="56A7B2"/>
          <w:sz w:val="18"/>
          <w:szCs w:val="18"/>
        </w:rPr>
        <w:t>e</w:t>
      </w:r>
      <w:r>
        <w:rPr>
          <w:color w:val="56A7B2"/>
          <w:sz w:val="18"/>
          <w:szCs w:val="18"/>
        </w:rPr>
        <w:t>rechts</w:t>
      </w:r>
      <w:r w:rsidRPr="00C83F76">
        <w:rPr>
          <w:color w:val="56A7B2"/>
          <w:sz w:val="18"/>
          <w:szCs w:val="18"/>
        </w:rPr>
        <w:t>gesetzgebung; keine erschöpfende</w:t>
      </w:r>
      <w:r>
        <w:rPr>
          <w:color w:val="56A7B2"/>
          <w:sz w:val="18"/>
          <w:szCs w:val="18"/>
        </w:rPr>
        <w:t xml:space="preserve"> rechtliche</w:t>
      </w:r>
      <w:r w:rsidRPr="00C83F76">
        <w:rPr>
          <w:color w:val="56A7B2"/>
          <w:sz w:val="18"/>
          <w:szCs w:val="18"/>
        </w:rPr>
        <w:t xml:space="preserve"> Darstellung</w:t>
      </w:r>
      <w:r>
        <w:rPr>
          <w:color w:val="56A7B2"/>
          <w:sz w:val="18"/>
          <w:szCs w:val="18"/>
        </w:rPr>
        <w:t>,</w:t>
      </w:r>
      <w:r w:rsidRPr="00C83F76">
        <w:rPr>
          <w:color w:val="56A7B2"/>
          <w:sz w:val="18"/>
          <w:szCs w:val="18"/>
        </w:rPr>
        <w:t xml:space="preserve"> daher keine Gewähr für Vollständigkeit</w:t>
      </w:r>
      <w:r w:rsidRPr="00691734">
        <w:rPr>
          <w:color w:val="56A7B2"/>
          <w:sz w:val="18"/>
          <w:szCs w:val="18"/>
        </w:rPr>
        <w:t>]</w:t>
      </w:r>
    </w:p>
    <w:p w14:paraId="716E4688" w14:textId="77777777" w:rsidR="009E7F6C" w:rsidRPr="002C3B22" w:rsidRDefault="009E7F6C" w:rsidP="009E7F6C">
      <w:pPr>
        <w:shd w:val="clear" w:color="auto" w:fill="CCCCCC" w:themeFill="accent3"/>
        <w:spacing w:after="0"/>
        <w:jc w:val="left"/>
        <w:rPr>
          <w:rFonts w:eastAsia="Times New Roman" w:cs="Arial"/>
          <w:b/>
          <w:color w:val="666666" w:themeColor="text1"/>
          <w:sz w:val="24"/>
          <w:szCs w:val="24"/>
          <w:lang w:eastAsia="de-DE"/>
        </w:rPr>
      </w:pPr>
      <w:r w:rsidRPr="002C3B22">
        <w:rPr>
          <w:rFonts w:eastAsia="Times New Roman" w:cs="Arial"/>
          <w:b/>
          <w:color w:val="666666" w:themeColor="text1"/>
          <w:sz w:val="24"/>
          <w:szCs w:val="24"/>
          <w:lang w:eastAsia="de-DE"/>
        </w:rPr>
        <w:t>Projektname:</w:t>
      </w:r>
    </w:p>
    <w:p w14:paraId="2E94CBF0" w14:textId="77777777" w:rsidR="009E7F6C" w:rsidRPr="002C3B22" w:rsidRDefault="009E7F6C" w:rsidP="009E7F6C">
      <w:pPr>
        <w:spacing w:after="0"/>
      </w:pPr>
    </w:p>
    <w:p w14:paraId="1D608BD5" w14:textId="77777777" w:rsidR="009E7F6C" w:rsidRPr="002C3B22" w:rsidRDefault="009E7F6C"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Projektnummer</w:t>
      </w:r>
      <w:r w:rsidRPr="002C3B22">
        <w:rPr>
          <w:rFonts w:eastAsia="Times New Roman" w:cs="Arial"/>
          <w:b/>
          <w:color w:val="666666" w:themeColor="text1"/>
          <w:sz w:val="24"/>
          <w:szCs w:val="24"/>
          <w:lang w:eastAsia="de-DE"/>
        </w:rPr>
        <w:t>:</w:t>
      </w:r>
    </w:p>
    <w:p w14:paraId="1BE13576" w14:textId="77777777" w:rsidR="009E7F6C" w:rsidRDefault="009E7F6C" w:rsidP="009E7F6C">
      <w:pPr>
        <w:spacing w:after="0"/>
      </w:pPr>
    </w:p>
    <w:p w14:paraId="29CCA37F" w14:textId="7EFC277D" w:rsidR="009E7F6C" w:rsidRPr="002C3B22" w:rsidRDefault="009E7F6C"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Auftraggeber</w:t>
      </w:r>
      <w:r w:rsidRPr="002C3B22">
        <w:rPr>
          <w:rFonts w:eastAsia="Times New Roman" w:cs="Arial"/>
          <w:b/>
          <w:color w:val="666666" w:themeColor="text1"/>
          <w:sz w:val="24"/>
          <w:szCs w:val="24"/>
          <w:lang w:eastAsia="de-DE"/>
        </w:rPr>
        <w:t>:</w:t>
      </w:r>
    </w:p>
    <w:p w14:paraId="2AA8F862" w14:textId="77777777" w:rsidR="009E7F6C" w:rsidRPr="002C3B22" w:rsidRDefault="009E7F6C" w:rsidP="009E7F6C">
      <w:pPr>
        <w:spacing w:after="0"/>
      </w:pPr>
    </w:p>
    <w:p w14:paraId="2F4D98C0" w14:textId="7F44886A" w:rsidR="009E7F6C" w:rsidRPr="002C3B22" w:rsidRDefault="009E7F6C"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Vergabetitel</w:t>
      </w:r>
      <w:r w:rsidR="00B264A2">
        <w:rPr>
          <w:rFonts w:eastAsia="Times New Roman" w:cs="Arial"/>
          <w:b/>
          <w:color w:val="666666" w:themeColor="text1"/>
          <w:sz w:val="24"/>
          <w:szCs w:val="24"/>
          <w:lang w:eastAsia="de-DE"/>
        </w:rPr>
        <w:t xml:space="preserve"> (aus </w:t>
      </w:r>
      <w:proofErr w:type="spellStart"/>
      <w:r w:rsidR="00B264A2">
        <w:rPr>
          <w:rFonts w:eastAsia="Times New Roman" w:cs="Arial"/>
          <w:b/>
          <w:color w:val="666666" w:themeColor="text1"/>
          <w:sz w:val="24"/>
          <w:szCs w:val="24"/>
          <w:lang w:eastAsia="de-DE"/>
        </w:rPr>
        <w:t>Jems</w:t>
      </w:r>
      <w:proofErr w:type="spellEnd"/>
      <w:r w:rsidR="00B264A2">
        <w:rPr>
          <w:rFonts w:eastAsia="Times New Roman" w:cs="Arial"/>
          <w:b/>
          <w:color w:val="666666" w:themeColor="text1"/>
          <w:sz w:val="24"/>
          <w:szCs w:val="24"/>
          <w:lang w:eastAsia="de-DE"/>
        </w:rPr>
        <w:t>)</w:t>
      </w:r>
      <w:r w:rsidRPr="002C3B22">
        <w:rPr>
          <w:rFonts w:eastAsia="Times New Roman" w:cs="Arial"/>
          <w:b/>
          <w:color w:val="666666" w:themeColor="text1"/>
          <w:sz w:val="24"/>
          <w:szCs w:val="24"/>
          <w:lang w:eastAsia="de-DE"/>
        </w:rPr>
        <w:t>:</w:t>
      </w:r>
    </w:p>
    <w:p w14:paraId="4EE9CCB9" w14:textId="77777777" w:rsidR="009E7F6C" w:rsidRDefault="009E7F6C" w:rsidP="009E7F6C">
      <w:pPr>
        <w:spacing w:after="0"/>
      </w:pPr>
    </w:p>
    <w:p w14:paraId="7A5FC047" w14:textId="2C9ACDC9" w:rsidR="009E7F6C" w:rsidRPr="002C3B22" w:rsidRDefault="00B264A2"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Report-</w:t>
      </w:r>
      <w:r w:rsidR="009E7F6C">
        <w:rPr>
          <w:rFonts w:eastAsia="Times New Roman" w:cs="Arial"/>
          <w:b/>
          <w:color w:val="666666" w:themeColor="text1"/>
          <w:sz w:val="24"/>
          <w:szCs w:val="24"/>
          <w:lang w:eastAsia="de-DE"/>
        </w:rPr>
        <w:t>Nr.</w:t>
      </w:r>
      <w:r w:rsidR="005D776E">
        <w:rPr>
          <w:rFonts w:eastAsia="Times New Roman" w:cs="Arial"/>
          <w:b/>
          <w:color w:val="666666" w:themeColor="text1"/>
          <w:sz w:val="24"/>
          <w:szCs w:val="24"/>
          <w:lang w:eastAsia="de-DE"/>
        </w:rPr>
        <w:t xml:space="preserve"> </w:t>
      </w:r>
      <w:r>
        <w:rPr>
          <w:rFonts w:eastAsia="Times New Roman" w:cs="Arial"/>
          <w:b/>
          <w:color w:val="666666" w:themeColor="text1"/>
          <w:sz w:val="24"/>
          <w:szCs w:val="24"/>
          <w:lang w:eastAsia="de-DE"/>
        </w:rPr>
        <w:t xml:space="preserve">(aus </w:t>
      </w:r>
      <w:proofErr w:type="spellStart"/>
      <w:r>
        <w:rPr>
          <w:rFonts w:eastAsia="Times New Roman" w:cs="Arial"/>
          <w:b/>
          <w:color w:val="666666" w:themeColor="text1"/>
          <w:sz w:val="24"/>
          <w:szCs w:val="24"/>
          <w:lang w:eastAsia="de-DE"/>
        </w:rPr>
        <w:t>Jems</w:t>
      </w:r>
      <w:proofErr w:type="spellEnd"/>
      <w:r>
        <w:rPr>
          <w:rFonts w:eastAsia="Times New Roman" w:cs="Arial"/>
          <w:b/>
          <w:color w:val="666666" w:themeColor="text1"/>
          <w:sz w:val="24"/>
          <w:szCs w:val="24"/>
          <w:lang w:eastAsia="de-DE"/>
        </w:rPr>
        <w:t>)</w:t>
      </w:r>
      <w:r w:rsidR="009E7F6C" w:rsidRPr="002C3B22">
        <w:rPr>
          <w:rFonts w:eastAsia="Times New Roman" w:cs="Arial"/>
          <w:b/>
          <w:color w:val="666666" w:themeColor="text1"/>
          <w:sz w:val="24"/>
          <w:szCs w:val="24"/>
          <w:lang w:eastAsia="de-DE"/>
        </w:rPr>
        <w:t>:</w:t>
      </w:r>
    </w:p>
    <w:p w14:paraId="46605349" w14:textId="77777777" w:rsidR="009E7F6C" w:rsidRDefault="009E7F6C" w:rsidP="009E7F6C">
      <w:pPr>
        <w:spacing w:after="0"/>
      </w:pPr>
    </w:p>
    <w:p w14:paraId="7867FC25" w14:textId="397DE1CE" w:rsidR="009E7F6C" w:rsidRPr="002C3B22" w:rsidRDefault="009E7F6C"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 xml:space="preserve">Geprüfte (Teil-)Auszahlung in </w:t>
      </w:r>
      <w:r w:rsidR="00EC22BE">
        <w:rPr>
          <w:rFonts w:eastAsia="Times New Roman" w:cs="Arial"/>
          <w:b/>
          <w:color w:val="666666" w:themeColor="text1"/>
          <w:sz w:val="24"/>
          <w:szCs w:val="24"/>
          <w:lang w:eastAsia="de-DE"/>
        </w:rPr>
        <w:t>€:</w:t>
      </w:r>
    </w:p>
    <w:p w14:paraId="48411578" w14:textId="77777777" w:rsidR="009E7F6C" w:rsidRPr="002C3B22" w:rsidRDefault="009E7F6C" w:rsidP="009E7F6C">
      <w:pPr>
        <w:spacing w:after="240"/>
      </w:pPr>
    </w:p>
    <w:p w14:paraId="7ED0D030" w14:textId="7419FEEF" w:rsidR="00D21EB2" w:rsidRPr="00D21EB2" w:rsidRDefault="00D21EB2" w:rsidP="00691734">
      <w:pPr>
        <w:pStyle w:val="EFRETitelStandDatum"/>
      </w:pPr>
      <w:r w:rsidRPr="009E7F6C">
        <w:t xml:space="preserve">Stand: </w:t>
      </w:r>
      <w:r w:rsidR="007E0096">
        <w:t>15. Januar 2024</w:t>
      </w:r>
    </w:p>
    <w:p w14:paraId="2BCFC217" w14:textId="77777777" w:rsidR="00D21EB2" w:rsidRPr="00D21EB2" w:rsidRDefault="00D21EB2" w:rsidP="00D21EB2">
      <w:pPr>
        <w:rPr>
          <w:u w:val="single"/>
        </w:rPr>
        <w:sectPr w:rsidR="00D21EB2" w:rsidRPr="00D21EB2" w:rsidSect="00F367D6">
          <w:headerReference w:type="default" r:id="rId22"/>
          <w:headerReference w:type="first" r:id="rId23"/>
          <w:footerReference w:type="first" r:id="rId24"/>
          <w:pgSz w:w="11906" w:h="16838"/>
          <w:pgMar w:top="2552" w:right="2552" w:bottom="1134" w:left="1418" w:header="2381" w:footer="680" w:gutter="0"/>
          <w:cols w:space="708"/>
          <w:titlePg/>
          <w:docGrid w:linePitch="360"/>
        </w:sect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854"/>
        <w:gridCol w:w="762"/>
        <w:gridCol w:w="913"/>
        <w:gridCol w:w="1747"/>
      </w:tblGrid>
      <w:tr w:rsidR="00D21EB2" w:rsidRPr="00D21EB2" w14:paraId="4A9C795E"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vAlign w:val="center"/>
          </w:tcPr>
          <w:p w14:paraId="4837C32B"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lastRenderedPageBreak/>
              <w:t>A</w:t>
            </w:r>
          </w:p>
        </w:tc>
        <w:tc>
          <w:tcPr>
            <w:tcW w:w="4854" w:type="dxa"/>
            <w:tcBorders>
              <w:top w:val="single" w:sz="4" w:space="0" w:color="auto"/>
              <w:left w:val="single" w:sz="4" w:space="0" w:color="auto"/>
              <w:bottom w:val="single" w:sz="4" w:space="0" w:color="auto"/>
              <w:right w:val="single" w:sz="4" w:space="0" w:color="auto"/>
            </w:tcBorders>
            <w:shd w:val="clear" w:color="auto" w:fill="A6D0D6"/>
            <w:vAlign w:val="center"/>
          </w:tcPr>
          <w:p w14:paraId="1E47248F"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t>Rechtliche Grundlage der Vergabe</w:t>
            </w:r>
          </w:p>
        </w:tc>
        <w:tc>
          <w:tcPr>
            <w:tcW w:w="762" w:type="dxa"/>
            <w:tcBorders>
              <w:top w:val="single" w:sz="4" w:space="0" w:color="auto"/>
              <w:left w:val="single" w:sz="4" w:space="0" w:color="auto"/>
              <w:bottom w:val="single" w:sz="4" w:space="0" w:color="auto"/>
              <w:right w:val="single" w:sz="4" w:space="0" w:color="auto"/>
            </w:tcBorders>
            <w:shd w:val="clear" w:color="auto" w:fill="A6D0D6"/>
            <w:vAlign w:val="center"/>
          </w:tcPr>
          <w:p w14:paraId="2A5256EB"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vAlign w:val="center"/>
          </w:tcPr>
          <w:p w14:paraId="33DD4E76"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vAlign w:val="center"/>
          </w:tcPr>
          <w:p w14:paraId="4C17DD95"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t>Bemerkungen</w:t>
            </w:r>
          </w:p>
        </w:tc>
      </w:tr>
      <w:tr w:rsidR="00D21EB2" w:rsidRPr="00D21EB2" w14:paraId="6A807BAF" w14:textId="77777777" w:rsidTr="00D21EB2">
        <w:tc>
          <w:tcPr>
            <w:tcW w:w="704" w:type="dxa"/>
            <w:tcBorders>
              <w:top w:val="single" w:sz="4" w:space="0" w:color="auto"/>
              <w:left w:val="single" w:sz="4" w:space="0" w:color="auto"/>
              <w:bottom w:val="single" w:sz="4" w:space="0" w:color="auto"/>
              <w:right w:val="single" w:sz="4" w:space="0" w:color="auto"/>
            </w:tcBorders>
          </w:tcPr>
          <w:p w14:paraId="6FE8D5A0" w14:textId="2ED7C5AC" w:rsidR="00D21EB2" w:rsidRPr="00D21EB2" w:rsidRDefault="00D21EB2" w:rsidP="00D21EB2">
            <w:pPr>
              <w:spacing w:after="0" w:line="240" w:lineRule="auto"/>
              <w:jc w:val="left"/>
              <w:rPr>
                <w:sz w:val="20"/>
              </w:rPr>
            </w:pPr>
            <w:r w:rsidRPr="00D21EB2">
              <w:rPr>
                <w:sz w:val="20"/>
              </w:rPr>
              <w:t>A1</w:t>
            </w:r>
          </w:p>
        </w:tc>
        <w:tc>
          <w:tcPr>
            <w:tcW w:w="4854" w:type="dxa"/>
            <w:tcBorders>
              <w:top w:val="single" w:sz="4" w:space="0" w:color="auto"/>
              <w:left w:val="single" w:sz="4" w:space="0" w:color="auto"/>
              <w:bottom w:val="single" w:sz="4" w:space="0" w:color="auto"/>
              <w:right w:val="single" w:sz="4" w:space="0" w:color="auto"/>
            </w:tcBorders>
          </w:tcPr>
          <w:p w14:paraId="718FDC88" w14:textId="4F6AEBF2" w:rsidR="00D21EB2" w:rsidRDefault="0093225F" w:rsidP="00D67649">
            <w:pPr>
              <w:spacing w:after="0" w:line="240" w:lineRule="auto"/>
              <w:jc w:val="left"/>
              <w:rPr>
                <w:sz w:val="20"/>
              </w:rPr>
            </w:pPr>
            <w:r>
              <w:rPr>
                <w:sz w:val="20"/>
              </w:rPr>
              <w:t xml:space="preserve">Auftraggeber: </w:t>
            </w:r>
            <w:r w:rsidR="00D21EB2" w:rsidRPr="00D21EB2">
              <w:rPr>
                <w:sz w:val="20"/>
              </w:rPr>
              <w:t>Handelt es sich um einen Auftraggeber</w:t>
            </w:r>
            <w:r w:rsidR="00B03CC9">
              <w:rPr>
                <w:sz w:val="20"/>
              </w:rPr>
              <w:t>, der im Unterschwellenbereich an das nationale Vergaberecht (</w:t>
            </w:r>
            <w:proofErr w:type="spellStart"/>
            <w:r w:rsidR="00B03CC9">
              <w:rPr>
                <w:sz w:val="20"/>
              </w:rPr>
              <w:t>UVgO</w:t>
            </w:r>
            <w:proofErr w:type="spellEnd"/>
            <w:r w:rsidR="00B03CC9">
              <w:rPr>
                <w:sz w:val="20"/>
              </w:rPr>
              <w:t xml:space="preserve">/VOB/A 1. Abschnitt) </w:t>
            </w:r>
            <w:r w:rsidR="00B75EA6">
              <w:rPr>
                <w:sz w:val="20"/>
              </w:rPr>
              <w:t xml:space="preserve">gesetzlich </w:t>
            </w:r>
            <w:r w:rsidR="00B03CC9">
              <w:rPr>
                <w:sz w:val="20"/>
              </w:rPr>
              <w:t>gebunden ist</w:t>
            </w:r>
            <w:r w:rsidR="00B75EA6">
              <w:rPr>
                <w:sz w:val="20"/>
              </w:rPr>
              <w:t xml:space="preserve"> oder anwendet (z.B. aufgrund kommunalem oder institutionellem Eigenbeschluss)</w:t>
            </w:r>
            <w:r w:rsidR="00D21EB2" w:rsidRPr="00D21EB2">
              <w:rPr>
                <w:sz w:val="20"/>
              </w:rPr>
              <w:t>?</w:t>
            </w:r>
          </w:p>
          <w:p w14:paraId="20A88E4E" w14:textId="77777777" w:rsidR="00B03CC9" w:rsidRDefault="00B03CC9">
            <w:pPr>
              <w:spacing w:after="0" w:line="240" w:lineRule="auto"/>
              <w:jc w:val="left"/>
              <w:rPr>
                <w:sz w:val="20"/>
              </w:rPr>
            </w:pPr>
          </w:p>
          <w:p w14:paraId="52584A18" w14:textId="30AB5E43" w:rsidR="00B03CC9" w:rsidRPr="00D21EB2" w:rsidRDefault="00B03CC9">
            <w:pPr>
              <w:spacing w:after="0" w:line="240" w:lineRule="auto"/>
              <w:jc w:val="left"/>
              <w:rPr>
                <w:sz w:val="20"/>
              </w:rPr>
            </w:pPr>
            <w:r>
              <w:rPr>
                <w:sz w:val="20"/>
              </w:rPr>
              <w:t xml:space="preserve">[Art. 55 </w:t>
            </w:r>
            <w:proofErr w:type="spellStart"/>
            <w:r>
              <w:rPr>
                <w:sz w:val="20"/>
              </w:rPr>
              <w:t>BayHO</w:t>
            </w:r>
            <w:proofErr w:type="spellEnd"/>
            <w:r>
              <w:rPr>
                <w:sz w:val="20"/>
              </w:rPr>
              <w:t xml:space="preserve">, Nr. 3.9 </w:t>
            </w:r>
            <w:proofErr w:type="spellStart"/>
            <w:r>
              <w:rPr>
                <w:sz w:val="20"/>
              </w:rPr>
              <w:t>HvR</w:t>
            </w:r>
            <w:proofErr w:type="spellEnd"/>
            <w:r>
              <w:rPr>
                <w:sz w:val="20"/>
              </w:rPr>
              <w:t xml:space="preserve"> 2023, Nr. 1.1/1.6 </w:t>
            </w:r>
            <w:proofErr w:type="spellStart"/>
            <w:r>
              <w:rPr>
                <w:sz w:val="20"/>
              </w:rPr>
              <w:t>VVöÄ</w:t>
            </w:r>
            <w:proofErr w:type="spellEnd"/>
            <w:r w:rsidR="00B75EA6">
              <w:rPr>
                <w:sz w:val="20"/>
              </w:rPr>
              <w:t xml:space="preserve">, u.a. Nr. 4.1 </w:t>
            </w:r>
            <w:proofErr w:type="spellStart"/>
            <w:r w:rsidR="00B75EA6">
              <w:rPr>
                <w:sz w:val="20"/>
              </w:rPr>
              <w:t>ImBek</w:t>
            </w:r>
            <w:proofErr w:type="spellEnd"/>
            <w:r w:rsidR="00B75EA6">
              <w:rPr>
                <w:sz w:val="20"/>
              </w:rPr>
              <w:t xml:space="preserve"> v. 31.07.2018 </w:t>
            </w:r>
            <w:proofErr w:type="spellStart"/>
            <w:r w:rsidR="00B75EA6" w:rsidRPr="00B03CC9">
              <w:rPr>
                <w:sz w:val="20"/>
              </w:rPr>
              <w:t>AllMBl</w:t>
            </w:r>
            <w:proofErr w:type="spellEnd"/>
            <w:r w:rsidR="00B75EA6" w:rsidRPr="00B03CC9">
              <w:rPr>
                <w:sz w:val="20"/>
              </w:rPr>
              <w:t>. S. 547</w:t>
            </w:r>
            <w:r>
              <w:rPr>
                <w:sz w:val="20"/>
              </w:rPr>
              <w:t>]</w:t>
            </w:r>
          </w:p>
        </w:tc>
        <w:tc>
          <w:tcPr>
            <w:tcW w:w="762" w:type="dxa"/>
            <w:tcBorders>
              <w:top w:val="single" w:sz="4" w:space="0" w:color="auto"/>
              <w:left w:val="single" w:sz="4" w:space="0" w:color="auto"/>
              <w:bottom w:val="single" w:sz="4" w:space="0" w:color="auto"/>
              <w:right w:val="single" w:sz="4" w:space="0" w:color="auto"/>
            </w:tcBorders>
          </w:tcPr>
          <w:p w14:paraId="201F5502" w14:textId="77777777" w:rsidR="00D21EB2" w:rsidRPr="00D21EB2" w:rsidRDefault="00D21EB2" w:rsidP="00D21EB2">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6D0D02D8" w14:textId="77777777" w:rsidR="00D21EB2" w:rsidRPr="00D21EB2" w:rsidRDefault="00D21EB2" w:rsidP="00D21EB2">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2732FF7F" w14:textId="1BB7B8B0" w:rsidR="00D21EB2" w:rsidRPr="00D21EB2" w:rsidRDefault="00DB0FB2" w:rsidP="00D21EB2">
            <w:pPr>
              <w:spacing w:after="0" w:line="240" w:lineRule="auto"/>
              <w:jc w:val="left"/>
              <w:rPr>
                <w:sz w:val="20"/>
              </w:rPr>
            </w:pPr>
            <w:r>
              <w:rPr>
                <w:i/>
                <w:sz w:val="20"/>
              </w:rPr>
              <w:t>Wenn nein: Anwendung VB-RD23</w:t>
            </w:r>
            <w:r w:rsidR="009E406A">
              <w:rPr>
                <w:i/>
                <w:sz w:val="20"/>
              </w:rPr>
              <w:t>b</w:t>
            </w:r>
            <w:r>
              <w:rPr>
                <w:i/>
                <w:sz w:val="20"/>
              </w:rPr>
              <w:t>3</w:t>
            </w:r>
          </w:p>
        </w:tc>
      </w:tr>
      <w:tr w:rsidR="00087B70" w:rsidRPr="00D21EB2" w14:paraId="519347A9" w14:textId="77777777" w:rsidTr="00D21EB2">
        <w:tc>
          <w:tcPr>
            <w:tcW w:w="704" w:type="dxa"/>
            <w:tcBorders>
              <w:top w:val="single" w:sz="4" w:space="0" w:color="auto"/>
              <w:left w:val="single" w:sz="4" w:space="0" w:color="auto"/>
              <w:bottom w:val="single" w:sz="4" w:space="0" w:color="auto"/>
              <w:right w:val="single" w:sz="4" w:space="0" w:color="auto"/>
            </w:tcBorders>
          </w:tcPr>
          <w:p w14:paraId="16929162" w14:textId="253C0D59" w:rsidR="00087B70" w:rsidRPr="00D21EB2" w:rsidRDefault="00087B70" w:rsidP="00087B70">
            <w:pPr>
              <w:spacing w:after="0" w:line="240" w:lineRule="auto"/>
              <w:jc w:val="left"/>
              <w:rPr>
                <w:sz w:val="20"/>
              </w:rPr>
            </w:pPr>
            <w:r w:rsidRPr="00D21EB2">
              <w:rPr>
                <w:sz w:val="20"/>
              </w:rPr>
              <w:t>A2</w:t>
            </w:r>
            <w:r>
              <w:rPr>
                <w:sz w:val="20"/>
              </w:rPr>
              <w:t>a</w:t>
            </w:r>
          </w:p>
        </w:tc>
        <w:tc>
          <w:tcPr>
            <w:tcW w:w="4854" w:type="dxa"/>
            <w:tcBorders>
              <w:top w:val="single" w:sz="4" w:space="0" w:color="auto"/>
              <w:left w:val="single" w:sz="4" w:space="0" w:color="auto"/>
              <w:bottom w:val="single" w:sz="4" w:space="0" w:color="auto"/>
              <w:right w:val="single" w:sz="4" w:space="0" w:color="auto"/>
            </w:tcBorders>
          </w:tcPr>
          <w:p w14:paraId="1A794E7B" w14:textId="77777777" w:rsidR="00087B70" w:rsidRDefault="00087B70" w:rsidP="00087B70">
            <w:pPr>
              <w:pStyle w:val="Tabellelinksbndig"/>
            </w:pPr>
            <w:r>
              <w:t xml:space="preserve">Auftrag: </w:t>
            </w:r>
            <w:r w:rsidRPr="000B3A86">
              <w:t>Handelt es sich um eine Ausschreibung (ggfs. untergliedert in Lose), die ohne Umsatzsteuer den relevanten EU-Schwellenwert erreicht</w:t>
            </w:r>
            <w:r>
              <w:t xml:space="preserve"> [Oberschwellenvergabe § 106 GWB]</w:t>
            </w:r>
            <w:r w:rsidRPr="000B3A86">
              <w:t>?</w:t>
            </w:r>
          </w:p>
          <w:p w14:paraId="3AC48E57" w14:textId="77777777" w:rsidR="00087B70" w:rsidRPr="000B3A86" w:rsidRDefault="00087B70" w:rsidP="00087B70">
            <w:pPr>
              <w:pStyle w:val="Tabellelinksbndig"/>
            </w:pPr>
          </w:p>
          <w:p w14:paraId="0FE02C07" w14:textId="2195684A" w:rsidR="00087B70" w:rsidRPr="00F41FDF" w:rsidRDefault="00087B70" w:rsidP="00087B70">
            <w:pPr>
              <w:spacing w:after="0" w:line="240" w:lineRule="auto"/>
              <w:jc w:val="left"/>
              <w:rPr>
                <w:sz w:val="20"/>
                <w:szCs w:val="20"/>
              </w:rPr>
            </w:pPr>
            <w:r w:rsidRPr="00C83F76">
              <w:rPr>
                <w:i/>
                <w:sz w:val="20"/>
                <w:szCs w:val="20"/>
              </w:rPr>
              <w:t>Hinweis: Werden Lose gebildet, kommt es für die Überschreitung des EU-Schwellenwertes auf den Gesamtwert des Auftrages und nicht auf den Wert der einzelnen Lose an.</w:t>
            </w:r>
            <w:r w:rsidRPr="00C83F76">
              <w:rPr>
                <w:rStyle w:val="Funotenzeichen"/>
                <w:rFonts w:cs="Arial"/>
                <w:i/>
                <w:sz w:val="20"/>
                <w:szCs w:val="20"/>
              </w:rPr>
              <w:footnoteReference w:id="9"/>
            </w:r>
          </w:p>
        </w:tc>
        <w:tc>
          <w:tcPr>
            <w:tcW w:w="762" w:type="dxa"/>
            <w:tcBorders>
              <w:top w:val="single" w:sz="4" w:space="0" w:color="auto"/>
              <w:left w:val="single" w:sz="4" w:space="0" w:color="auto"/>
              <w:bottom w:val="single" w:sz="4" w:space="0" w:color="auto"/>
              <w:right w:val="single" w:sz="4" w:space="0" w:color="auto"/>
            </w:tcBorders>
          </w:tcPr>
          <w:p w14:paraId="2605D0B3" w14:textId="77777777" w:rsidR="00087B70" w:rsidRPr="00D21EB2" w:rsidRDefault="00087B70"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482439CB" w14:textId="77777777" w:rsidR="00087B70" w:rsidRPr="00D21EB2" w:rsidRDefault="00087B70"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0CA07A0" w14:textId="441206E3" w:rsidR="00087B70" w:rsidRPr="00D21EB2" w:rsidDel="0093225F" w:rsidRDefault="00087B70" w:rsidP="00087B70">
            <w:pPr>
              <w:spacing w:after="0" w:line="240" w:lineRule="auto"/>
              <w:jc w:val="left"/>
              <w:rPr>
                <w:i/>
                <w:sz w:val="20"/>
              </w:rPr>
            </w:pPr>
            <w:r>
              <w:rPr>
                <w:i/>
                <w:sz w:val="20"/>
              </w:rPr>
              <w:t>Wenn ja: Anwendung VB-RD23</w:t>
            </w:r>
            <w:r w:rsidR="009E406A">
              <w:rPr>
                <w:i/>
                <w:sz w:val="20"/>
              </w:rPr>
              <w:t>b</w:t>
            </w:r>
            <w:r>
              <w:rPr>
                <w:i/>
                <w:sz w:val="20"/>
              </w:rPr>
              <w:t>1</w:t>
            </w:r>
          </w:p>
        </w:tc>
      </w:tr>
      <w:tr w:rsidR="00087B70" w:rsidRPr="00D21EB2" w14:paraId="71DF20C8" w14:textId="77777777" w:rsidTr="00D21EB2">
        <w:tc>
          <w:tcPr>
            <w:tcW w:w="704" w:type="dxa"/>
            <w:tcBorders>
              <w:top w:val="single" w:sz="4" w:space="0" w:color="auto"/>
              <w:left w:val="single" w:sz="4" w:space="0" w:color="auto"/>
              <w:bottom w:val="single" w:sz="4" w:space="0" w:color="auto"/>
              <w:right w:val="single" w:sz="4" w:space="0" w:color="auto"/>
            </w:tcBorders>
          </w:tcPr>
          <w:p w14:paraId="7F229E3D" w14:textId="71D3BA66" w:rsidR="00087B70" w:rsidRPr="00D21EB2" w:rsidRDefault="00087B70" w:rsidP="00087B70">
            <w:pPr>
              <w:spacing w:after="0" w:line="240" w:lineRule="auto"/>
              <w:jc w:val="left"/>
              <w:rPr>
                <w:sz w:val="20"/>
              </w:rPr>
            </w:pPr>
            <w:r>
              <w:rPr>
                <w:sz w:val="20"/>
              </w:rPr>
              <w:t>A2b</w:t>
            </w:r>
          </w:p>
        </w:tc>
        <w:tc>
          <w:tcPr>
            <w:tcW w:w="4854" w:type="dxa"/>
            <w:tcBorders>
              <w:top w:val="single" w:sz="4" w:space="0" w:color="auto"/>
              <w:left w:val="single" w:sz="4" w:space="0" w:color="auto"/>
              <w:bottom w:val="single" w:sz="4" w:space="0" w:color="auto"/>
              <w:right w:val="single" w:sz="4" w:space="0" w:color="auto"/>
            </w:tcBorders>
          </w:tcPr>
          <w:p w14:paraId="249E183F" w14:textId="4D0708EA" w:rsidR="00087B70" w:rsidRDefault="00087B70" w:rsidP="00D67649">
            <w:pPr>
              <w:spacing w:after="0" w:line="240" w:lineRule="auto"/>
              <w:jc w:val="left"/>
              <w:rPr>
                <w:sz w:val="20"/>
              </w:rPr>
            </w:pPr>
            <w:r>
              <w:rPr>
                <w:sz w:val="20"/>
              </w:rPr>
              <w:t xml:space="preserve">Auftrag: </w:t>
            </w:r>
            <w:r w:rsidRPr="00D21EB2">
              <w:rPr>
                <w:sz w:val="20"/>
              </w:rPr>
              <w:t xml:space="preserve">Handelt es sich um eine Vergabe unterhalb </w:t>
            </w:r>
            <w:r>
              <w:rPr>
                <w:sz w:val="20"/>
              </w:rPr>
              <w:t>der Wertgrenze für einen Direktauftrag</w:t>
            </w:r>
            <w:r w:rsidR="002D40CC">
              <w:rPr>
                <w:sz w:val="20"/>
              </w:rPr>
              <w:t xml:space="preserve"> / Direktvergabe</w:t>
            </w:r>
            <w:r>
              <w:rPr>
                <w:sz w:val="20"/>
              </w:rPr>
              <w:t>?</w:t>
            </w:r>
          </w:p>
          <w:p w14:paraId="3236123F" w14:textId="77777777" w:rsidR="00087B70" w:rsidRDefault="00087B70">
            <w:pPr>
              <w:spacing w:after="0" w:line="240" w:lineRule="auto"/>
              <w:jc w:val="left"/>
              <w:rPr>
                <w:sz w:val="20"/>
              </w:rPr>
            </w:pPr>
          </w:p>
          <w:p w14:paraId="6E1D85B7" w14:textId="24D45C5C" w:rsidR="00087B70" w:rsidRPr="00D21EB2" w:rsidRDefault="00087B70">
            <w:pPr>
              <w:spacing w:after="0" w:line="240" w:lineRule="auto"/>
              <w:jc w:val="left"/>
              <w:rPr>
                <w:sz w:val="20"/>
              </w:rPr>
            </w:pPr>
            <w:r w:rsidRPr="00F52B33">
              <w:rPr>
                <w:sz w:val="20"/>
                <w:szCs w:val="20"/>
              </w:rPr>
              <w:t>[Wertgrenzen auch für die Vergangenheit unter: www.abz-bayern.de]</w:t>
            </w:r>
          </w:p>
        </w:tc>
        <w:tc>
          <w:tcPr>
            <w:tcW w:w="762" w:type="dxa"/>
            <w:tcBorders>
              <w:top w:val="single" w:sz="4" w:space="0" w:color="auto"/>
              <w:left w:val="single" w:sz="4" w:space="0" w:color="auto"/>
              <w:bottom w:val="single" w:sz="4" w:space="0" w:color="auto"/>
              <w:right w:val="single" w:sz="4" w:space="0" w:color="auto"/>
            </w:tcBorders>
          </w:tcPr>
          <w:p w14:paraId="7D9FAB8C" w14:textId="77777777" w:rsidR="00087B70" w:rsidRPr="00D21EB2" w:rsidRDefault="00087B70"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7185139D" w14:textId="77777777" w:rsidR="00087B70" w:rsidRPr="00D21EB2" w:rsidRDefault="00087B70"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94E74AF" w14:textId="06240AEC" w:rsidR="00087B70" w:rsidRPr="00D21EB2" w:rsidRDefault="00087B70" w:rsidP="00087B70">
            <w:pPr>
              <w:spacing w:after="0" w:line="240" w:lineRule="auto"/>
              <w:jc w:val="left"/>
              <w:rPr>
                <w:i/>
                <w:sz w:val="20"/>
              </w:rPr>
            </w:pPr>
            <w:r>
              <w:rPr>
                <w:i/>
                <w:sz w:val="20"/>
              </w:rPr>
              <w:t>Wenn ja: Anwendung VB-RD23</w:t>
            </w:r>
            <w:r w:rsidR="009E406A">
              <w:rPr>
                <w:i/>
                <w:sz w:val="20"/>
              </w:rPr>
              <w:t>b</w:t>
            </w:r>
            <w:r>
              <w:rPr>
                <w:i/>
                <w:sz w:val="20"/>
              </w:rPr>
              <w:t>3</w:t>
            </w:r>
          </w:p>
        </w:tc>
      </w:tr>
      <w:tr w:rsidR="00087B70" w:rsidRPr="00D21EB2" w14:paraId="1345FADB" w14:textId="77777777" w:rsidTr="00D21EB2">
        <w:tc>
          <w:tcPr>
            <w:tcW w:w="704" w:type="dxa"/>
            <w:tcBorders>
              <w:top w:val="single" w:sz="4" w:space="0" w:color="auto"/>
              <w:left w:val="single" w:sz="4" w:space="0" w:color="auto"/>
              <w:bottom w:val="single" w:sz="4" w:space="0" w:color="auto"/>
              <w:right w:val="single" w:sz="4" w:space="0" w:color="auto"/>
            </w:tcBorders>
          </w:tcPr>
          <w:p w14:paraId="0AC96E86" w14:textId="77777777" w:rsidR="00087B70" w:rsidRPr="00D21EB2" w:rsidRDefault="00087B70" w:rsidP="00087B70">
            <w:pPr>
              <w:spacing w:after="0" w:line="240" w:lineRule="auto"/>
              <w:jc w:val="left"/>
              <w:rPr>
                <w:sz w:val="20"/>
              </w:rPr>
            </w:pPr>
            <w:r w:rsidRPr="00D21EB2">
              <w:rPr>
                <w:sz w:val="20"/>
              </w:rPr>
              <w:t>A3</w:t>
            </w:r>
          </w:p>
        </w:tc>
        <w:tc>
          <w:tcPr>
            <w:tcW w:w="4854" w:type="dxa"/>
            <w:tcBorders>
              <w:top w:val="single" w:sz="4" w:space="0" w:color="auto"/>
              <w:left w:val="single" w:sz="4" w:space="0" w:color="auto"/>
              <w:bottom w:val="single" w:sz="4" w:space="0" w:color="auto"/>
              <w:right w:val="single" w:sz="4" w:space="0" w:color="auto"/>
            </w:tcBorders>
          </w:tcPr>
          <w:p w14:paraId="6CA1C14D" w14:textId="23A8349A" w:rsidR="00087B70" w:rsidRPr="00D21EB2" w:rsidRDefault="003E4615" w:rsidP="00087B70">
            <w:pPr>
              <w:spacing w:after="0" w:line="240" w:lineRule="auto"/>
              <w:jc w:val="left"/>
              <w:rPr>
                <w:sz w:val="20"/>
              </w:rPr>
            </w:pPr>
            <w:r w:rsidRPr="00AB41E9">
              <w:rPr>
                <w:sz w:val="20"/>
              </w:rPr>
              <w:t xml:space="preserve">Gibt es Anhaltspunkte dafür, dass der Auftrag unzulässig aufgeteilt wurde, um Vorschriften </w:t>
            </w:r>
            <w:r>
              <w:rPr>
                <w:sz w:val="20"/>
              </w:rPr>
              <w:t xml:space="preserve">des nationalen Vergaberechts </w:t>
            </w:r>
            <w:r w:rsidRPr="00AB41E9">
              <w:rPr>
                <w:sz w:val="20"/>
              </w:rPr>
              <w:t>zu umgehen?</w:t>
            </w:r>
          </w:p>
        </w:tc>
        <w:tc>
          <w:tcPr>
            <w:tcW w:w="762" w:type="dxa"/>
            <w:tcBorders>
              <w:top w:val="single" w:sz="4" w:space="0" w:color="auto"/>
              <w:left w:val="single" w:sz="4" w:space="0" w:color="auto"/>
              <w:bottom w:val="single" w:sz="4" w:space="0" w:color="auto"/>
              <w:right w:val="single" w:sz="4" w:space="0" w:color="auto"/>
            </w:tcBorders>
          </w:tcPr>
          <w:p w14:paraId="148190C6" w14:textId="77777777" w:rsidR="00087B70" w:rsidRPr="00D21EB2" w:rsidRDefault="00087B70"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499BC1B0" w14:textId="77777777" w:rsidR="00087B70" w:rsidRPr="00D21EB2" w:rsidRDefault="00087B70"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77625AE5" w14:textId="77777777" w:rsidR="00087B70" w:rsidRPr="00D21EB2" w:rsidRDefault="00087B70" w:rsidP="00087B70">
            <w:pPr>
              <w:spacing w:after="0" w:line="240" w:lineRule="auto"/>
              <w:jc w:val="left"/>
              <w:rPr>
                <w:sz w:val="20"/>
              </w:rPr>
            </w:pPr>
          </w:p>
        </w:tc>
      </w:tr>
      <w:tr w:rsidR="00DB0FB2" w:rsidRPr="00D21EB2" w14:paraId="2E040944" w14:textId="77777777" w:rsidTr="00D21EB2">
        <w:tc>
          <w:tcPr>
            <w:tcW w:w="704" w:type="dxa"/>
            <w:tcBorders>
              <w:top w:val="single" w:sz="4" w:space="0" w:color="auto"/>
              <w:left w:val="single" w:sz="4" w:space="0" w:color="auto"/>
              <w:bottom w:val="single" w:sz="4" w:space="0" w:color="auto"/>
              <w:right w:val="single" w:sz="4" w:space="0" w:color="auto"/>
            </w:tcBorders>
          </w:tcPr>
          <w:p w14:paraId="493FF684" w14:textId="0D061447" w:rsidR="00DB0FB2" w:rsidRPr="00D21EB2" w:rsidRDefault="00DB0FB2" w:rsidP="00087B70">
            <w:pPr>
              <w:spacing w:after="0" w:line="240" w:lineRule="auto"/>
              <w:jc w:val="left"/>
              <w:rPr>
                <w:sz w:val="20"/>
              </w:rPr>
            </w:pPr>
            <w:r>
              <w:rPr>
                <w:sz w:val="20"/>
              </w:rPr>
              <w:t>A4</w:t>
            </w:r>
          </w:p>
        </w:tc>
        <w:tc>
          <w:tcPr>
            <w:tcW w:w="4854" w:type="dxa"/>
            <w:tcBorders>
              <w:top w:val="single" w:sz="4" w:space="0" w:color="auto"/>
              <w:left w:val="single" w:sz="4" w:space="0" w:color="auto"/>
              <w:bottom w:val="single" w:sz="4" w:space="0" w:color="auto"/>
              <w:right w:val="single" w:sz="4" w:space="0" w:color="auto"/>
            </w:tcBorders>
          </w:tcPr>
          <w:p w14:paraId="02C55CE4" w14:textId="77777777" w:rsidR="003E4615" w:rsidRDefault="003E4615" w:rsidP="003E4615">
            <w:pPr>
              <w:pStyle w:val="Tabellelinksbndig"/>
              <w:rPr>
                <w:rFonts w:cs="Arial"/>
                <w:bCs/>
                <w:szCs w:val="24"/>
                <w:shd w:val="clear" w:color="auto" w:fill="FFFFFF"/>
              </w:rPr>
            </w:pPr>
            <w:r>
              <w:t>Gibt es Hinweise, dass ein</w:t>
            </w:r>
            <w:r w:rsidRPr="00510F1F">
              <w:t xml:space="preserve"> Verstoß gegen </w:t>
            </w:r>
            <w:r w:rsidRPr="00510F1F">
              <w:rPr>
                <w:rFonts w:cs="Arial"/>
                <w:szCs w:val="24"/>
              </w:rPr>
              <w:t>die „Verordnung (EU) 883/</w:t>
            </w:r>
            <w:r w:rsidRPr="008B22A0">
              <w:rPr>
                <w:rFonts w:cs="Arial"/>
                <w:szCs w:val="24"/>
              </w:rPr>
              <w:t xml:space="preserve">2014 </w:t>
            </w:r>
            <w:r w:rsidRPr="00C83F76">
              <w:rPr>
                <w:rFonts w:cs="Arial"/>
                <w:bCs/>
                <w:szCs w:val="24"/>
                <w:shd w:val="clear" w:color="auto" w:fill="FFFFFF"/>
              </w:rPr>
              <w:t>über restriktive Maßnahmen angesichts der Handlungen Russlands, die die Lage in der Ukraine destabilisieren“, in der jeweils gültigen Fassung vorliegt (</w:t>
            </w:r>
            <w:r>
              <w:rPr>
                <w:rFonts w:cs="Arial"/>
                <w:bCs/>
                <w:szCs w:val="24"/>
                <w:shd w:val="clear" w:color="auto" w:fill="FFFFFF"/>
              </w:rPr>
              <w:t>derzeit 11</w:t>
            </w:r>
            <w:r w:rsidRPr="00C83F76">
              <w:rPr>
                <w:rFonts w:cs="Arial"/>
                <w:bCs/>
                <w:szCs w:val="24"/>
                <w:shd w:val="clear" w:color="auto" w:fill="FFFFFF"/>
              </w:rPr>
              <w:t>. Sanktionspaket und evtl. Folgeregelungen)</w:t>
            </w:r>
            <w:r>
              <w:rPr>
                <w:rFonts w:cs="Arial"/>
                <w:bCs/>
                <w:szCs w:val="24"/>
                <w:shd w:val="clear" w:color="auto" w:fill="FFFFFF"/>
              </w:rPr>
              <w:t xml:space="preserve">? </w:t>
            </w:r>
          </w:p>
          <w:p w14:paraId="688948A7" w14:textId="77777777" w:rsidR="003E4615" w:rsidRDefault="003E4615" w:rsidP="003E4615">
            <w:pPr>
              <w:pStyle w:val="Tabellelinksbndig"/>
              <w:rPr>
                <w:rFonts w:cs="Arial"/>
                <w:bCs/>
                <w:szCs w:val="24"/>
                <w:shd w:val="clear" w:color="auto" w:fill="FFFFFF"/>
              </w:rPr>
            </w:pPr>
          </w:p>
          <w:p w14:paraId="75B526DA" w14:textId="77777777" w:rsidR="003E4615" w:rsidRPr="00F64CF6" w:rsidRDefault="003E4615" w:rsidP="003E4615">
            <w:pPr>
              <w:pStyle w:val="Tabellelinksbndig"/>
              <w:rPr>
                <w:rFonts w:cs="Arial"/>
                <w:bCs/>
                <w:szCs w:val="24"/>
                <w:shd w:val="clear" w:color="auto" w:fill="FFFFFF"/>
              </w:rPr>
            </w:pPr>
            <w:r>
              <w:rPr>
                <w:rFonts w:cs="Arial"/>
                <w:bCs/>
                <w:szCs w:val="24"/>
                <w:shd w:val="clear" w:color="auto" w:fill="FFFFFF"/>
              </w:rPr>
              <w:t>[v.a. Art.5k der VO (EU) 883/</w:t>
            </w:r>
            <w:proofErr w:type="gramStart"/>
            <w:r>
              <w:rPr>
                <w:rFonts w:cs="Arial"/>
                <w:bCs/>
                <w:szCs w:val="24"/>
                <w:shd w:val="clear" w:color="auto" w:fill="FFFFFF"/>
              </w:rPr>
              <w:t>2014 ]</w:t>
            </w:r>
            <w:proofErr w:type="gramEnd"/>
          </w:p>
          <w:p w14:paraId="41A07786" w14:textId="77777777" w:rsidR="003E4615" w:rsidRDefault="003E4615" w:rsidP="003E4615">
            <w:pPr>
              <w:pStyle w:val="Tabellelinksbndig"/>
              <w:rPr>
                <w:rFonts w:cs="Arial"/>
                <w:bCs/>
                <w:szCs w:val="24"/>
                <w:shd w:val="clear" w:color="auto" w:fill="FFFFFF"/>
              </w:rPr>
            </w:pPr>
            <w:r>
              <w:rPr>
                <w:rFonts w:cs="Arial"/>
                <w:bCs/>
                <w:i/>
                <w:szCs w:val="24"/>
                <w:shd w:val="clear" w:color="auto" w:fill="FFFFFF"/>
              </w:rPr>
              <w:t xml:space="preserve">Hinweis: z.B. russisches Bieterunternehmen erhält den Auftrag; wirtschaftlicher Eigentümer wird auf Sanktionsliste geführt (Anhang der VO (EU)269/2014 Link: </w:t>
            </w:r>
            <w:hyperlink r:id="rId25" w:history="1">
              <w:r w:rsidRPr="0031172F">
                <w:rPr>
                  <w:rStyle w:val="Hyperlink"/>
                  <w:rFonts w:cstheme="minorBidi"/>
                </w:rPr>
                <w:t>https://eur-lex.europa.eu/legal-content/DE/TXT/HTML/?uri=CELEX:02014R0269-20230728</w:t>
              </w:r>
            </w:hyperlink>
            <w:r>
              <w:rPr>
                <w:rFonts w:cs="Times New Roman"/>
              </w:rPr>
              <w:t>);</w:t>
            </w:r>
            <w:r>
              <w:t xml:space="preserve"> </w:t>
            </w:r>
            <w:r w:rsidRPr="00C83F76">
              <w:rPr>
                <w:i/>
              </w:rPr>
              <w:t>Ausgaben, denen eine Vergabe unter Verstoß gegen das 5. Sanktionspaket (und evtl. Folgeregelungen) zu Grunde liegt, sind nicht EFRE-</w:t>
            </w:r>
            <w:proofErr w:type="spellStart"/>
            <w:r w:rsidRPr="00C83F76">
              <w:rPr>
                <w:i/>
              </w:rPr>
              <w:t>kofinanzierungsfähig</w:t>
            </w:r>
            <w:proofErr w:type="spellEnd"/>
          </w:p>
          <w:p w14:paraId="35E0FEBE" w14:textId="5F11C0C2" w:rsidR="00DB0FB2" w:rsidRPr="00D21EB2" w:rsidRDefault="00DB0FB2" w:rsidP="00DB0FB2">
            <w:pPr>
              <w:spacing w:after="0" w:line="240" w:lineRule="auto"/>
              <w:jc w:val="left"/>
              <w:rPr>
                <w:rFonts w:cs="Arial"/>
                <w:sz w:val="20"/>
              </w:rPr>
            </w:pPr>
          </w:p>
        </w:tc>
        <w:tc>
          <w:tcPr>
            <w:tcW w:w="762" w:type="dxa"/>
            <w:tcBorders>
              <w:top w:val="single" w:sz="4" w:space="0" w:color="auto"/>
              <w:left w:val="single" w:sz="4" w:space="0" w:color="auto"/>
              <w:bottom w:val="single" w:sz="4" w:space="0" w:color="auto"/>
              <w:right w:val="single" w:sz="4" w:space="0" w:color="auto"/>
            </w:tcBorders>
          </w:tcPr>
          <w:p w14:paraId="1399A23B" w14:textId="77777777" w:rsidR="00DB0FB2" w:rsidRPr="00D21EB2" w:rsidRDefault="00DB0FB2"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07F177CC" w14:textId="77777777" w:rsidR="00DB0FB2" w:rsidRPr="00D21EB2" w:rsidRDefault="00DB0FB2" w:rsidP="00087B7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558D6FBA" w14:textId="2FDBB8C6" w:rsidR="00DB0FB2" w:rsidRPr="00D21EB2" w:rsidRDefault="00DB0FB2" w:rsidP="00087B70">
            <w:pPr>
              <w:spacing w:after="0" w:line="240" w:lineRule="auto"/>
              <w:jc w:val="left"/>
              <w:rPr>
                <w:sz w:val="20"/>
              </w:rPr>
            </w:pPr>
            <w:r w:rsidRPr="00DB0FB2">
              <w:rPr>
                <w:sz w:val="20"/>
              </w:rPr>
              <w:t>.</w:t>
            </w:r>
          </w:p>
        </w:tc>
      </w:tr>
      <w:tr w:rsidR="00087B70" w:rsidRPr="00D21EB2" w14:paraId="290D1E69"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tcPr>
          <w:p w14:paraId="7EB55A2E" w14:textId="77777777" w:rsidR="00087B70" w:rsidRPr="00D21EB2" w:rsidRDefault="00087B70" w:rsidP="00087B70">
            <w:pPr>
              <w:spacing w:after="0" w:line="240" w:lineRule="auto"/>
              <w:jc w:val="left"/>
              <w:rPr>
                <w:rFonts w:cs="Times New Roman"/>
                <w:b/>
                <w:bCs/>
                <w:sz w:val="20"/>
              </w:rPr>
            </w:pPr>
            <w:r w:rsidRPr="00D21EB2">
              <w:rPr>
                <w:rFonts w:cs="Times New Roman"/>
                <w:b/>
                <w:bCs/>
                <w:sz w:val="20"/>
              </w:rPr>
              <w:t>B</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0E518083" w14:textId="30658727" w:rsidR="00087B70" w:rsidRPr="00D21EB2" w:rsidRDefault="00087B70" w:rsidP="00087B70">
            <w:pPr>
              <w:spacing w:after="0" w:line="240" w:lineRule="auto"/>
              <w:jc w:val="left"/>
              <w:rPr>
                <w:rFonts w:cs="Times New Roman"/>
                <w:b/>
                <w:bCs/>
                <w:sz w:val="20"/>
              </w:rPr>
            </w:pPr>
            <w:r w:rsidRPr="00D21EB2">
              <w:rPr>
                <w:rFonts w:cs="Times New Roman"/>
                <w:b/>
                <w:bCs/>
                <w:sz w:val="20"/>
              </w:rPr>
              <w:t>Gewählte Vergabeart</w:t>
            </w:r>
            <w:r w:rsidR="00041471">
              <w:rPr>
                <w:rFonts w:cs="Times New Roman"/>
                <w:b/>
                <w:bCs/>
                <w:sz w:val="20"/>
              </w:rPr>
              <w:t xml:space="preserve"> und Veröffentlichung</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67BBE759" w14:textId="77777777" w:rsidR="00087B70" w:rsidRPr="00D21EB2" w:rsidRDefault="00087B70" w:rsidP="00087B70">
            <w:pPr>
              <w:spacing w:after="0" w:line="240" w:lineRule="auto"/>
              <w:jc w:val="left"/>
              <w:rPr>
                <w:rFonts w:cs="Times New Roman"/>
                <w:b/>
                <w:bCs/>
                <w:sz w:val="20"/>
              </w:rPr>
            </w:pPr>
            <w:r w:rsidRPr="00D21EB2">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2EA71F4B" w14:textId="77777777" w:rsidR="00087B70" w:rsidRPr="00D21EB2" w:rsidRDefault="00087B70" w:rsidP="00087B70">
            <w:pPr>
              <w:spacing w:after="0" w:line="240" w:lineRule="auto"/>
              <w:jc w:val="left"/>
              <w:rPr>
                <w:rFonts w:cs="Times New Roman"/>
                <w:b/>
                <w:bCs/>
                <w:sz w:val="20"/>
              </w:rPr>
            </w:pPr>
            <w:r w:rsidRPr="00D21EB2">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5C68518B" w14:textId="5910088C" w:rsidR="00087B70" w:rsidRPr="00D21EB2" w:rsidRDefault="00041471" w:rsidP="00087B70">
            <w:pPr>
              <w:spacing w:after="0" w:line="240" w:lineRule="auto"/>
              <w:jc w:val="left"/>
              <w:rPr>
                <w:rFonts w:cs="Times New Roman"/>
                <w:b/>
                <w:bCs/>
                <w:sz w:val="20"/>
              </w:rPr>
            </w:pPr>
            <w:r>
              <w:rPr>
                <w:rFonts w:cs="Times New Roman"/>
                <w:b/>
                <w:bCs/>
                <w:sz w:val="20"/>
              </w:rPr>
              <w:t>Bemerkungen</w:t>
            </w:r>
          </w:p>
        </w:tc>
      </w:tr>
      <w:tr w:rsidR="00041471" w:rsidRPr="00D21EB2" w14:paraId="585617BE" w14:textId="77777777" w:rsidTr="00D21EB2">
        <w:tc>
          <w:tcPr>
            <w:tcW w:w="704" w:type="dxa"/>
            <w:tcBorders>
              <w:top w:val="single" w:sz="4" w:space="0" w:color="auto"/>
              <w:left w:val="single" w:sz="4" w:space="0" w:color="auto"/>
              <w:bottom w:val="single" w:sz="4" w:space="0" w:color="auto"/>
              <w:right w:val="single" w:sz="4" w:space="0" w:color="auto"/>
            </w:tcBorders>
          </w:tcPr>
          <w:p w14:paraId="77545E9C" w14:textId="70F78E90" w:rsidR="00041471" w:rsidRPr="00D21EB2" w:rsidRDefault="00041471" w:rsidP="00041471">
            <w:pPr>
              <w:spacing w:after="0" w:line="240" w:lineRule="auto"/>
              <w:jc w:val="left"/>
              <w:rPr>
                <w:sz w:val="20"/>
              </w:rPr>
            </w:pPr>
            <w:r>
              <w:rPr>
                <w:sz w:val="20"/>
              </w:rPr>
              <w:t>B1</w:t>
            </w:r>
          </w:p>
        </w:tc>
        <w:tc>
          <w:tcPr>
            <w:tcW w:w="4854" w:type="dxa"/>
            <w:tcBorders>
              <w:top w:val="single" w:sz="4" w:space="0" w:color="auto"/>
              <w:left w:val="single" w:sz="4" w:space="0" w:color="auto"/>
              <w:bottom w:val="single" w:sz="4" w:space="0" w:color="auto"/>
              <w:right w:val="single" w:sz="4" w:space="0" w:color="auto"/>
            </w:tcBorders>
          </w:tcPr>
          <w:p w14:paraId="5DF5D683" w14:textId="3E6F205B" w:rsidR="00041471" w:rsidRPr="00D21EB2" w:rsidRDefault="00041471" w:rsidP="00041471">
            <w:pPr>
              <w:spacing w:after="0" w:line="240" w:lineRule="auto"/>
              <w:jc w:val="left"/>
              <w:rPr>
                <w:sz w:val="20"/>
              </w:rPr>
            </w:pPr>
            <w:r w:rsidRPr="00D21EB2">
              <w:rPr>
                <w:sz w:val="20"/>
              </w:rPr>
              <w:t>Vergabeart</w:t>
            </w:r>
            <w:r w:rsidRPr="00D67649">
              <w:rPr>
                <w:sz w:val="20"/>
              </w:rPr>
              <w:t>:</w:t>
            </w:r>
            <w:r w:rsidRPr="00704631">
              <w:rPr>
                <w:sz w:val="20"/>
              </w:rPr>
              <w:t xml:space="preserve"> </w:t>
            </w:r>
            <w:r w:rsidR="00704631" w:rsidRPr="00C83F76">
              <w:rPr>
                <w:sz w:val="20"/>
              </w:rPr>
              <w:t xml:space="preserve">[§ 8 </w:t>
            </w:r>
            <w:proofErr w:type="spellStart"/>
            <w:r w:rsidR="00704631" w:rsidRPr="00C83F76">
              <w:rPr>
                <w:sz w:val="20"/>
              </w:rPr>
              <w:t>UVgO</w:t>
            </w:r>
            <w:proofErr w:type="spellEnd"/>
            <w:r w:rsidR="00704631" w:rsidRPr="00C83F76">
              <w:rPr>
                <w:sz w:val="20"/>
              </w:rPr>
              <w:t>, § 3 VO</w:t>
            </w:r>
            <w:r w:rsidR="00427E85">
              <w:rPr>
                <w:sz w:val="20"/>
              </w:rPr>
              <w:t>B</w:t>
            </w:r>
            <w:r w:rsidR="00704631" w:rsidRPr="00C83F76">
              <w:rPr>
                <w:sz w:val="20"/>
              </w:rPr>
              <w:t>/A 1.Abschnitt</w:t>
            </w:r>
            <w:r w:rsidRPr="00D67649">
              <w:rPr>
                <w:sz w:val="20"/>
              </w:rPr>
              <w:t>]</w:t>
            </w:r>
          </w:p>
        </w:tc>
        <w:tc>
          <w:tcPr>
            <w:tcW w:w="762" w:type="dxa"/>
            <w:tcBorders>
              <w:top w:val="single" w:sz="4" w:space="0" w:color="auto"/>
              <w:left w:val="single" w:sz="4" w:space="0" w:color="auto"/>
              <w:bottom w:val="single" w:sz="4" w:space="0" w:color="auto"/>
              <w:right w:val="single" w:sz="4" w:space="0" w:color="auto"/>
            </w:tcBorders>
          </w:tcPr>
          <w:p w14:paraId="3B334425" w14:textId="77777777" w:rsidR="00041471" w:rsidRPr="00D21EB2" w:rsidRDefault="00041471" w:rsidP="00041471">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38CA1024" w14:textId="77777777" w:rsidR="00041471" w:rsidRPr="00D21EB2" w:rsidRDefault="00041471" w:rsidP="00041471">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ADA009B" w14:textId="77777777" w:rsidR="00041471" w:rsidRPr="00D21EB2" w:rsidRDefault="00041471" w:rsidP="00041471">
            <w:pPr>
              <w:spacing w:after="0" w:line="240" w:lineRule="auto"/>
              <w:jc w:val="left"/>
              <w:rPr>
                <w:sz w:val="20"/>
              </w:rPr>
            </w:pPr>
          </w:p>
        </w:tc>
      </w:tr>
      <w:tr w:rsidR="00041471" w:rsidRPr="00D21EB2" w14:paraId="2008A146" w14:textId="77777777" w:rsidTr="00D21EB2">
        <w:tc>
          <w:tcPr>
            <w:tcW w:w="704" w:type="dxa"/>
            <w:tcBorders>
              <w:top w:val="single" w:sz="4" w:space="0" w:color="auto"/>
              <w:left w:val="single" w:sz="4" w:space="0" w:color="auto"/>
              <w:bottom w:val="single" w:sz="4" w:space="0" w:color="auto"/>
              <w:right w:val="single" w:sz="4" w:space="0" w:color="auto"/>
            </w:tcBorders>
          </w:tcPr>
          <w:p w14:paraId="13109BFE" w14:textId="77777777" w:rsidR="00041471" w:rsidRDefault="00041471" w:rsidP="00041471">
            <w:pPr>
              <w:spacing w:after="0" w:line="240" w:lineRule="auto"/>
              <w:jc w:val="left"/>
              <w:rPr>
                <w:sz w:val="20"/>
              </w:rPr>
            </w:pPr>
          </w:p>
        </w:tc>
        <w:tc>
          <w:tcPr>
            <w:tcW w:w="4854" w:type="dxa"/>
            <w:tcBorders>
              <w:top w:val="single" w:sz="4" w:space="0" w:color="auto"/>
              <w:left w:val="single" w:sz="4" w:space="0" w:color="auto"/>
              <w:bottom w:val="single" w:sz="4" w:space="0" w:color="auto"/>
              <w:right w:val="single" w:sz="4" w:space="0" w:color="auto"/>
            </w:tcBorders>
          </w:tcPr>
          <w:p w14:paraId="7F3D1871" w14:textId="25D5CCAA" w:rsidR="00041471" w:rsidRPr="00C83F76" w:rsidRDefault="00041471" w:rsidP="00041471">
            <w:pPr>
              <w:spacing w:after="0" w:line="240" w:lineRule="auto"/>
              <w:jc w:val="left"/>
              <w:rPr>
                <w:color w:val="000000"/>
                <w:szCs w:val="20"/>
              </w:rPr>
            </w:pPr>
            <w:r w:rsidRPr="00C83F76">
              <w:rPr>
                <w:sz w:val="20"/>
                <w:szCs w:val="20"/>
              </w:rPr>
              <w:fldChar w:fldCharType="begin">
                <w:ffData>
                  <w:name w:val="Kontrollkästchen2"/>
                  <w:enabled/>
                  <w:calcOnExit w:val="0"/>
                  <w:checkBox>
                    <w:sizeAuto/>
                    <w:default w:val="0"/>
                  </w:checkBox>
                </w:ffData>
              </w:fldChar>
            </w:r>
            <w:r w:rsidRPr="00C83F76">
              <w:rPr>
                <w:sz w:val="20"/>
                <w:szCs w:val="20"/>
              </w:rPr>
              <w:instrText xml:space="preserve"> FORMCHECKBOX </w:instrText>
            </w:r>
            <w:r w:rsidR="00AB7BC4">
              <w:rPr>
                <w:sz w:val="20"/>
                <w:szCs w:val="20"/>
              </w:rPr>
            </w:r>
            <w:r w:rsidR="00AB7BC4">
              <w:rPr>
                <w:sz w:val="20"/>
                <w:szCs w:val="20"/>
              </w:rPr>
              <w:fldChar w:fldCharType="separate"/>
            </w:r>
            <w:r w:rsidRPr="00C83F76">
              <w:rPr>
                <w:sz w:val="20"/>
                <w:szCs w:val="20"/>
              </w:rPr>
              <w:fldChar w:fldCharType="end"/>
            </w:r>
            <w:r w:rsidRPr="00C83F76">
              <w:rPr>
                <w:sz w:val="20"/>
                <w:szCs w:val="20"/>
              </w:rPr>
              <w:t xml:space="preserve"> </w:t>
            </w:r>
            <w:r w:rsidRPr="00D21EB2">
              <w:rPr>
                <w:color w:val="000000"/>
                <w:sz w:val="20"/>
                <w:szCs w:val="20"/>
              </w:rPr>
              <w:t>öffentliche Ausschreibung</w:t>
            </w:r>
          </w:p>
        </w:tc>
        <w:tc>
          <w:tcPr>
            <w:tcW w:w="762" w:type="dxa"/>
            <w:tcBorders>
              <w:top w:val="single" w:sz="4" w:space="0" w:color="auto"/>
              <w:left w:val="single" w:sz="4" w:space="0" w:color="auto"/>
              <w:bottom w:val="single" w:sz="4" w:space="0" w:color="auto"/>
              <w:right w:val="single" w:sz="4" w:space="0" w:color="auto"/>
            </w:tcBorders>
          </w:tcPr>
          <w:p w14:paraId="65DF9797" w14:textId="01DE66DC"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913" w:type="dxa"/>
            <w:tcBorders>
              <w:top w:val="single" w:sz="4" w:space="0" w:color="auto"/>
              <w:left w:val="single" w:sz="4" w:space="0" w:color="auto"/>
              <w:bottom w:val="single" w:sz="4" w:space="0" w:color="auto"/>
              <w:right w:val="single" w:sz="4" w:space="0" w:color="auto"/>
            </w:tcBorders>
          </w:tcPr>
          <w:p w14:paraId="4DC77577" w14:textId="654C3933"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1747" w:type="dxa"/>
            <w:tcBorders>
              <w:top w:val="single" w:sz="4" w:space="0" w:color="auto"/>
              <w:left w:val="single" w:sz="4" w:space="0" w:color="auto"/>
              <w:bottom w:val="single" w:sz="4" w:space="0" w:color="auto"/>
              <w:right w:val="single" w:sz="4" w:space="0" w:color="auto"/>
            </w:tcBorders>
          </w:tcPr>
          <w:p w14:paraId="77F22880" w14:textId="77777777" w:rsidR="00041471" w:rsidRPr="00D21EB2" w:rsidRDefault="00041471" w:rsidP="00041471">
            <w:pPr>
              <w:spacing w:after="0" w:line="240" w:lineRule="auto"/>
              <w:jc w:val="left"/>
              <w:rPr>
                <w:sz w:val="20"/>
              </w:rPr>
            </w:pPr>
          </w:p>
        </w:tc>
      </w:tr>
      <w:tr w:rsidR="00041471" w:rsidRPr="00D21EB2" w14:paraId="4E167B70" w14:textId="77777777" w:rsidTr="00D21EB2">
        <w:tc>
          <w:tcPr>
            <w:tcW w:w="704" w:type="dxa"/>
            <w:tcBorders>
              <w:top w:val="single" w:sz="4" w:space="0" w:color="auto"/>
              <w:left w:val="single" w:sz="4" w:space="0" w:color="auto"/>
              <w:bottom w:val="single" w:sz="4" w:space="0" w:color="auto"/>
              <w:right w:val="single" w:sz="4" w:space="0" w:color="auto"/>
            </w:tcBorders>
          </w:tcPr>
          <w:p w14:paraId="5B257E5F" w14:textId="77777777" w:rsidR="00041471" w:rsidRDefault="00041471" w:rsidP="00041471">
            <w:pPr>
              <w:spacing w:after="0" w:line="240" w:lineRule="auto"/>
              <w:jc w:val="left"/>
              <w:rPr>
                <w:sz w:val="20"/>
              </w:rPr>
            </w:pPr>
          </w:p>
        </w:tc>
        <w:tc>
          <w:tcPr>
            <w:tcW w:w="4854" w:type="dxa"/>
            <w:tcBorders>
              <w:top w:val="single" w:sz="4" w:space="0" w:color="auto"/>
              <w:left w:val="single" w:sz="4" w:space="0" w:color="auto"/>
              <w:bottom w:val="single" w:sz="4" w:space="0" w:color="auto"/>
              <w:right w:val="single" w:sz="4" w:space="0" w:color="auto"/>
            </w:tcBorders>
          </w:tcPr>
          <w:p w14:paraId="7CAC4262" w14:textId="77777777" w:rsidR="00041471" w:rsidRDefault="00041471" w:rsidP="00041471">
            <w:pPr>
              <w:spacing w:after="0" w:line="240" w:lineRule="auto"/>
              <w:jc w:val="left"/>
              <w:rPr>
                <w:color w:val="000000"/>
                <w:sz w:val="20"/>
                <w:szCs w:val="20"/>
              </w:rPr>
            </w:pPr>
            <w:r w:rsidRPr="00F52B33">
              <w:rPr>
                <w:sz w:val="20"/>
                <w:szCs w:val="20"/>
              </w:rPr>
              <w:fldChar w:fldCharType="begin">
                <w:ffData>
                  <w:name w:val="Kontrollkästchen2"/>
                  <w:enabled/>
                  <w:calcOnExit w:val="0"/>
                  <w:checkBox>
                    <w:sizeAuto/>
                    <w:default w:val="0"/>
                  </w:checkBox>
                </w:ffData>
              </w:fldChar>
            </w:r>
            <w:r w:rsidRPr="00F52B33">
              <w:rPr>
                <w:sz w:val="20"/>
                <w:szCs w:val="20"/>
              </w:rPr>
              <w:instrText xml:space="preserve"> FORMCHECKBOX </w:instrText>
            </w:r>
            <w:r w:rsidR="00AB7BC4">
              <w:rPr>
                <w:sz w:val="20"/>
                <w:szCs w:val="20"/>
              </w:rPr>
            </w:r>
            <w:r w:rsidR="00AB7BC4">
              <w:rPr>
                <w:sz w:val="20"/>
                <w:szCs w:val="20"/>
              </w:rPr>
              <w:fldChar w:fldCharType="separate"/>
            </w:r>
            <w:r w:rsidRPr="00F52B33">
              <w:rPr>
                <w:sz w:val="20"/>
                <w:szCs w:val="20"/>
              </w:rPr>
              <w:fldChar w:fldCharType="end"/>
            </w:r>
            <w:r w:rsidRPr="00F52B33">
              <w:rPr>
                <w:sz w:val="20"/>
                <w:szCs w:val="20"/>
              </w:rPr>
              <w:t xml:space="preserve"> </w:t>
            </w:r>
            <w:r w:rsidRPr="00D21EB2">
              <w:rPr>
                <w:color w:val="000000"/>
                <w:sz w:val="20"/>
                <w:szCs w:val="20"/>
              </w:rPr>
              <w:t xml:space="preserve">Beschränkte Ausschreibung mit </w:t>
            </w:r>
          </w:p>
          <w:p w14:paraId="486DEE42" w14:textId="6C323BA8" w:rsidR="00041471" w:rsidRPr="00C83F76" w:rsidRDefault="00041471" w:rsidP="00041471">
            <w:pPr>
              <w:spacing w:after="0" w:line="240" w:lineRule="auto"/>
              <w:jc w:val="left"/>
              <w:rPr>
                <w:color w:val="000000"/>
                <w:szCs w:val="20"/>
              </w:rPr>
            </w:pPr>
            <w:r>
              <w:rPr>
                <w:color w:val="000000"/>
                <w:sz w:val="20"/>
                <w:szCs w:val="20"/>
              </w:rPr>
              <w:t xml:space="preserve">     </w:t>
            </w:r>
            <w:r w:rsidRPr="00D21EB2">
              <w:rPr>
                <w:color w:val="000000"/>
                <w:sz w:val="20"/>
                <w:szCs w:val="20"/>
              </w:rPr>
              <w:t>Teilnahmewettbewerb</w:t>
            </w:r>
          </w:p>
        </w:tc>
        <w:tc>
          <w:tcPr>
            <w:tcW w:w="762" w:type="dxa"/>
            <w:tcBorders>
              <w:top w:val="single" w:sz="4" w:space="0" w:color="auto"/>
              <w:left w:val="single" w:sz="4" w:space="0" w:color="auto"/>
              <w:bottom w:val="single" w:sz="4" w:space="0" w:color="auto"/>
              <w:right w:val="single" w:sz="4" w:space="0" w:color="auto"/>
            </w:tcBorders>
          </w:tcPr>
          <w:p w14:paraId="3C5A3B75" w14:textId="295F34D1"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913" w:type="dxa"/>
            <w:tcBorders>
              <w:top w:val="single" w:sz="4" w:space="0" w:color="auto"/>
              <w:left w:val="single" w:sz="4" w:space="0" w:color="auto"/>
              <w:bottom w:val="single" w:sz="4" w:space="0" w:color="auto"/>
              <w:right w:val="single" w:sz="4" w:space="0" w:color="auto"/>
            </w:tcBorders>
          </w:tcPr>
          <w:p w14:paraId="6CA7DD67" w14:textId="704BA4E9"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1747" w:type="dxa"/>
            <w:tcBorders>
              <w:top w:val="single" w:sz="4" w:space="0" w:color="auto"/>
              <w:left w:val="single" w:sz="4" w:space="0" w:color="auto"/>
              <w:bottom w:val="single" w:sz="4" w:space="0" w:color="auto"/>
              <w:right w:val="single" w:sz="4" w:space="0" w:color="auto"/>
            </w:tcBorders>
          </w:tcPr>
          <w:p w14:paraId="7EE5B9D1" w14:textId="77777777" w:rsidR="00041471" w:rsidRPr="00D21EB2" w:rsidRDefault="00041471" w:rsidP="00041471">
            <w:pPr>
              <w:spacing w:after="0" w:line="240" w:lineRule="auto"/>
              <w:jc w:val="left"/>
              <w:rPr>
                <w:sz w:val="20"/>
              </w:rPr>
            </w:pPr>
          </w:p>
        </w:tc>
      </w:tr>
      <w:tr w:rsidR="00041471" w:rsidRPr="00D21EB2" w14:paraId="6DCCD63C" w14:textId="77777777" w:rsidTr="00D21EB2">
        <w:tc>
          <w:tcPr>
            <w:tcW w:w="704" w:type="dxa"/>
            <w:tcBorders>
              <w:top w:val="single" w:sz="4" w:space="0" w:color="auto"/>
              <w:left w:val="single" w:sz="4" w:space="0" w:color="auto"/>
              <w:bottom w:val="single" w:sz="4" w:space="0" w:color="auto"/>
              <w:right w:val="single" w:sz="4" w:space="0" w:color="auto"/>
            </w:tcBorders>
          </w:tcPr>
          <w:p w14:paraId="11DBC8CC" w14:textId="77777777" w:rsidR="00041471" w:rsidRDefault="00041471" w:rsidP="00041471">
            <w:pPr>
              <w:spacing w:after="0" w:line="240" w:lineRule="auto"/>
              <w:jc w:val="left"/>
              <w:rPr>
                <w:sz w:val="20"/>
              </w:rPr>
            </w:pPr>
          </w:p>
        </w:tc>
        <w:tc>
          <w:tcPr>
            <w:tcW w:w="4854" w:type="dxa"/>
            <w:tcBorders>
              <w:top w:val="single" w:sz="4" w:space="0" w:color="auto"/>
              <w:left w:val="single" w:sz="4" w:space="0" w:color="auto"/>
              <w:bottom w:val="single" w:sz="4" w:space="0" w:color="auto"/>
              <w:right w:val="single" w:sz="4" w:space="0" w:color="auto"/>
            </w:tcBorders>
          </w:tcPr>
          <w:p w14:paraId="005F1918" w14:textId="77777777" w:rsidR="00041471" w:rsidRDefault="00041471" w:rsidP="00C83F76">
            <w:pPr>
              <w:spacing w:after="0" w:line="240" w:lineRule="auto"/>
              <w:jc w:val="left"/>
              <w:rPr>
                <w:color w:val="000000"/>
                <w:sz w:val="20"/>
                <w:szCs w:val="20"/>
              </w:rPr>
            </w:pPr>
            <w:r w:rsidRPr="00F52B33">
              <w:rPr>
                <w:sz w:val="20"/>
                <w:szCs w:val="20"/>
              </w:rPr>
              <w:fldChar w:fldCharType="begin">
                <w:ffData>
                  <w:name w:val="Kontrollkästchen2"/>
                  <w:enabled/>
                  <w:calcOnExit w:val="0"/>
                  <w:checkBox>
                    <w:sizeAuto/>
                    <w:default w:val="0"/>
                  </w:checkBox>
                </w:ffData>
              </w:fldChar>
            </w:r>
            <w:r w:rsidRPr="00F52B33">
              <w:rPr>
                <w:sz w:val="20"/>
                <w:szCs w:val="20"/>
              </w:rPr>
              <w:instrText xml:space="preserve"> FORMCHECKBOX </w:instrText>
            </w:r>
            <w:r w:rsidR="00AB7BC4">
              <w:rPr>
                <w:sz w:val="20"/>
                <w:szCs w:val="20"/>
              </w:rPr>
            </w:r>
            <w:r w:rsidR="00AB7BC4">
              <w:rPr>
                <w:sz w:val="20"/>
                <w:szCs w:val="20"/>
              </w:rPr>
              <w:fldChar w:fldCharType="separate"/>
            </w:r>
            <w:r w:rsidRPr="00F52B33">
              <w:rPr>
                <w:sz w:val="20"/>
                <w:szCs w:val="20"/>
              </w:rPr>
              <w:fldChar w:fldCharType="end"/>
            </w:r>
            <w:r>
              <w:rPr>
                <w:sz w:val="20"/>
                <w:szCs w:val="20"/>
              </w:rPr>
              <w:t xml:space="preserve"> </w:t>
            </w:r>
            <w:r w:rsidRPr="00D21EB2">
              <w:rPr>
                <w:color w:val="000000"/>
                <w:sz w:val="20"/>
                <w:szCs w:val="20"/>
              </w:rPr>
              <w:t xml:space="preserve">Beschränkte Ausschreibung ohne </w:t>
            </w:r>
          </w:p>
          <w:p w14:paraId="37B30590" w14:textId="4256DA7F" w:rsidR="00041471" w:rsidRPr="00C83F76" w:rsidRDefault="00041471" w:rsidP="00041471">
            <w:pPr>
              <w:spacing w:after="0" w:line="240" w:lineRule="auto"/>
              <w:jc w:val="left"/>
              <w:rPr>
                <w:color w:val="000000"/>
                <w:sz w:val="20"/>
                <w:szCs w:val="20"/>
              </w:rPr>
            </w:pPr>
            <w:r>
              <w:rPr>
                <w:color w:val="000000"/>
                <w:sz w:val="20"/>
                <w:szCs w:val="20"/>
              </w:rPr>
              <w:t xml:space="preserve">     </w:t>
            </w:r>
            <w:r w:rsidRPr="00D21EB2">
              <w:rPr>
                <w:color w:val="000000"/>
                <w:sz w:val="20"/>
                <w:szCs w:val="20"/>
              </w:rPr>
              <w:t>Teilnahmewettbewerb</w:t>
            </w:r>
          </w:p>
        </w:tc>
        <w:tc>
          <w:tcPr>
            <w:tcW w:w="762" w:type="dxa"/>
            <w:tcBorders>
              <w:top w:val="single" w:sz="4" w:space="0" w:color="auto"/>
              <w:left w:val="single" w:sz="4" w:space="0" w:color="auto"/>
              <w:bottom w:val="single" w:sz="4" w:space="0" w:color="auto"/>
              <w:right w:val="single" w:sz="4" w:space="0" w:color="auto"/>
            </w:tcBorders>
          </w:tcPr>
          <w:p w14:paraId="69E93BC7" w14:textId="34B733A0"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913" w:type="dxa"/>
            <w:tcBorders>
              <w:top w:val="single" w:sz="4" w:space="0" w:color="auto"/>
              <w:left w:val="single" w:sz="4" w:space="0" w:color="auto"/>
              <w:bottom w:val="single" w:sz="4" w:space="0" w:color="auto"/>
              <w:right w:val="single" w:sz="4" w:space="0" w:color="auto"/>
            </w:tcBorders>
          </w:tcPr>
          <w:p w14:paraId="33A732A9" w14:textId="297FFFAF"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1747" w:type="dxa"/>
            <w:tcBorders>
              <w:top w:val="single" w:sz="4" w:space="0" w:color="auto"/>
              <w:left w:val="single" w:sz="4" w:space="0" w:color="auto"/>
              <w:bottom w:val="single" w:sz="4" w:space="0" w:color="auto"/>
              <w:right w:val="single" w:sz="4" w:space="0" w:color="auto"/>
            </w:tcBorders>
          </w:tcPr>
          <w:p w14:paraId="304F506B" w14:textId="77777777" w:rsidR="00041471" w:rsidRPr="00D21EB2" w:rsidRDefault="00041471" w:rsidP="00041471">
            <w:pPr>
              <w:spacing w:after="0" w:line="240" w:lineRule="auto"/>
              <w:jc w:val="left"/>
              <w:rPr>
                <w:sz w:val="20"/>
              </w:rPr>
            </w:pPr>
          </w:p>
        </w:tc>
      </w:tr>
      <w:tr w:rsidR="00041471" w:rsidRPr="00D21EB2" w14:paraId="4CD43FBF" w14:textId="77777777" w:rsidTr="00D21EB2">
        <w:tc>
          <w:tcPr>
            <w:tcW w:w="704" w:type="dxa"/>
            <w:tcBorders>
              <w:top w:val="single" w:sz="4" w:space="0" w:color="auto"/>
              <w:left w:val="single" w:sz="4" w:space="0" w:color="auto"/>
              <w:bottom w:val="single" w:sz="4" w:space="0" w:color="auto"/>
              <w:right w:val="single" w:sz="4" w:space="0" w:color="auto"/>
            </w:tcBorders>
          </w:tcPr>
          <w:p w14:paraId="0F3D588C" w14:textId="77777777" w:rsidR="00041471" w:rsidRDefault="00041471" w:rsidP="00041471">
            <w:pPr>
              <w:spacing w:after="0" w:line="240" w:lineRule="auto"/>
              <w:jc w:val="left"/>
              <w:rPr>
                <w:sz w:val="20"/>
              </w:rPr>
            </w:pPr>
          </w:p>
        </w:tc>
        <w:tc>
          <w:tcPr>
            <w:tcW w:w="4854" w:type="dxa"/>
            <w:tcBorders>
              <w:top w:val="single" w:sz="4" w:space="0" w:color="auto"/>
              <w:left w:val="single" w:sz="4" w:space="0" w:color="auto"/>
              <w:bottom w:val="single" w:sz="4" w:space="0" w:color="auto"/>
              <w:right w:val="single" w:sz="4" w:space="0" w:color="auto"/>
            </w:tcBorders>
          </w:tcPr>
          <w:p w14:paraId="3F7AB34C" w14:textId="097A9524" w:rsidR="00041471" w:rsidRPr="00F52B33" w:rsidRDefault="00041471" w:rsidP="00D67649">
            <w:pPr>
              <w:spacing w:after="0" w:line="240" w:lineRule="auto"/>
              <w:jc w:val="left"/>
              <w:rPr>
                <w:sz w:val="20"/>
                <w:szCs w:val="20"/>
              </w:rPr>
            </w:pPr>
            <w:r w:rsidRPr="00F52B33">
              <w:rPr>
                <w:sz w:val="20"/>
                <w:szCs w:val="20"/>
              </w:rPr>
              <w:fldChar w:fldCharType="begin">
                <w:ffData>
                  <w:name w:val="Kontrollkästchen2"/>
                  <w:enabled/>
                  <w:calcOnExit w:val="0"/>
                  <w:checkBox>
                    <w:sizeAuto/>
                    <w:default w:val="0"/>
                  </w:checkBox>
                </w:ffData>
              </w:fldChar>
            </w:r>
            <w:r w:rsidRPr="00F52B33">
              <w:rPr>
                <w:sz w:val="20"/>
                <w:szCs w:val="20"/>
              </w:rPr>
              <w:instrText xml:space="preserve"> FORMCHECKBOX </w:instrText>
            </w:r>
            <w:r w:rsidR="00AB7BC4">
              <w:rPr>
                <w:sz w:val="20"/>
                <w:szCs w:val="20"/>
              </w:rPr>
            </w:r>
            <w:r w:rsidR="00AB7BC4">
              <w:rPr>
                <w:sz w:val="20"/>
                <w:szCs w:val="20"/>
              </w:rPr>
              <w:fldChar w:fldCharType="separate"/>
            </w:r>
            <w:r w:rsidRPr="00F52B33">
              <w:rPr>
                <w:sz w:val="20"/>
                <w:szCs w:val="20"/>
              </w:rPr>
              <w:fldChar w:fldCharType="end"/>
            </w:r>
            <w:r w:rsidRPr="00F52B33">
              <w:rPr>
                <w:sz w:val="20"/>
                <w:szCs w:val="20"/>
              </w:rPr>
              <w:t xml:space="preserve"> </w:t>
            </w:r>
            <w:r w:rsidRPr="00D21EB2">
              <w:rPr>
                <w:color w:val="000000"/>
                <w:sz w:val="20"/>
                <w:szCs w:val="20"/>
              </w:rPr>
              <w:t>Freihändige Vergabe/Verhandlungsvergabe</w:t>
            </w:r>
          </w:p>
        </w:tc>
        <w:tc>
          <w:tcPr>
            <w:tcW w:w="762" w:type="dxa"/>
            <w:tcBorders>
              <w:top w:val="single" w:sz="4" w:space="0" w:color="auto"/>
              <w:left w:val="single" w:sz="4" w:space="0" w:color="auto"/>
              <w:bottom w:val="single" w:sz="4" w:space="0" w:color="auto"/>
              <w:right w:val="single" w:sz="4" w:space="0" w:color="auto"/>
            </w:tcBorders>
          </w:tcPr>
          <w:p w14:paraId="613D4C8A" w14:textId="525C3777"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913" w:type="dxa"/>
            <w:tcBorders>
              <w:top w:val="single" w:sz="4" w:space="0" w:color="auto"/>
              <w:left w:val="single" w:sz="4" w:space="0" w:color="auto"/>
              <w:bottom w:val="single" w:sz="4" w:space="0" w:color="auto"/>
              <w:right w:val="single" w:sz="4" w:space="0" w:color="auto"/>
            </w:tcBorders>
          </w:tcPr>
          <w:p w14:paraId="07AE337C" w14:textId="33C7A5A0" w:rsidR="00041471" w:rsidRPr="00D21EB2" w:rsidRDefault="00AB5FA0" w:rsidP="0071089A">
            <w:pPr>
              <w:spacing w:after="0" w:line="240" w:lineRule="auto"/>
              <w:jc w:val="center"/>
              <w:rPr>
                <w:sz w:val="20"/>
                <w14:shadow w14:blurRad="50800" w14:dist="38100" w14:dir="2700000" w14:sx="100000" w14:sy="100000" w14:kx="0" w14:ky="0" w14:algn="tl">
                  <w14:srgbClr w14:val="000000">
                    <w14:alpha w14:val="60000"/>
                  </w14:srgbClr>
                </w14:shadow>
              </w:rPr>
            </w:pPr>
            <w:r>
              <w:rPr>
                <w:sz w:val="20"/>
                <w14:shadow w14:blurRad="50800" w14:dist="38100" w14:dir="2700000" w14:sx="100000" w14:sy="100000" w14:kx="0" w14:ky="0" w14:algn="tl">
                  <w14:srgbClr w14:val="000000">
                    <w14:alpha w14:val="60000"/>
                  </w14:srgbClr>
                </w14:shadow>
              </w:rPr>
              <w:t>-</w:t>
            </w:r>
          </w:p>
        </w:tc>
        <w:tc>
          <w:tcPr>
            <w:tcW w:w="1747" w:type="dxa"/>
            <w:tcBorders>
              <w:top w:val="single" w:sz="4" w:space="0" w:color="auto"/>
              <w:left w:val="single" w:sz="4" w:space="0" w:color="auto"/>
              <w:bottom w:val="single" w:sz="4" w:space="0" w:color="auto"/>
              <w:right w:val="single" w:sz="4" w:space="0" w:color="auto"/>
            </w:tcBorders>
          </w:tcPr>
          <w:p w14:paraId="40F9DE5C" w14:textId="77777777" w:rsidR="00041471" w:rsidRPr="00D21EB2" w:rsidRDefault="00041471" w:rsidP="00041471">
            <w:pPr>
              <w:spacing w:after="0" w:line="240" w:lineRule="auto"/>
              <w:jc w:val="left"/>
              <w:rPr>
                <w:sz w:val="20"/>
              </w:rPr>
            </w:pPr>
          </w:p>
        </w:tc>
      </w:tr>
      <w:tr w:rsidR="00B90524" w:rsidRPr="00D21EB2" w14:paraId="12378E1B" w14:textId="77777777" w:rsidTr="00D21EB2">
        <w:tc>
          <w:tcPr>
            <w:tcW w:w="704" w:type="dxa"/>
            <w:tcBorders>
              <w:top w:val="single" w:sz="4" w:space="0" w:color="auto"/>
              <w:left w:val="single" w:sz="4" w:space="0" w:color="auto"/>
              <w:bottom w:val="single" w:sz="4" w:space="0" w:color="auto"/>
              <w:right w:val="single" w:sz="4" w:space="0" w:color="auto"/>
            </w:tcBorders>
          </w:tcPr>
          <w:p w14:paraId="42FB5334" w14:textId="781F688C" w:rsidR="00B90524" w:rsidRDefault="00B90524" w:rsidP="00B90524">
            <w:pPr>
              <w:spacing w:after="0" w:line="240" w:lineRule="auto"/>
              <w:jc w:val="left"/>
              <w:rPr>
                <w:sz w:val="20"/>
              </w:rPr>
            </w:pPr>
            <w:r>
              <w:rPr>
                <w:sz w:val="20"/>
              </w:rPr>
              <w:t>B2</w:t>
            </w:r>
          </w:p>
        </w:tc>
        <w:tc>
          <w:tcPr>
            <w:tcW w:w="4854" w:type="dxa"/>
            <w:tcBorders>
              <w:top w:val="single" w:sz="4" w:space="0" w:color="auto"/>
              <w:left w:val="single" w:sz="4" w:space="0" w:color="auto"/>
              <w:bottom w:val="single" w:sz="4" w:space="0" w:color="auto"/>
              <w:right w:val="single" w:sz="4" w:space="0" w:color="auto"/>
            </w:tcBorders>
          </w:tcPr>
          <w:p w14:paraId="4DFB86D1" w14:textId="1B80BC7A" w:rsidR="00B90524" w:rsidRDefault="00F77283" w:rsidP="00B90524">
            <w:pPr>
              <w:spacing w:after="0" w:line="240" w:lineRule="auto"/>
              <w:jc w:val="left"/>
              <w:rPr>
                <w:sz w:val="20"/>
              </w:rPr>
            </w:pPr>
            <w:r>
              <w:rPr>
                <w:sz w:val="20"/>
              </w:rPr>
              <w:t>N</w:t>
            </w:r>
            <w:r w:rsidRPr="00D21EB2">
              <w:rPr>
                <w:sz w:val="20"/>
              </w:rPr>
              <w:t>ur sofern ein Verfahren aufgrund eines Ausnahmetatbestandes</w:t>
            </w:r>
            <w:r w:rsidRPr="00D21EB2" w:rsidDel="002C529C">
              <w:rPr>
                <w:sz w:val="20"/>
              </w:rPr>
              <w:t xml:space="preserve"> </w:t>
            </w:r>
            <w:r w:rsidRPr="00D21EB2">
              <w:rPr>
                <w:sz w:val="20"/>
              </w:rPr>
              <w:t>durchgeführt wurde</w:t>
            </w:r>
            <w:r w:rsidR="00EA2AFE">
              <w:rPr>
                <w:sz w:val="20"/>
              </w:rPr>
              <w:t>:</w:t>
            </w:r>
            <w:r w:rsidRPr="00D21EB2">
              <w:rPr>
                <w:sz w:val="20"/>
              </w:rPr>
              <w:t xml:space="preserve"> </w:t>
            </w:r>
            <w:r w:rsidR="00B90524" w:rsidRPr="00D21EB2">
              <w:rPr>
                <w:sz w:val="20"/>
              </w:rPr>
              <w:t>Ist die Argumentation, die z</w:t>
            </w:r>
            <w:r w:rsidR="00C044C1">
              <w:rPr>
                <w:sz w:val="20"/>
              </w:rPr>
              <w:t>ur Wahl des Vergabeverfahrens</w:t>
            </w:r>
            <w:r w:rsidR="00B90524" w:rsidRPr="00D21EB2">
              <w:rPr>
                <w:sz w:val="20"/>
              </w:rPr>
              <w:t xml:space="preserve"> geführt </w:t>
            </w:r>
            <w:r w:rsidR="00B90524" w:rsidRPr="00D21EB2">
              <w:rPr>
                <w:sz w:val="20"/>
              </w:rPr>
              <w:lastRenderedPageBreak/>
              <w:t>hat, schriftlich und unter Darlegung des konkreten Sachverhalts überzeugend begründet?</w:t>
            </w:r>
            <w:r w:rsidR="00885728">
              <w:rPr>
                <w:sz w:val="20"/>
              </w:rPr>
              <w:t xml:space="preserve"> </w:t>
            </w:r>
          </w:p>
          <w:p w14:paraId="45A61693" w14:textId="77777777" w:rsidR="000A0B9F" w:rsidRDefault="000A0B9F" w:rsidP="00B90524">
            <w:pPr>
              <w:spacing w:after="0" w:line="240" w:lineRule="auto"/>
              <w:jc w:val="left"/>
              <w:rPr>
                <w:sz w:val="20"/>
              </w:rPr>
            </w:pPr>
          </w:p>
          <w:p w14:paraId="3EB3CBE1" w14:textId="216A904F" w:rsidR="000A0B9F" w:rsidRPr="00D67649" w:rsidRDefault="00803F1C" w:rsidP="00B90524">
            <w:pPr>
              <w:spacing w:after="0" w:line="240" w:lineRule="auto"/>
              <w:jc w:val="left"/>
              <w:rPr>
                <w:sz w:val="20"/>
                <w:szCs w:val="20"/>
              </w:rPr>
            </w:pPr>
            <w:r w:rsidRPr="00674FBC">
              <w:rPr>
                <w:sz w:val="20"/>
                <w:lang w:val="en-US"/>
              </w:rPr>
              <w:t xml:space="preserve">[§ 8 </w:t>
            </w:r>
            <w:r w:rsidR="00EA2AFE" w:rsidRPr="00674FBC">
              <w:rPr>
                <w:sz w:val="20"/>
                <w:lang w:val="en-US"/>
              </w:rPr>
              <w:t xml:space="preserve">Abs. 2 S. 2 </w:t>
            </w:r>
            <w:proofErr w:type="spellStart"/>
            <w:r w:rsidRPr="00674FBC">
              <w:rPr>
                <w:sz w:val="20"/>
                <w:lang w:val="en-US"/>
              </w:rPr>
              <w:t>UVgO</w:t>
            </w:r>
            <w:proofErr w:type="spellEnd"/>
            <w:r w:rsidRPr="00674FBC">
              <w:rPr>
                <w:sz w:val="20"/>
                <w:lang w:val="en-US"/>
              </w:rPr>
              <w:t>, § 3a</w:t>
            </w:r>
            <w:r w:rsidR="00EA2AFE" w:rsidRPr="00674FBC">
              <w:rPr>
                <w:sz w:val="20"/>
                <w:lang w:val="en-US"/>
              </w:rPr>
              <w:t xml:space="preserve"> Abs. 1 S. 2</w:t>
            </w:r>
            <w:r w:rsidRPr="00674FBC">
              <w:rPr>
                <w:sz w:val="20"/>
                <w:lang w:val="en-US"/>
              </w:rPr>
              <w:t xml:space="preserve"> VOB/A 1. </w:t>
            </w:r>
            <w:r>
              <w:rPr>
                <w:sz w:val="20"/>
              </w:rPr>
              <w:t>Abschnitt]</w:t>
            </w:r>
          </w:p>
        </w:tc>
        <w:tc>
          <w:tcPr>
            <w:tcW w:w="762" w:type="dxa"/>
            <w:tcBorders>
              <w:top w:val="single" w:sz="4" w:space="0" w:color="auto"/>
              <w:left w:val="single" w:sz="4" w:space="0" w:color="auto"/>
              <w:bottom w:val="single" w:sz="4" w:space="0" w:color="auto"/>
              <w:right w:val="single" w:sz="4" w:space="0" w:color="auto"/>
            </w:tcBorders>
          </w:tcPr>
          <w:p w14:paraId="12A1565A" w14:textId="77777777" w:rsidR="00B90524" w:rsidRPr="00D21EB2" w:rsidRDefault="00B90524" w:rsidP="00B90524">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527A657B" w14:textId="77777777" w:rsidR="00B90524" w:rsidRPr="00D21EB2" w:rsidRDefault="00B90524" w:rsidP="00B90524">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C93EEA9" w14:textId="77777777" w:rsidR="00B90524" w:rsidRPr="00D21EB2" w:rsidRDefault="00B90524" w:rsidP="00B90524">
            <w:pPr>
              <w:spacing w:after="0" w:line="240" w:lineRule="auto"/>
              <w:jc w:val="left"/>
              <w:rPr>
                <w:sz w:val="20"/>
              </w:rPr>
            </w:pPr>
          </w:p>
        </w:tc>
      </w:tr>
      <w:tr w:rsidR="000A0B9F" w:rsidRPr="00D21EB2" w14:paraId="29355AA3" w14:textId="77777777" w:rsidTr="00D21EB2">
        <w:tc>
          <w:tcPr>
            <w:tcW w:w="704" w:type="dxa"/>
            <w:tcBorders>
              <w:top w:val="single" w:sz="4" w:space="0" w:color="auto"/>
              <w:left w:val="single" w:sz="4" w:space="0" w:color="auto"/>
              <w:bottom w:val="single" w:sz="4" w:space="0" w:color="auto"/>
              <w:right w:val="single" w:sz="4" w:space="0" w:color="auto"/>
            </w:tcBorders>
          </w:tcPr>
          <w:p w14:paraId="4866716E" w14:textId="793A0777" w:rsidR="000A0B9F" w:rsidRDefault="000A0B9F" w:rsidP="000A0B9F">
            <w:pPr>
              <w:spacing w:after="0" w:line="240" w:lineRule="auto"/>
              <w:jc w:val="left"/>
              <w:rPr>
                <w:sz w:val="20"/>
              </w:rPr>
            </w:pPr>
            <w:r>
              <w:rPr>
                <w:sz w:val="20"/>
              </w:rPr>
              <w:t>B3</w:t>
            </w:r>
            <w:r w:rsidR="00B63589">
              <w:rPr>
                <w:sz w:val="20"/>
              </w:rPr>
              <w:t>a</w:t>
            </w:r>
          </w:p>
        </w:tc>
        <w:tc>
          <w:tcPr>
            <w:tcW w:w="4854" w:type="dxa"/>
            <w:tcBorders>
              <w:top w:val="single" w:sz="4" w:space="0" w:color="auto"/>
              <w:left w:val="single" w:sz="4" w:space="0" w:color="auto"/>
              <w:bottom w:val="single" w:sz="4" w:space="0" w:color="auto"/>
              <w:right w:val="single" w:sz="4" w:space="0" w:color="auto"/>
            </w:tcBorders>
          </w:tcPr>
          <w:p w14:paraId="5AE99B53" w14:textId="2F65A2B4" w:rsidR="00704631" w:rsidRPr="00C83F76" w:rsidRDefault="00B63589" w:rsidP="000A0B9F">
            <w:pPr>
              <w:spacing w:after="0" w:line="240" w:lineRule="auto"/>
              <w:jc w:val="left"/>
              <w:rPr>
                <w:sz w:val="20"/>
              </w:rPr>
            </w:pPr>
            <w:r>
              <w:rPr>
                <w:sz w:val="20"/>
              </w:rPr>
              <w:t>Erscheinen</w:t>
            </w:r>
            <w:r w:rsidRPr="00C83F76">
              <w:rPr>
                <w:sz w:val="20"/>
              </w:rPr>
              <w:t xml:space="preserve"> </w:t>
            </w:r>
            <w:r w:rsidR="00704631" w:rsidRPr="00C83F76">
              <w:rPr>
                <w:sz w:val="20"/>
              </w:rPr>
              <w:t>die Vergabeunterlagen</w:t>
            </w:r>
            <w:r w:rsidR="00885728">
              <w:rPr>
                <w:sz w:val="20"/>
              </w:rPr>
              <w:t xml:space="preserve"> </w:t>
            </w:r>
            <w:r>
              <w:rPr>
                <w:sz w:val="20"/>
              </w:rPr>
              <w:t>hinreichend genau, um dem Bewerber eine Entscheidung zur Teilnahme am Vergabeverfahren zu ermöglichen?</w:t>
            </w:r>
          </w:p>
          <w:p w14:paraId="5FAD1E13" w14:textId="77777777" w:rsidR="00704631" w:rsidRPr="00C83F76" w:rsidRDefault="00704631" w:rsidP="000A0B9F">
            <w:pPr>
              <w:spacing w:after="0" w:line="240" w:lineRule="auto"/>
              <w:jc w:val="left"/>
              <w:rPr>
                <w:sz w:val="20"/>
              </w:rPr>
            </w:pPr>
          </w:p>
          <w:p w14:paraId="1D1A61E7" w14:textId="3EE48F6B" w:rsidR="000A0B9F" w:rsidRPr="00C83F76" w:rsidRDefault="00704631" w:rsidP="00D67649">
            <w:pPr>
              <w:spacing w:after="0" w:line="240" w:lineRule="auto"/>
              <w:jc w:val="left"/>
              <w:rPr>
                <w:sz w:val="20"/>
                <w:szCs w:val="20"/>
                <w:highlight w:val="magenta"/>
              </w:rPr>
            </w:pPr>
            <w:r w:rsidRPr="00C83F76">
              <w:rPr>
                <w:sz w:val="20"/>
              </w:rPr>
              <w:t xml:space="preserve">[§ 21 </w:t>
            </w:r>
            <w:proofErr w:type="spellStart"/>
            <w:r w:rsidRPr="00C83F76">
              <w:rPr>
                <w:sz w:val="20"/>
              </w:rPr>
              <w:t>UVgO</w:t>
            </w:r>
            <w:proofErr w:type="spellEnd"/>
            <w:r w:rsidRPr="00C83F76">
              <w:rPr>
                <w:sz w:val="20"/>
              </w:rPr>
              <w:t>, § 7 VOB/A 1. Abschnitt]</w:t>
            </w:r>
          </w:p>
        </w:tc>
        <w:tc>
          <w:tcPr>
            <w:tcW w:w="762" w:type="dxa"/>
            <w:tcBorders>
              <w:top w:val="single" w:sz="4" w:space="0" w:color="auto"/>
              <w:left w:val="single" w:sz="4" w:space="0" w:color="auto"/>
              <w:bottom w:val="single" w:sz="4" w:space="0" w:color="auto"/>
              <w:right w:val="single" w:sz="4" w:space="0" w:color="auto"/>
            </w:tcBorders>
          </w:tcPr>
          <w:p w14:paraId="182AA5B3"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37238225"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68448F2B" w14:textId="77777777" w:rsidR="000A0B9F" w:rsidRPr="00D21EB2" w:rsidRDefault="000A0B9F" w:rsidP="000A0B9F">
            <w:pPr>
              <w:spacing w:after="0" w:line="240" w:lineRule="auto"/>
              <w:jc w:val="left"/>
              <w:rPr>
                <w:sz w:val="20"/>
              </w:rPr>
            </w:pPr>
          </w:p>
        </w:tc>
      </w:tr>
      <w:tr w:rsidR="00B63589" w:rsidRPr="00D21EB2" w14:paraId="6488917E" w14:textId="77777777" w:rsidTr="00D21EB2">
        <w:tc>
          <w:tcPr>
            <w:tcW w:w="704" w:type="dxa"/>
            <w:tcBorders>
              <w:top w:val="single" w:sz="4" w:space="0" w:color="auto"/>
              <w:left w:val="single" w:sz="4" w:space="0" w:color="auto"/>
              <w:bottom w:val="single" w:sz="4" w:space="0" w:color="auto"/>
              <w:right w:val="single" w:sz="4" w:space="0" w:color="auto"/>
            </w:tcBorders>
          </w:tcPr>
          <w:p w14:paraId="70F2075B" w14:textId="344D0D8A" w:rsidR="00B63589" w:rsidRDefault="00B63589" w:rsidP="000A0B9F">
            <w:pPr>
              <w:spacing w:after="0" w:line="240" w:lineRule="auto"/>
              <w:jc w:val="left"/>
              <w:rPr>
                <w:sz w:val="20"/>
              </w:rPr>
            </w:pPr>
            <w:r>
              <w:rPr>
                <w:sz w:val="20"/>
              </w:rPr>
              <w:t>B3b</w:t>
            </w:r>
          </w:p>
        </w:tc>
        <w:tc>
          <w:tcPr>
            <w:tcW w:w="4854" w:type="dxa"/>
            <w:tcBorders>
              <w:top w:val="single" w:sz="4" w:space="0" w:color="auto"/>
              <w:left w:val="single" w:sz="4" w:space="0" w:color="auto"/>
              <w:bottom w:val="single" w:sz="4" w:space="0" w:color="auto"/>
              <w:right w:val="single" w:sz="4" w:space="0" w:color="auto"/>
            </w:tcBorders>
          </w:tcPr>
          <w:p w14:paraId="576AA24D" w14:textId="40C48A99" w:rsidR="00B63589" w:rsidRDefault="00B63589" w:rsidP="000A0B9F">
            <w:pPr>
              <w:spacing w:after="0" w:line="240" w:lineRule="auto"/>
              <w:jc w:val="left"/>
              <w:rPr>
                <w:sz w:val="20"/>
              </w:rPr>
            </w:pPr>
            <w:r>
              <w:rPr>
                <w:sz w:val="20"/>
              </w:rPr>
              <w:t>Erscheint die Leistungsbeschreibung hinreichend genau, um Bietern ein klares, verständliches Bild vom Auftragsgegenstand zu vermitteln?</w:t>
            </w:r>
          </w:p>
          <w:p w14:paraId="4506FC2C" w14:textId="77777777" w:rsidR="00B63589" w:rsidRDefault="00B63589" w:rsidP="000A0B9F">
            <w:pPr>
              <w:spacing w:after="0" w:line="240" w:lineRule="auto"/>
              <w:jc w:val="left"/>
              <w:rPr>
                <w:sz w:val="20"/>
              </w:rPr>
            </w:pPr>
          </w:p>
          <w:p w14:paraId="10111FE1" w14:textId="68458C5E" w:rsidR="00B63589" w:rsidRPr="00C83F76" w:rsidDel="00B63589" w:rsidRDefault="00B63589" w:rsidP="000A0B9F">
            <w:pPr>
              <w:spacing w:after="0" w:line="240" w:lineRule="auto"/>
              <w:jc w:val="left"/>
              <w:rPr>
                <w:sz w:val="20"/>
              </w:rPr>
            </w:pPr>
            <w:r>
              <w:rPr>
                <w:sz w:val="20"/>
              </w:rPr>
              <w:t>[§ 23</w:t>
            </w:r>
            <w:r w:rsidRPr="00C83F76">
              <w:rPr>
                <w:sz w:val="20"/>
              </w:rPr>
              <w:t xml:space="preserve"> </w:t>
            </w:r>
            <w:proofErr w:type="spellStart"/>
            <w:r w:rsidRPr="00C83F76">
              <w:rPr>
                <w:sz w:val="20"/>
              </w:rPr>
              <w:t>UVgO</w:t>
            </w:r>
            <w:proofErr w:type="spellEnd"/>
            <w:r w:rsidRPr="00C83F76">
              <w:rPr>
                <w:sz w:val="20"/>
              </w:rPr>
              <w:t>, § 7 VOB/A 1. Abschnitt]</w:t>
            </w:r>
          </w:p>
        </w:tc>
        <w:tc>
          <w:tcPr>
            <w:tcW w:w="762" w:type="dxa"/>
            <w:tcBorders>
              <w:top w:val="single" w:sz="4" w:space="0" w:color="auto"/>
              <w:left w:val="single" w:sz="4" w:space="0" w:color="auto"/>
              <w:bottom w:val="single" w:sz="4" w:space="0" w:color="auto"/>
              <w:right w:val="single" w:sz="4" w:space="0" w:color="auto"/>
            </w:tcBorders>
          </w:tcPr>
          <w:p w14:paraId="7C00AAEA" w14:textId="77777777" w:rsidR="00B63589" w:rsidRPr="00D21EB2" w:rsidRDefault="00B63589"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40A9CB58" w14:textId="77777777" w:rsidR="00B63589" w:rsidRPr="00D21EB2" w:rsidRDefault="00B63589"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4CEABE05" w14:textId="77777777" w:rsidR="00B63589" w:rsidRPr="00D21EB2" w:rsidRDefault="00B63589" w:rsidP="000A0B9F">
            <w:pPr>
              <w:spacing w:after="0" w:line="240" w:lineRule="auto"/>
              <w:jc w:val="left"/>
              <w:rPr>
                <w:sz w:val="20"/>
              </w:rPr>
            </w:pPr>
          </w:p>
        </w:tc>
      </w:tr>
      <w:tr w:rsidR="000A0B9F" w:rsidRPr="00D21EB2" w14:paraId="562AB4A3" w14:textId="77777777" w:rsidTr="00D21EB2">
        <w:tc>
          <w:tcPr>
            <w:tcW w:w="704" w:type="dxa"/>
            <w:tcBorders>
              <w:top w:val="single" w:sz="4" w:space="0" w:color="auto"/>
              <w:left w:val="single" w:sz="4" w:space="0" w:color="auto"/>
              <w:bottom w:val="single" w:sz="4" w:space="0" w:color="auto"/>
              <w:right w:val="single" w:sz="4" w:space="0" w:color="auto"/>
            </w:tcBorders>
          </w:tcPr>
          <w:p w14:paraId="53F52FA4" w14:textId="0E71612F" w:rsidR="000A0B9F" w:rsidRDefault="000A0B9F" w:rsidP="000A0B9F">
            <w:pPr>
              <w:spacing w:after="0" w:line="240" w:lineRule="auto"/>
              <w:jc w:val="left"/>
              <w:rPr>
                <w:sz w:val="20"/>
              </w:rPr>
            </w:pPr>
            <w:r>
              <w:rPr>
                <w:sz w:val="20"/>
              </w:rPr>
              <w:t>B4</w:t>
            </w:r>
          </w:p>
        </w:tc>
        <w:tc>
          <w:tcPr>
            <w:tcW w:w="4854" w:type="dxa"/>
            <w:tcBorders>
              <w:top w:val="single" w:sz="4" w:space="0" w:color="auto"/>
              <w:left w:val="single" w:sz="4" w:space="0" w:color="auto"/>
              <w:bottom w:val="single" w:sz="4" w:space="0" w:color="auto"/>
              <w:right w:val="single" w:sz="4" w:space="0" w:color="auto"/>
            </w:tcBorders>
          </w:tcPr>
          <w:p w14:paraId="77C8CC23" w14:textId="77777777" w:rsidR="000A0B9F" w:rsidRPr="0095149C" w:rsidRDefault="000A0B9F" w:rsidP="000A0B9F">
            <w:pPr>
              <w:spacing w:after="0" w:line="240" w:lineRule="auto"/>
              <w:jc w:val="left"/>
              <w:rPr>
                <w:sz w:val="20"/>
              </w:rPr>
            </w:pPr>
            <w:r w:rsidRPr="0095149C">
              <w:rPr>
                <w:sz w:val="20"/>
              </w:rPr>
              <w:t xml:space="preserve">Erfolgte eine Unterteilung in Fach- und </w:t>
            </w:r>
            <w:proofErr w:type="spellStart"/>
            <w:r w:rsidRPr="0095149C">
              <w:rPr>
                <w:sz w:val="20"/>
              </w:rPr>
              <w:t>Teillose</w:t>
            </w:r>
            <w:proofErr w:type="spellEnd"/>
            <w:r w:rsidRPr="0095149C">
              <w:rPr>
                <w:sz w:val="20"/>
              </w:rPr>
              <w:t>?</w:t>
            </w:r>
          </w:p>
          <w:p w14:paraId="0DC2FF8E" w14:textId="77777777" w:rsidR="00411415" w:rsidRPr="0095149C" w:rsidRDefault="00411415" w:rsidP="000A0B9F">
            <w:pPr>
              <w:spacing w:after="0" w:line="240" w:lineRule="auto"/>
              <w:jc w:val="left"/>
              <w:rPr>
                <w:sz w:val="20"/>
              </w:rPr>
            </w:pPr>
          </w:p>
          <w:p w14:paraId="00317D0D" w14:textId="35304C2C" w:rsidR="00411415" w:rsidRPr="00EC22BE" w:rsidRDefault="00411415" w:rsidP="000A0B9F">
            <w:pPr>
              <w:spacing w:after="0" w:line="240" w:lineRule="auto"/>
              <w:jc w:val="left"/>
              <w:rPr>
                <w:sz w:val="20"/>
                <w:szCs w:val="20"/>
              </w:rPr>
            </w:pPr>
            <w:r w:rsidRPr="0095149C">
              <w:rPr>
                <w:sz w:val="20"/>
              </w:rPr>
              <w:t xml:space="preserve">[§ 22 </w:t>
            </w:r>
            <w:proofErr w:type="spellStart"/>
            <w:r w:rsidRPr="0095149C">
              <w:rPr>
                <w:sz w:val="20"/>
              </w:rPr>
              <w:t>UVgO</w:t>
            </w:r>
            <w:proofErr w:type="spellEnd"/>
            <w:r w:rsidRPr="0095149C">
              <w:rPr>
                <w:sz w:val="20"/>
              </w:rPr>
              <w:t>, § 5 VOB/A 1. Abschnitt]</w:t>
            </w:r>
          </w:p>
        </w:tc>
        <w:tc>
          <w:tcPr>
            <w:tcW w:w="762" w:type="dxa"/>
            <w:tcBorders>
              <w:top w:val="single" w:sz="4" w:space="0" w:color="auto"/>
              <w:left w:val="single" w:sz="4" w:space="0" w:color="auto"/>
              <w:bottom w:val="single" w:sz="4" w:space="0" w:color="auto"/>
              <w:right w:val="single" w:sz="4" w:space="0" w:color="auto"/>
            </w:tcBorders>
          </w:tcPr>
          <w:p w14:paraId="0597005E"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0CF5C2D0"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4B3F4AF0" w14:textId="77777777" w:rsidR="000A0B9F" w:rsidRPr="00D21EB2" w:rsidRDefault="000A0B9F" w:rsidP="000A0B9F">
            <w:pPr>
              <w:spacing w:after="0" w:line="240" w:lineRule="auto"/>
              <w:jc w:val="left"/>
              <w:rPr>
                <w:sz w:val="20"/>
              </w:rPr>
            </w:pPr>
          </w:p>
        </w:tc>
      </w:tr>
      <w:tr w:rsidR="000A0B9F" w:rsidRPr="00D21EB2" w14:paraId="4098496F" w14:textId="77777777" w:rsidTr="00D21EB2">
        <w:tc>
          <w:tcPr>
            <w:tcW w:w="704" w:type="dxa"/>
            <w:tcBorders>
              <w:top w:val="single" w:sz="4" w:space="0" w:color="auto"/>
              <w:left w:val="single" w:sz="4" w:space="0" w:color="auto"/>
              <w:bottom w:val="single" w:sz="4" w:space="0" w:color="auto"/>
              <w:right w:val="single" w:sz="4" w:space="0" w:color="auto"/>
            </w:tcBorders>
          </w:tcPr>
          <w:p w14:paraId="08A207E3" w14:textId="5B18D73A" w:rsidR="000A0B9F" w:rsidRDefault="000A0B9F" w:rsidP="000A0B9F">
            <w:pPr>
              <w:spacing w:after="0" w:line="240" w:lineRule="auto"/>
              <w:jc w:val="left"/>
              <w:rPr>
                <w:sz w:val="20"/>
              </w:rPr>
            </w:pPr>
            <w:r>
              <w:rPr>
                <w:sz w:val="20"/>
              </w:rPr>
              <w:t>B4a</w:t>
            </w:r>
          </w:p>
        </w:tc>
        <w:tc>
          <w:tcPr>
            <w:tcW w:w="4854" w:type="dxa"/>
            <w:tcBorders>
              <w:top w:val="single" w:sz="4" w:space="0" w:color="auto"/>
              <w:left w:val="single" w:sz="4" w:space="0" w:color="auto"/>
              <w:bottom w:val="single" w:sz="4" w:space="0" w:color="auto"/>
              <w:right w:val="single" w:sz="4" w:space="0" w:color="auto"/>
            </w:tcBorders>
          </w:tcPr>
          <w:p w14:paraId="317AD16A" w14:textId="3E9F09C2" w:rsidR="000A0B9F" w:rsidRPr="0095149C" w:rsidRDefault="000A0B9F" w:rsidP="000A0B9F">
            <w:pPr>
              <w:spacing w:after="0" w:line="240" w:lineRule="auto"/>
              <w:jc w:val="left"/>
              <w:rPr>
                <w:sz w:val="20"/>
              </w:rPr>
            </w:pPr>
            <w:r w:rsidRPr="0095149C">
              <w:rPr>
                <w:sz w:val="20"/>
              </w:rPr>
              <w:t xml:space="preserve">Wenn B4 nein: wenn keine Unterteilung in Fach- und </w:t>
            </w:r>
            <w:proofErr w:type="spellStart"/>
            <w:r w:rsidRPr="0095149C">
              <w:rPr>
                <w:sz w:val="20"/>
              </w:rPr>
              <w:t>Teillose</w:t>
            </w:r>
            <w:proofErr w:type="spellEnd"/>
            <w:r w:rsidR="00E02087" w:rsidRPr="0095149C">
              <w:rPr>
                <w:sz w:val="20"/>
              </w:rPr>
              <w:t xml:space="preserve"> erfolgte</w:t>
            </w:r>
            <w:r w:rsidRPr="0095149C">
              <w:rPr>
                <w:sz w:val="20"/>
              </w:rPr>
              <w:t>, wurde das im Vergabevermerk dokumentiert?</w:t>
            </w:r>
          </w:p>
          <w:p w14:paraId="4D7BA775" w14:textId="77777777" w:rsidR="008A1887" w:rsidRPr="0095149C" w:rsidRDefault="008A1887" w:rsidP="000A0B9F">
            <w:pPr>
              <w:spacing w:after="0" w:line="240" w:lineRule="auto"/>
              <w:jc w:val="left"/>
              <w:rPr>
                <w:sz w:val="20"/>
              </w:rPr>
            </w:pPr>
          </w:p>
          <w:p w14:paraId="4B1539CD" w14:textId="290EED42" w:rsidR="008A1887" w:rsidRPr="00EC22BE" w:rsidRDefault="008A1887" w:rsidP="000A0B9F">
            <w:pPr>
              <w:spacing w:after="0" w:line="240" w:lineRule="auto"/>
              <w:jc w:val="left"/>
              <w:rPr>
                <w:sz w:val="20"/>
                <w:szCs w:val="20"/>
              </w:rPr>
            </w:pPr>
            <w:r w:rsidRPr="0095149C">
              <w:rPr>
                <w:sz w:val="20"/>
              </w:rPr>
              <w:t>[Leitlinie Nr. 3]</w:t>
            </w:r>
          </w:p>
        </w:tc>
        <w:tc>
          <w:tcPr>
            <w:tcW w:w="762" w:type="dxa"/>
            <w:tcBorders>
              <w:top w:val="single" w:sz="4" w:space="0" w:color="auto"/>
              <w:left w:val="single" w:sz="4" w:space="0" w:color="auto"/>
              <w:bottom w:val="single" w:sz="4" w:space="0" w:color="auto"/>
              <w:right w:val="single" w:sz="4" w:space="0" w:color="auto"/>
            </w:tcBorders>
          </w:tcPr>
          <w:p w14:paraId="08573901"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5329270"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50289992" w14:textId="77777777" w:rsidR="000A0B9F" w:rsidRPr="00D21EB2" w:rsidRDefault="000A0B9F" w:rsidP="000A0B9F">
            <w:pPr>
              <w:spacing w:after="0" w:line="240" w:lineRule="auto"/>
              <w:jc w:val="left"/>
              <w:rPr>
                <w:sz w:val="20"/>
              </w:rPr>
            </w:pPr>
          </w:p>
        </w:tc>
      </w:tr>
      <w:tr w:rsidR="000A0B9F" w:rsidRPr="00D21EB2" w14:paraId="22D9F15A" w14:textId="77777777" w:rsidTr="00D21EB2">
        <w:tc>
          <w:tcPr>
            <w:tcW w:w="704" w:type="dxa"/>
            <w:tcBorders>
              <w:top w:val="single" w:sz="4" w:space="0" w:color="auto"/>
              <w:left w:val="single" w:sz="4" w:space="0" w:color="auto"/>
              <w:bottom w:val="single" w:sz="4" w:space="0" w:color="auto"/>
              <w:right w:val="single" w:sz="4" w:space="0" w:color="auto"/>
            </w:tcBorders>
          </w:tcPr>
          <w:p w14:paraId="7BF0D99D" w14:textId="60FF7428" w:rsidR="000A0B9F" w:rsidRDefault="000A0B9F" w:rsidP="000A0B9F">
            <w:pPr>
              <w:spacing w:after="0" w:line="240" w:lineRule="auto"/>
              <w:jc w:val="left"/>
              <w:rPr>
                <w:sz w:val="20"/>
              </w:rPr>
            </w:pPr>
            <w:r>
              <w:rPr>
                <w:sz w:val="20"/>
              </w:rPr>
              <w:t>B4b</w:t>
            </w:r>
          </w:p>
        </w:tc>
        <w:tc>
          <w:tcPr>
            <w:tcW w:w="4854" w:type="dxa"/>
            <w:tcBorders>
              <w:top w:val="single" w:sz="4" w:space="0" w:color="auto"/>
              <w:left w:val="single" w:sz="4" w:space="0" w:color="auto"/>
              <w:bottom w:val="single" w:sz="4" w:space="0" w:color="auto"/>
              <w:right w:val="single" w:sz="4" w:space="0" w:color="auto"/>
            </w:tcBorders>
          </w:tcPr>
          <w:p w14:paraId="7F842956" w14:textId="615ED509" w:rsidR="000A0B9F" w:rsidRPr="0095149C" w:rsidRDefault="000A0B9F" w:rsidP="000A0B9F">
            <w:pPr>
              <w:spacing w:after="0" w:line="240" w:lineRule="auto"/>
              <w:jc w:val="left"/>
              <w:rPr>
                <w:sz w:val="20"/>
              </w:rPr>
            </w:pPr>
            <w:r w:rsidRPr="0095149C">
              <w:rPr>
                <w:sz w:val="20"/>
              </w:rPr>
              <w:t xml:space="preserve">Wenn B4 ja: Ist die Entscheidung in welcher Form </w:t>
            </w:r>
            <w:proofErr w:type="spellStart"/>
            <w:r w:rsidRPr="0095149C">
              <w:rPr>
                <w:sz w:val="20"/>
              </w:rPr>
              <w:t>Teillose</w:t>
            </w:r>
            <w:proofErr w:type="spellEnd"/>
            <w:r w:rsidRPr="0095149C">
              <w:rPr>
                <w:sz w:val="20"/>
              </w:rPr>
              <w:t xml:space="preserve"> gebildet wurden, nachvollziehbar und begründet?</w:t>
            </w:r>
          </w:p>
          <w:p w14:paraId="56F40535" w14:textId="77777777" w:rsidR="008A1887" w:rsidRPr="0095149C" w:rsidRDefault="008A1887" w:rsidP="000A0B9F">
            <w:pPr>
              <w:spacing w:after="0" w:line="240" w:lineRule="auto"/>
              <w:jc w:val="left"/>
              <w:rPr>
                <w:sz w:val="20"/>
              </w:rPr>
            </w:pPr>
          </w:p>
          <w:p w14:paraId="61D9574A" w14:textId="0852E1EE" w:rsidR="008A1887" w:rsidRPr="00EC22BE" w:rsidRDefault="008A1887" w:rsidP="000A0B9F">
            <w:pPr>
              <w:spacing w:after="0" w:line="240" w:lineRule="auto"/>
              <w:jc w:val="left"/>
              <w:rPr>
                <w:sz w:val="20"/>
                <w:szCs w:val="20"/>
              </w:rPr>
            </w:pPr>
            <w:r w:rsidRPr="0095149C">
              <w:rPr>
                <w:sz w:val="20"/>
              </w:rPr>
              <w:t>[Leitlinie Nr. 2</w:t>
            </w:r>
            <w:r w:rsidR="001F6623" w:rsidRPr="0095149C">
              <w:rPr>
                <w:sz w:val="20"/>
              </w:rPr>
              <w:t>, 3</w:t>
            </w:r>
            <w:r w:rsidRPr="0095149C">
              <w:rPr>
                <w:sz w:val="20"/>
              </w:rPr>
              <w:t>]</w:t>
            </w:r>
          </w:p>
        </w:tc>
        <w:tc>
          <w:tcPr>
            <w:tcW w:w="762" w:type="dxa"/>
            <w:tcBorders>
              <w:top w:val="single" w:sz="4" w:space="0" w:color="auto"/>
              <w:left w:val="single" w:sz="4" w:space="0" w:color="auto"/>
              <w:bottom w:val="single" w:sz="4" w:space="0" w:color="auto"/>
              <w:right w:val="single" w:sz="4" w:space="0" w:color="auto"/>
            </w:tcBorders>
          </w:tcPr>
          <w:p w14:paraId="69F6AA71"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36F594DB"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065C6D4E" w14:textId="77777777" w:rsidR="000A0B9F" w:rsidRPr="00D21EB2" w:rsidRDefault="000A0B9F" w:rsidP="000A0B9F">
            <w:pPr>
              <w:spacing w:after="0" w:line="240" w:lineRule="auto"/>
              <w:jc w:val="left"/>
              <w:rPr>
                <w:sz w:val="20"/>
              </w:rPr>
            </w:pPr>
          </w:p>
        </w:tc>
      </w:tr>
      <w:tr w:rsidR="000A0B9F" w:rsidRPr="00D21EB2" w14:paraId="28F5AF93" w14:textId="77777777" w:rsidTr="00D21EB2">
        <w:tc>
          <w:tcPr>
            <w:tcW w:w="704" w:type="dxa"/>
            <w:tcBorders>
              <w:top w:val="single" w:sz="4" w:space="0" w:color="auto"/>
              <w:left w:val="single" w:sz="4" w:space="0" w:color="auto"/>
              <w:bottom w:val="single" w:sz="4" w:space="0" w:color="auto"/>
              <w:right w:val="single" w:sz="4" w:space="0" w:color="auto"/>
            </w:tcBorders>
          </w:tcPr>
          <w:p w14:paraId="5A6AF371" w14:textId="34665C4A" w:rsidR="000A0B9F" w:rsidRPr="00D21EB2" w:rsidRDefault="00704631" w:rsidP="000A0B9F">
            <w:pPr>
              <w:spacing w:after="0" w:line="240" w:lineRule="auto"/>
              <w:jc w:val="left"/>
              <w:rPr>
                <w:sz w:val="20"/>
              </w:rPr>
            </w:pPr>
            <w:r>
              <w:rPr>
                <w:sz w:val="20"/>
              </w:rPr>
              <w:t>B5</w:t>
            </w:r>
          </w:p>
        </w:tc>
        <w:tc>
          <w:tcPr>
            <w:tcW w:w="4854" w:type="dxa"/>
            <w:tcBorders>
              <w:top w:val="single" w:sz="4" w:space="0" w:color="auto"/>
              <w:left w:val="single" w:sz="4" w:space="0" w:color="auto"/>
              <w:bottom w:val="single" w:sz="4" w:space="0" w:color="auto"/>
              <w:right w:val="single" w:sz="4" w:space="0" w:color="auto"/>
            </w:tcBorders>
          </w:tcPr>
          <w:p w14:paraId="52B2E6D3" w14:textId="5E5A1D93" w:rsidR="000A0B9F" w:rsidRPr="00C83F76" w:rsidRDefault="000A0B9F" w:rsidP="000A0B9F">
            <w:pPr>
              <w:spacing w:after="0" w:line="240" w:lineRule="auto"/>
              <w:jc w:val="left"/>
              <w:rPr>
                <w:sz w:val="20"/>
              </w:rPr>
            </w:pPr>
            <w:r w:rsidRPr="00D67649">
              <w:rPr>
                <w:sz w:val="20"/>
              </w:rPr>
              <w:t xml:space="preserve">Wurde die Ausschreibung </w:t>
            </w:r>
            <w:r w:rsidRPr="00C72826">
              <w:rPr>
                <w:sz w:val="20"/>
              </w:rPr>
              <w:t>bekannt gemacht, z.B. Staatsanzeiger, Tagespr</w:t>
            </w:r>
            <w:r w:rsidR="00704631" w:rsidRPr="00C83F76">
              <w:rPr>
                <w:sz w:val="20"/>
              </w:rPr>
              <w:t>esse, Bekanntmachungsplattform</w:t>
            </w:r>
            <w:r w:rsidR="00C72826" w:rsidRPr="00D67649">
              <w:rPr>
                <w:sz w:val="20"/>
              </w:rPr>
              <w:t xml:space="preserve"> </w:t>
            </w:r>
            <w:r w:rsidR="00C72826" w:rsidRPr="005375E1">
              <w:rPr>
                <w:sz w:val="20"/>
              </w:rPr>
              <w:t>und enthielt alle notwendigen Angaben</w:t>
            </w:r>
            <w:r w:rsidR="00704631" w:rsidRPr="00C83F76">
              <w:rPr>
                <w:sz w:val="20"/>
              </w:rPr>
              <w:t>?</w:t>
            </w:r>
          </w:p>
          <w:p w14:paraId="481604B8" w14:textId="77777777" w:rsidR="00704631" w:rsidRPr="00C83F76" w:rsidRDefault="00704631" w:rsidP="000A0B9F">
            <w:pPr>
              <w:spacing w:after="0" w:line="240" w:lineRule="auto"/>
              <w:jc w:val="left"/>
              <w:rPr>
                <w:sz w:val="20"/>
              </w:rPr>
            </w:pPr>
          </w:p>
          <w:p w14:paraId="540A2458" w14:textId="4AB238FF" w:rsidR="00704631" w:rsidRPr="00C83F76" w:rsidRDefault="00704631" w:rsidP="000A0B9F">
            <w:pPr>
              <w:spacing w:after="0" w:line="240" w:lineRule="auto"/>
              <w:jc w:val="left"/>
              <w:rPr>
                <w:sz w:val="20"/>
                <w:highlight w:val="magenta"/>
              </w:rPr>
            </w:pPr>
            <w:r w:rsidRPr="00C83F76">
              <w:rPr>
                <w:sz w:val="20"/>
              </w:rPr>
              <w:t xml:space="preserve">[§ </w:t>
            </w:r>
            <w:r w:rsidR="009D5135">
              <w:rPr>
                <w:sz w:val="20"/>
              </w:rPr>
              <w:t xml:space="preserve">27, </w:t>
            </w:r>
            <w:r w:rsidRPr="00C83F76">
              <w:rPr>
                <w:sz w:val="20"/>
              </w:rPr>
              <w:t xml:space="preserve">28 </w:t>
            </w:r>
            <w:proofErr w:type="spellStart"/>
            <w:r w:rsidRPr="00C83F76">
              <w:rPr>
                <w:sz w:val="20"/>
              </w:rPr>
              <w:t>UVgO</w:t>
            </w:r>
            <w:proofErr w:type="spellEnd"/>
            <w:r w:rsidRPr="00C83F76">
              <w:rPr>
                <w:sz w:val="20"/>
              </w:rPr>
              <w:t xml:space="preserve">; § 12 VOB/A 1. Abschnitt] </w:t>
            </w:r>
          </w:p>
        </w:tc>
        <w:tc>
          <w:tcPr>
            <w:tcW w:w="762" w:type="dxa"/>
            <w:tcBorders>
              <w:top w:val="single" w:sz="4" w:space="0" w:color="auto"/>
              <w:left w:val="single" w:sz="4" w:space="0" w:color="auto"/>
              <w:bottom w:val="single" w:sz="4" w:space="0" w:color="auto"/>
              <w:right w:val="single" w:sz="4" w:space="0" w:color="auto"/>
            </w:tcBorders>
          </w:tcPr>
          <w:p w14:paraId="24212C32"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27A9470B"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24173269" w14:textId="77777777" w:rsidR="000A0B9F" w:rsidRPr="00D21EB2" w:rsidRDefault="000A0B9F" w:rsidP="000A0B9F">
            <w:pPr>
              <w:spacing w:after="0" w:line="240" w:lineRule="auto"/>
              <w:jc w:val="left"/>
              <w:rPr>
                <w:sz w:val="20"/>
              </w:rPr>
            </w:pPr>
          </w:p>
        </w:tc>
      </w:tr>
      <w:tr w:rsidR="00704631" w:rsidRPr="00D21EB2" w14:paraId="077A22BA" w14:textId="77777777" w:rsidTr="00D21EB2">
        <w:tc>
          <w:tcPr>
            <w:tcW w:w="704" w:type="dxa"/>
            <w:tcBorders>
              <w:top w:val="single" w:sz="4" w:space="0" w:color="auto"/>
              <w:left w:val="single" w:sz="4" w:space="0" w:color="auto"/>
              <w:bottom w:val="single" w:sz="4" w:space="0" w:color="auto"/>
              <w:right w:val="single" w:sz="4" w:space="0" w:color="auto"/>
            </w:tcBorders>
          </w:tcPr>
          <w:p w14:paraId="637D2A93" w14:textId="30CE8089" w:rsidR="00704631" w:rsidRPr="00D21EB2" w:rsidRDefault="00704631" w:rsidP="000A0B9F">
            <w:pPr>
              <w:spacing w:after="0" w:line="240" w:lineRule="auto"/>
              <w:jc w:val="left"/>
              <w:rPr>
                <w:sz w:val="20"/>
              </w:rPr>
            </w:pPr>
            <w:r>
              <w:rPr>
                <w:sz w:val="20"/>
              </w:rPr>
              <w:t>B5a</w:t>
            </w:r>
          </w:p>
        </w:tc>
        <w:tc>
          <w:tcPr>
            <w:tcW w:w="4854" w:type="dxa"/>
            <w:tcBorders>
              <w:top w:val="single" w:sz="4" w:space="0" w:color="auto"/>
              <w:left w:val="single" w:sz="4" w:space="0" w:color="auto"/>
              <w:bottom w:val="single" w:sz="4" w:space="0" w:color="auto"/>
              <w:right w:val="single" w:sz="4" w:space="0" w:color="auto"/>
            </w:tcBorders>
          </w:tcPr>
          <w:p w14:paraId="1EC0883E" w14:textId="774166CF" w:rsidR="00704631" w:rsidRPr="00C83F76" w:rsidRDefault="00704631" w:rsidP="00704631">
            <w:pPr>
              <w:spacing w:after="0" w:line="240" w:lineRule="auto"/>
              <w:jc w:val="left"/>
              <w:rPr>
                <w:sz w:val="20"/>
              </w:rPr>
            </w:pPr>
            <w:r w:rsidRPr="00C83F76">
              <w:rPr>
                <w:sz w:val="20"/>
              </w:rPr>
              <w:t xml:space="preserve">Wenn B5 nein: </w:t>
            </w:r>
          </w:p>
          <w:p w14:paraId="53D7306E" w14:textId="0537E0B9" w:rsidR="00704631" w:rsidRPr="00D67649" w:rsidRDefault="00704631" w:rsidP="00704631">
            <w:pPr>
              <w:spacing w:after="0" w:line="240" w:lineRule="auto"/>
              <w:jc w:val="left"/>
              <w:rPr>
                <w:sz w:val="20"/>
                <w:highlight w:val="magenta"/>
              </w:rPr>
            </w:pPr>
            <w:r w:rsidRPr="00C83F76">
              <w:rPr>
                <w:sz w:val="20"/>
              </w:rPr>
              <w:t>Wurden die Gründe hierfür im Vergabevermerk dargelegt?</w:t>
            </w:r>
          </w:p>
        </w:tc>
        <w:tc>
          <w:tcPr>
            <w:tcW w:w="762" w:type="dxa"/>
            <w:tcBorders>
              <w:top w:val="single" w:sz="4" w:space="0" w:color="auto"/>
              <w:left w:val="single" w:sz="4" w:space="0" w:color="auto"/>
              <w:bottom w:val="single" w:sz="4" w:space="0" w:color="auto"/>
              <w:right w:val="single" w:sz="4" w:space="0" w:color="auto"/>
            </w:tcBorders>
          </w:tcPr>
          <w:p w14:paraId="0169BC70" w14:textId="77777777" w:rsidR="00704631" w:rsidRPr="00D21EB2" w:rsidRDefault="00704631"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506ECB4F" w14:textId="77777777" w:rsidR="00704631" w:rsidRPr="00D21EB2" w:rsidRDefault="00704631"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457A7F80" w14:textId="77777777" w:rsidR="00704631" w:rsidRPr="00D21EB2" w:rsidRDefault="00704631" w:rsidP="000A0B9F">
            <w:pPr>
              <w:spacing w:after="0" w:line="240" w:lineRule="auto"/>
              <w:jc w:val="left"/>
              <w:rPr>
                <w:sz w:val="20"/>
              </w:rPr>
            </w:pPr>
          </w:p>
        </w:tc>
      </w:tr>
      <w:tr w:rsidR="000A0B9F" w:rsidRPr="00D21EB2" w14:paraId="4A84052F" w14:textId="77777777" w:rsidTr="00D21EB2">
        <w:tc>
          <w:tcPr>
            <w:tcW w:w="704" w:type="dxa"/>
            <w:tcBorders>
              <w:top w:val="single" w:sz="4" w:space="0" w:color="auto"/>
              <w:left w:val="single" w:sz="4" w:space="0" w:color="auto"/>
              <w:bottom w:val="single" w:sz="4" w:space="0" w:color="auto"/>
              <w:right w:val="single" w:sz="4" w:space="0" w:color="auto"/>
            </w:tcBorders>
          </w:tcPr>
          <w:p w14:paraId="4D06C350" w14:textId="006C96DC" w:rsidR="000A0B9F" w:rsidRPr="00D21EB2" w:rsidRDefault="000A0B9F" w:rsidP="000A0B9F">
            <w:pPr>
              <w:spacing w:after="0" w:line="240" w:lineRule="auto"/>
              <w:jc w:val="left"/>
              <w:rPr>
                <w:sz w:val="20"/>
              </w:rPr>
            </w:pPr>
            <w:r w:rsidRPr="00D21EB2">
              <w:rPr>
                <w:sz w:val="20"/>
              </w:rPr>
              <w:t>B</w:t>
            </w:r>
            <w:r w:rsidR="00270748">
              <w:rPr>
                <w:sz w:val="20"/>
              </w:rPr>
              <w:t>6</w:t>
            </w:r>
          </w:p>
        </w:tc>
        <w:tc>
          <w:tcPr>
            <w:tcW w:w="4854" w:type="dxa"/>
            <w:tcBorders>
              <w:top w:val="single" w:sz="4" w:space="0" w:color="auto"/>
              <w:left w:val="single" w:sz="4" w:space="0" w:color="auto"/>
              <w:bottom w:val="single" w:sz="4" w:space="0" w:color="auto"/>
              <w:right w:val="single" w:sz="4" w:space="0" w:color="auto"/>
            </w:tcBorders>
          </w:tcPr>
          <w:p w14:paraId="0835241D" w14:textId="1A9B480B" w:rsidR="000A0B9F" w:rsidRPr="00C83F76" w:rsidRDefault="000A0B9F" w:rsidP="000A0B9F">
            <w:pPr>
              <w:spacing w:after="0" w:line="240" w:lineRule="auto"/>
              <w:jc w:val="left"/>
              <w:rPr>
                <w:sz w:val="20"/>
              </w:rPr>
            </w:pPr>
            <w:r w:rsidRPr="00971586">
              <w:rPr>
                <w:sz w:val="20"/>
              </w:rPr>
              <w:t>Wurden bei</w:t>
            </w:r>
            <w:r w:rsidR="003C20FD" w:rsidRPr="00971586">
              <w:rPr>
                <w:sz w:val="20"/>
              </w:rPr>
              <w:t xml:space="preserve"> Beschränkter Ausschreibung ohne Teilnahmewettbewerb bzw.</w:t>
            </w:r>
            <w:r w:rsidR="00AB5FA0" w:rsidRPr="00971586">
              <w:rPr>
                <w:sz w:val="20"/>
              </w:rPr>
              <w:t xml:space="preserve"> </w:t>
            </w:r>
            <w:r w:rsidR="003C20FD" w:rsidRPr="00971586">
              <w:rPr>
                <w:sz w:val="20"/>
              </w:rPr>
              <w:t xml:space="preserve">bei </w:t>
            </w:r>
            <w:r w:rsidRPr="00971586">
              <w:rPr>
                <w:sz w:val="20"/>
              </w:rPr>
              <w:t>Freihändiger Vergabe / Verhandlungsvergabe eine ausreichende Anzahl (mind. 3)</w:t>
            </w:r>
            <w:r w:rsidR="0092311B">
              <w:rPr>
                <w:sz w:val="20"/>
              </w:rPr>
              <w:t xml:space="preserve"> geeigneter</w:t>
            </w:r>
            <w:r w:rsidRPr="00971586">
              <w:rPr>
                <w:sz w:val="20"/>
              </w:rPr>
              <w:t xml:space="preserve"> Bewerber zur Angebotsabgabe aufgefordert?</w:t>
            </w:r>
          </w:p>
          <w:p w14:paraId="32028CC0" w14:textId="77777777" w:rsidR="00EF3151" w:rsidRPr="00C83F76" w:rsidRDefault="00EF3151" w:rsidP="000A0B9F">
            <w:pPr>
              <w:spacing w:after="0" w:line="240" w:lineRule="auto"/>
              <w:jc w:val="left"/>
              <w:rPr>
                <w:sz w:val="20"/>
              </w:rPr>
            </w:pPr>
          </w:p>
          <w:p w14:paraId="177FBBB1" w14:textId="48690CF5" w:rsidR="00EF3151" w:rsidRPr="00C83F76" w:rsidRDefault="00EF3151" w:rsidP="000A0B9F">
            <w:pPr>
              <w:spacing w:after="0" w:line="240" w:lineRule="auto"/>
              <w:jc w:val="left"/>
              <w:rPr>
                <w:sz w:val="20"/>
                <w:highlight w:val="magenta"/>
              </w:rPr>
            </w:pPr>
            <w:r w:rsidRPr="0092311B">
              <w:rPr>
                <w:sz w:val="20"/>
              </w:rPr>
              <w:t>[§</w:t>
            </w:r>
            <w:r w:rsidR="003C20FD" w:rsidRPr="0092311B">
              <w:rPr>
                <w:sz w:val="20"/>
              </w:rPr>
              <w:t xml:space="preserve"> 11 Abs. 1,</w:t>
            </w:r>
            <w:r w:rsidRPr="0092311B">
              <w:rPr>
                <w:sz w:val="20"/>
              </w:rPr>
              <w:t xml:space="preserve"> </w:t>
            </w:r>
            <w:r w:rsidR="003C20FD" w:rsidRPr="0092311B">
              <w:rPr>
                <w:sz w:val="20"/>
              </w:rPr>
              <w:t xml:space="preserve">§ </w:t>
            </w:r>
            <w:r w:rsidRPr="0092311B">
              <w:rPr>
                <w:sz w:val="20"/>
              </w:rPr>
              <w:t xml:space="preserve">12 Abs. 2 </w:t>
            </w:r>
            <w:proofErr w:type="spellStart"/>
            <w:r w:rsidRPr="0092311B">
              <w:rPr>
                <w:sz w:val="20"/>
              </w:rPr>
              <w:t>UVgO</w:t>
            </w:r>
            <w:proofErr w:type="spellEnd"/>
            <w:r w:rsidRPr="0092311B">
              <w:rPr>
                <w:sz w:val="20"/>
              </w:rPr>
              <w:t>,</w:t>
            </w:r>
            <w:r w:rsidR="003C20FD" w:rsidRPr="0092311B">
              <w:rPr>
                <w:sz w:val="20"/>
              </w:rPr>
              <w:t xml:space="preserve"> § 3b VOB/A 1. Ab</w:t>
            </w:r>
            <w:r w:rsidR="00AB5FA0" w:rsidRPr="0092311B">
              <w:rPr>
                <w:sz w:val="20"/>
              </w:rPr>
              <w:t>s</w:t>
            </w:r>
            <w:r w:rsidR="003C20FD" w:rsidRPr="0092311B">
              <w:rPr>
                <w:sz w:val="20"/>
              </w:rPr>
              <w:t>chnitt]</w:t>
            </w:r>
            <w:r w:rsidRPr="00C83F76">
              <w:rPr>
                <w:sz w:val="20"/>
              </w:rPr>
              <w:t xml:space="preserve"> </w:t>
            </w:r>
          </w:p>
        </w:tc>
        <w:tc>
          <w:tcPr>
            <w:tcW w:w="762" w:type="dxa"/>
            <w:tcBorders>
              <w:top w:val="single" w:sz="4" w:space="0" w:color="auto"/>
              <w:left w:val="single" w:sz="4" w:space="0" w:color="auto"/>
              <w:bottom w:val="single" w:sz="4" w:space="0" w:color="auto"/>
              <w:right w:val="single" w:sz="4" w:space="0" w:color="auto"/>
            </w:tcBorders>
          </w:tcPr>
          <w:p w14:paraId="1A5030CC"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16CBE21"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3C6BE6D" w14:textId="77777777" w:rsidR="000A0B9F" w:rsidRPr="00D21EB2" w:rsidRDefault="000A0B9F" w:rsidP="000A0B9F">
            <w:pPr>
              <w:spacing w:after="0" w:line="240" w:lineRule="auto"/>
              <w:jc w:val="left"/>
              <w:rPr>
                <w:sz w:val="20"/>
              </w:rPr>
            </w:pPr>
          </w:p>
        </w:tc>
      </w:tr>
      <w:tr w:rsidR="000A0B9F" w:rsidRPr="00D21EB2" w14:paraId="4123DCB7" w14:textId="77777777" w:rsidTr="00D21EB2">
        <w:tc>
          <w:tcPr>
            <w:tcW w:w="704" w:type="dxa"/>
            <w:tcBorders>
              <w:top w:val="single" w:sz="4" w:space="0" w:color="auto"/>
              <w:left w:val="single" w:sz="4" w:space="0" w:color="auto"/>
              <w:bottom w:val="single" w:sz="4" w:space="0" w:color="auto"/>
              <w:right w:val="single" w:sz="4" w:space="0" w:color="auto"/>
            </w:tcBorders>
          </w:tcPr>
          <w:p w14:paraId="45C7AEA5" w14:textId="2CCCF774" w:rsidR="000A0B9F" w:rsidRPr="00D21EB2" w:rsidRDefault="000A0B9F" w:rsidP="000A0B9F">
            <w:pPr>
              <w:spacing w:after="0" w:line="240" w:lineRule="auto"/>
              <w:jc w:val="left"/>
              <w:rPr>
                <w:sz w:val="20"/>
              </w:rPr>
            </w:pPr>
            <w:r w:rsidRPr="00D21EB2">
              <w:rPr>
                <w:sz w:val="20"/>
              </w:rPr>
              <w:t>B</w:t>
            </w:r>
            <w:r w:rsidR="00270748">
              <w:rPr>
                <w:sz w:val="20"/>
              </w:rPr>
              <w:t>6a</w:t>
            </w:r>
          </w:p>
        </w:tc>
        <w:tc>
          <w:tcPr>
            <w:tcW w:w="4854" w:type="dxa"/>
            <w:tcBorders>
              <w:top w:val="single" w:sz="4" w:space="0" w:color="auto"/>
              <w:left w:val="single" w:sz="4" w:space="0" w:color="auto"/>
              <w:bottom w:val="single" w:sz="4" w:space="0" w:color="auto"/>
              <w:right w:val="single" w:sz="4" w:space="0" w:color="auto"/>
            </w:tcBorders>
          </w:tcPr>
          <w:p w14:paraId="1883D03A" w14:textId="0AD7DBB8" w:rsidR="000A0B9F" w:rsidRPr="00C83F76" w:rsidRDefault="00270748" w:rsidP="000A0B9F">
            <w:pPr>
              <w:spacing w:after="0" w:line="240" w:lineRule="auto"/>
              <w:jc w:val="left"/>
              <w:rPr>
                <w:sz w:val="20"/>
                <w:highlight w:val="magenta"/>
              </w:rPr>
            </w:pPr>
            <w:r>
              <w:rPr>
                <w:sz w:val="20"/>
              </w:rPr>
              <w:t xml:space="preserve">Wenn B6 nein: </w:t>
            </w:r>
            <w:r w:rsidR="000A0B9F" w:rsidRPr="00D67649">
              <w:rPr>
                <w:sz w:val="20"/>
              </w:rPr>
              <w:t>Wurde die ggf. geringere Anzahl an aufgefordert</w:t>
            </w:r>
            <w:r w:rsidR="000A0B9F" w:rsidRPr="00270748">
              <w:rPr>
                <w:sz w:val="20"/>
              </w:rPr>
              <w:t>en Bewerbern ausreichend und nachvollziehbar begründet?</w:t>
            </w:r>
          </w:p>
        </w:tc>
        <w:tc>
          <w:tcPr>
            <w:tcW w:w="762" w:type="dxa"/>
            <w:tcBorders>
              <w:top w:val="single" w:sz="4" w:space="0" w:color="auto"/>
              <w:left w:val="single" w:sz="4" w:space="0" w:color="auto"/>
              <w:bottom w:val="single" w:sz="4" w:space="0" w:color="auto"/>
              <w:right w:val="single" w:sz="4" w:space="0" w:color="auto"/>
            </w:tcBorders>
          </w:tcPr>
          <w:p w14:paraId="13D80436"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61263580"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1DF5DF3" w14:textId="77777777" w:rsidR="000A0B9F" w:rsidRPr="00D21EB2" w:rsidRDefault="000A0B9F" w:rsidP="000A0B9F">
            <w:pPr>
              <w:spacing w:after="0" w:line="240" w:lineRule="auto"/>
              <w:jc w:val="left"/>
              <w:rPr>
                <w:sz w:val="20"/>
              </w:rPr>
            </w:pPr>
          </w:p>
        </w:tc>
      </w:tr>
      <w:tr w:rsidR="000A0B9F" w:rsidRPr="00D21EB2" w14:paraId="2AE41AF1" w14:textId="77777777" w:rsidTr="00D21EB2">
        <w:tc>
          <w:tcPr>
            <w:tcW w:w="704" w:type="dxa"/>
            <w:tcBorders>
              <w:top w:val="single" w:sz="4" w:space="0" w:color="auto"/>
              <w:left w:val="single" w:sz="4" w:space="0" w:color="auto"/>
              <w:bottom w:val="single" w:sz="4" w:space="0" w:color="auto"/>
              <w:right w:val="single" w:sz="4" w:space="0" w:color="auto"/>
            </w:tcBorders>
          </w:tcPr>
          <w:p w14:paraId="1D815584" w14:textId="508B6037" w:rsidR="000A0B9F" w:rsidRPr="00D21EB2" w:rsidRDefault="00C044C1" w:rsidP="000A0B9F">
            <w:pPr>
              <w:spacing w:after="0" w:line="240" w:lineRule="auto"/>
              <w:jc w:val="left"/>
              <w:rPr>
                <w:sz w:val="20"/>
              </w:rPr>
            </w:pPr>
            <w:r>
              <w:rPr>
                <w:sz w:val="20"/>
              </w:rPr>
              <w:t>B7</w:t>
            </w:r>
          </w:p>
        </w:tc>
        <w:tc>
          <w:tcPr>
            <w:tcW w:w="4854" w:type="dxa"/>
            <w:tcBorders>
              <w:top w:val="single" w:sz="4" w:space="0" w:color="auto"/>
              <w:left w:val="single" w:sz="4" w:space="0" w:color="auto"/>
              <w:bottom w:val="single" w:sz="4" w:space="0" w:color="auto"/>
              <w:right w:val="single" w:sz="4" w:space="0" w:color="auto"/>
            </w:tcBorders>
          </w:tcPr>
          <w:p w14:paraId="0CE55C9A" w14:textId="59007171" w:rsidR="000A0B9F" w:rsidRPr="00C83F76" w:rsidRDefault="000A0B9F" w:rsidP="00D67649">
            <w:pPr>
              <w:spacing w:after="0" w:line="240" w:lineRule="auto"/>
              <w:jc w:val="left"/>
              <w:rPr>
                <w:sz w:val="20"/>
              </w:rPr>
            </w:pPr>
            <w:r w:rsidRPr="00D67649">
              <w:rPr>
                <w:sz w:val="20"/>
              </w:rPr>
              <w:t xml:space="preserve">Wurden die Angebots- und Bewerbungsfristen ausreichend bemessen und </w:t>
            </w:r>
            <w:r w:rsidR="00435127" w:rsidRPr="00C83F76">
              <w:rPr>
                <w:sz w:val="20"/>
              </w:rPr>
              <w:t>allen Bewerbern/Bietern gleich</w:t>
            </w:r>
            <w:r w:rsidR="00657F22">
              <w:rPr>
                <w:sz w:val="20"/>
              </w:rPr>
              <w:t>e</w:t>
            </w:r>
            <w:r w:rsidR="00435127" w:rsidRPr="00C83F76">
              <w:rPr>
                <w:sz w:val="20"/>
              </w:rPr>
              <w:t xml:space="preserve"> Fristen gesetzte? </w:t>
            </w:r>
          </w:p>
          <w:p w14:paraId="3327A4E7" w14:textId="77777777" w:rsidR="00435127" w:rsidRPr="00C83F76" w:rsidRDefault="00435127">
            <w:pPr>
              <w:spacing w:after="0" w:line="240" w:lineRule="auto"/>
              <w:jc w:val="left"/>
              <w:rPr>
                <w:sz w:val="20"/>
              </w:rPr>
            </w:pPr>
          </w:p>
          <w:p w14:paraId="05BA5EC1" w14:textId="4128F5B0" w:rsidR="00435127" w:rsidRPr="00C83F76" w:rsidRDefault="00435127">
            <w:pPr>
              <w:spacing w:after="0" w:line="240" w:lineRule="auto"/>
              <w:jc w:val="left"/>
              <w:rPr>
                <w:sz w:val="20"/>
                <w:highlight w:val="magenta"/>
              </w:rPr>
            </w:pPr>
            <w:r w:rsidRPr="00C83F76">
              <w:rPr>
                <w:sz w:val="20"/>
              </w:rPr>
              <w:t xml:space="preserve">[§ 13 </w:t>
            </w:r>
            <w:proofErr w:type="spellStart"/>
            <w:r w:rsidRPr="00C83F76">
              <w:rPr>
                <w:sz w:val="20"/>
              </w:rPr>
              <w:t>UVgO</w:t>
            </w:r>
            <w:proofErr w:type="spellEnd"/>
            <w:r w:rsidRPr="00C83F76">
              <w:rPr>
                <w:sz w:val="20"/>
              </w:rPr>
              <w:t>, § 10 VOB/A 1. Abschnitt]</w:t>
            </w:r>
          </w:p>
        </w:tc>
        <w:tc>
          <w:tcPr>
            <w:tcW w:w="762" w:type="dxa"/>
            <w:tcBorders>
              <w:top w:val="single" w:sz="4" w:space="0" w:color="auto"/>
              <w:left w:val="single" w:sz="4" w:space="0" w:color="auto"/>
              <w:bottom w:val="single" w:sz="4" w:space="0" w:color="auto"/>
              <w:right w:val="single" w:sz="4" w:space="0" w:color="auto"/>
            </w:tcBorders>
          </w:tcPr>
          <w:p w14:paraId="59D1D59F"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61FD27DA" w14:textId="77777777" w:rsidR="000A0B9F" w:rsidRPr="00D21EB2" w:rsidRDefault="000A0B9F" w:rsidP="000A0B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47EEB009" w14:textId="77777777" w:rsidR="000A0B9F" w:rsidRPr="00D21EB2" w:rsidRDefault="000A0B9F" w:rsidP="000A0B9F">
            <w:pPr>
              <w:spacing w:after="0" w:line="240" w:lineRule="auto"/>
              <w:jc w:val="left"/>
              <w:rPr>
                <w:sz w:val="20"/>
              </w:rPr>
            </w:pPr>
          </w:p>
        </w:tc>
      </w:tr>
      <w:tr w:rsidR="0004319F" w:rsidRPr="00D21EB2" w14:paraId="04073306" w14:textId="77777777" w:rsidTr="00D21EB2">
        <w:tc>
          <w:tcPr>
            <w:tcW w:w="704" w:type="dxa"/>
            <w:tcBorders>
              <w:top w:val="single" w:sz="4" w:space="0" w:color="auto"/>
              <w:left w:val="single" w:sz="4" w:space="0" w:color="auto"/>
              <w:bottom w:val="single" w:sz="4" w:space="0" w:color="auto"/>
              <w:right w:val="single" w:sz="4" w:space="0" w:color="auto"/>
            </w:tcBorders>
          </w:tcPr>
          <w:p w14:paraId="07103EE6" w14:textId="502B4219" w:rsidR="0004319F" w:rsidRPr="00FE323D" w:rsidRDefault="00C044C1" w:rsidP="0004319F">
            <w:pPr>
              <w:spacing w:after="0" w:line="240" w:lineRule="auto"/>
              <w:jc w:val="left"/>
              <w:rPr>
                <w:sz w:val="20"/>
                <w:szCs w:val="20"/>
              </w:rPr>
            </w:pPr>
            <w:r>
              <w:rPr>
                <w:sz w:val="20"/>
                <w:szCs w:val="20"/>
              </w:rPr>
              <w:t>B8</w:t>
            </w:r>
          </w:p>
        </w:tc>
        <w:tc>
          <w:tcPr>
            <w:tcW w:w="4854" w:type="dxa"/>
            <w:tcBorders>
              <w:top w:val="single" w:sz="4" w:space="0" w:color="auto"/>
              <w:left w:val="single" w:sz="4" w:space="0" w:color="auto"/>
              <w:bottom w:val="single" w:sz="4" w:space="0" w:color="auto"/>
              <w:right w:val="single" w:sz="4" w:space="0" w:color="auto"/>
            </w:tcBorders>
          </w:tcPr>
          <w:p w14:paraId="1549B262" w14:textId="32CA7DBC" w:rsidR="0004319F" w:rsidRPr="00FE323D" w:rsidRDefault="0004319F" w:rsidP="0004319F">
            <w:pPr>
              <w:spacing w:after="0" w:line="240" w:lineRule="auto"/>
              <w:jc w:val="left"/>
              <w:rPr>
                <w:sz w:val="20"/>
                <w:szCs w:val="20"/>
              </w:rPr>
            </w:pPr>
            <w:r w:rsidRPr="00EC22BE">
              <w:rPr>
                <w:sz w:val="20"/>
                <w:szCs w:val="20"/>
              </w:rPr>
              <w:t xml:space="preserve">Wurde die Binnenmarktrelevanz des Auftrags durch den Auftraggeber geprüft? </w:t>
            </w:r>
          </w:p>
        </w:tc>
        <w:tc>
          <w:tcPr>
            <w:tcW w:w="762" w:type="dxa"/>
            <w:tcBorders>
              <w:top w:val="single" w:sz="4" w:space="0" w:color="auto"/>
              <w:left w:val="single" w:sz="4" w:space="0" w:color="auto"/>
              <w:bottom w:val="single" w:sz="4" w:space="0" w:color="auto"/>
              <w:right w:val="single" w:sz="4" w:space="0" w:color="auto"/>
            </w:tcBorders>
          </w:tcPr>
          <w:p w14:paraId="474D0F40" w14:textId="77777777" w:rsidR="0004319F" w:rsidRPr="00D21EB2" w:rsidRDefault="0004319F" w:rsidP="0004319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724EE62F" w14:textId="77777777" w:rsidR="0004319F" w:rsidRPr="00D21EB2" w:rsidRDefault="0004319F" w:rsidP="0004319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57E19468" w14:textId="77777777" w:rsidR="0004319F" w:rsidRPr="00D21EB2" w:rsidRDefault="0004319F" w:rsidP="0004319F">
            <w:pPr>
              <w:spacing w:after="0" w:line="240" w:lineRule="auto"/>
              <w:jc w:val="left"/>
              <w:rPr>
                <w:sz w:val="20"/>
              </w:rPr>
            </w:pPr>
          </w:p>
        </w:tc>
      </w:tr>
      <w:tr w:rsidR="0004319F" w:rsidRPr="00D21EB2" w14:paraId="0852BD12" w14:textId="77777777" w:rsidTr="00C46B83">
        <w:tc>
          <w:tcPr>
            <w:tcW w:w="704" w:type="dxa"/>
            <w:tcBorders>
              <w:top w:val="single" w:sz="4" w:space="0" w:color="auto"/>
              <w:left w:val="single" w:sz="4" w:space="0" w:color="auto"/>
              <w:bottom w:val="single" w:sz="4" w:space="0" w:color="auto"/>
              <w:right w:val="single" w:sz="4" w:space="0" w:color="auto"/>
            </w:tcBorders>
          </w:tcPr>
          <w:p w14:paraId="10DCBDF6" w14:textId="14E79656" w:rsidR="0004319F" w:rsidRPr="000114B8" w:rsidRDefault="00C044C1" w:rsidP="00C46B83">
            <w:pPr>
              <w:spacing w:after="0" w:line="240" w:lineRule="auto"/>
              <w:jc w:val="left"/>
              <w:rPr>
                <w:sz w:val="20"/>
                <w:szCs w:val="20"/>
              </w:rPr>
            </w:pPr>
            <w:r>
              <w:rPr>
                <w:sz w:val="20"/>
                <w:szCs w:val="20"/>
              </w:rPr>
              <w:t>B8</w:t>
            </w:r>
            <w:r w:rsidR="0004319F">
              <w:rPr>
                <w:sz w:val="20"/>
                <w:szCs w:val="20"/>
              </w:rPr>
              <w:t>a</w:t>
            </w:r>
          </w:p>
        </w:tc>
        <w:tc>
          <w:tcPr>
            <w:tcW w:w="4854" w:type="dxa"/>
            <w:tcBorders>
              <w:top w:val="single" w:sz="4" w:space="0" w:color="auto"/>
              <w:left w:val="single" w:sz="4" w:space="0" w:color="auto"/>
              <w:bottom w:val="single" w:sz="4" w:space="0" w:color="auto"/>
              <w:right w:val="single" w:sz="4" w:space="0" w:color="auto"/>
            </w:tcBorders>
          </w:tcPr>
          <w:p w14:paraId="7F703665" w14:textId="77777777" w:rsidR="0004319F" w:rsidRPr="000114B8" w:rsidRDefault="0004319F" w:rsidP="00C46B83">
            <w:pPr>
              <w:spacing w:after="0" w:line="240" w:lineRule="auto"/>
              <w:jc w:val="left"/>
              <w:rPr>
                <w:sz w:val="20"/>
                <w:szCs w:val="20"/>
              </w:rPr>
            </w:pPr>
            <w:r w:rsidRPr="000114B8">
              <w:rPr>
                <w:sz w:val="20"/>
                <w:szCs w:val="20"/>
              </w:rPr>
              <w:t>Bei Binnenmarktrelevanz: Gibt es Hinweise darauf, dass gegen die Bekanntmachungspflichten oder das Diskriminierungsverbot verstoßen wurde?</w:t>
            </w:r>
          </w:p>
        </w:tc>
        <w:tc>
          <w:tcPr>
            <w:tcW w:w="762" w:type="dxa"/>
            <w:tcBorders>
              <w:top w:val="single" w:sz="4" w:space="0" w:color="auto"/>
              <w:left w:val="single" w:sz="4" w:space="0" w:color="auto"/>
              <w:bottom w:val="single" w:sz="4" w:space="0" w:color="auto"/>
              <w:right w:val="single" w:sz="4" w:space="0" w:color="auto"/>
            </w:tcBorders>
          </w:tcPr>
          <w:p w14:paraId="0EE3AB18" w14:textId="77777777" w:rsidR="0004319F" w:rsidRPr="00D21EB2" w:rsidRDefault="0004319F" w:rsidP="00C46B8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4F27687F" w14:textId="77777777" w:rsidR="0004319F" w:rsidRPr="00D21EB2" w:rsidRDefault="0004319F" w:rsidP="00C46B8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5E0B37E" w14:textId="77777777" w:rsidR="0004319F" w:rsidRPr="00D21EB2" w:rsidRDefault="0004319F" w:rsidP="00C46B83">
            <w:pPr>
              <w:spacing w:after="0" w:line="240" w:lineRule="auto"/>
              <w:jc w:val="left"/>
              <w:rPr>
                <w:sz w:val="20"/>
              </w:rPr>
            </w:pPr>
          </w:p>
        </w:tc>
      </w:tr>
      <w:tr w:rsidR="00D21EB2" w:rsidRPr="00D21EB2" w14:paraId="59D01215"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tcPr>
          <w:p w14:paraId="3AC8B3C7"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t>C</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40A5A50C" w14:textId="074D45DD" w:rsidR="00D21EB2" w:rsidRPr="00D21EB2" w:rsidRDefault="00D21EB2" w:rsidP="00D21EB2">
            <w:pPr>
              <w:spacing w:after="0" w:line="240" w:lineRule="auto"/>
              <w:jc w:val="left"/>
              <w:rPr>
                <w:rFonts w:cs="Times New Roman"/>
                <w:b/>
                <w:bCs/>
                <w:sz w:val="20"/>
              </w:rPr>
            </w:pPr>
            <w:r w:rsidRPr="00D21EB2">
              <w:rPr>
                <w:rFonts w:cs="Times New Roman"/>
                <w:b/>
                <w:bCs/>
                <w:sz w:val="20"/>
              </w:rPr>
              <w:t>Öffnung der Angebote</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2DB98957"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41D68920" w14:textId="77777777" w:rsidR="00D21EB2" w:rsidRPr="00D21EB2" w:rsidRDefault="00D21EB2" w:rsidP="00D21EB2">
            <w:pPr>
              <w:spacing w:after="0" w:line="240" w:lineRule="auto"/>
              <w:jc w:val="left"/>
              <w:rPr>
                <w:rFonts w:cs="Times New Roman"/>
                <w:b/>
                <w:bCs/>
                <w:sz w:val="20"/>
              </w:rPr>
            </w:pPr>
            <w:r w:rsidRPr="00D21EB2">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5E576525" w14:textId="59122D36" w:rsidR="00D21EB2" w:rsidRPr="00D21EB2" w:rsidRDefault="00402FA5" w:rsidP="00D21EB2">
            <w:pPr>
              <w:spacing w:after="0" w:line="240" w:lineRule="auto"/>
              <w:jc w:val="left"/>
              <w:rPr>
                <w:rFonts w:cs="Times New Roman"/>
                <w:b/>
                <w:bCs/>
                <w:sz w:val="20"/>
              </w:rPr>
            </w:pPr>
            <w:r>
              <w:rPr>
                <w:rFonts w:cs="Times New Roman"/>
                <w:b/>
                <w:bCs/>
                <w:sz w:val="20"/>
              </w:rPr>
              <w:t>Bemerkung</w:t>
            </w:r>
          </w:p>
        </w:tc>
      </w:tr>
      <w:tr w:rsidR="00402FA5" w:rsidRPr="00D21EB2" w14:paraId="2F74659F" w14:textId="77777777" w:rsidTr="00D21EB2">
        <w:tc>
          <w:tcPr>
            <w:tcW w:w="704" w:type="dxa"/>
            <w:tcBorders>
              <w:top w:val="single" w:sz="4" w:space="0" w:color="auto"/>
              <w:left w:val="single" w:sz="4" w:space="0" w:color="auto"/>
              <w:bottom w:val="single" w:sz="4" w:space="0" w:color="auto"/>
              <w:right w:val="single" w:sz="4" w:space="0" w:color="auto"/>
            </w:tcBorders>
            <w:shd w:val="clear" w:color="auto" w:fill="auto"/>
          </w:tcPr>
          <w:p w14:paraId="1E52A113" w14:textId="3A7DD978" w:rsidR="00402FA5" w:rsidRPr="00D21EB2" w:rsidRDefault="00402FA5" w:rsidP="00402FA5">
            <w:pPr>
              <w:spacing w:after="0" w:line="240" w:lineRule="auto"/>
              <w:jc w:val="left"/>
              <w:rPr>
                <w:sz w:val="20"/>
              </w:rPr>
            </w:pPr>
            <w:r>
              <w:rPr>
                <w:sz w:val="20"/>
              </w:rPr>
              <w:t>C1</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52E39C4C" w14:textId="14172CA9" w:rsidR="00754979" w:rsidRDefault="00402FA5" w:rsidP="00402FA5">
            <w:pPr>
              <w:spacing w:after="0" w:line="240" w:lineRule="auto"/>
              <w:jc w:val="left"/>
              <w:rPr>
                <w:sz w:val="20"/>
              </w:rPr>
            </w:pPr>
            <w:r w:rsidRPr="00D21EB2">
              <w:rPr>
                <w:sz w:val="20"/>
              </w:rPr>
              <w:t xml:space="preserve">Wurden alle </w:t>
            </w:r>
            <w:r w:rsidRPr="00B377A1">
              <w:rPr>
                <w:sz w:val="20"/>
              </w:rPr>
              <w:t>abgegebenen Angebote nach Ablauf der Angebotsfrist in Gegenwart von mindestens zwei</w:t>
            </w:r>
            <w:r w:rsidRPr="00D21EB2">
              <w:rPr>
                <w:sz w:val="20"/>
              </w:rPr>
              <w:t xml:space="preserve"> </w:t>
            </w:r>
            <w:r w:rsidRPr="00D21EB2">
              <w:rPr>
                <w:sz w:val="20"/>
              </w:rPr>
              <w:lastRenderedPageBreak/>
              <w:t>Personen</w:t>
            </w:r>
            <w:r w:rsidR="007967C1">
              <w:rPr>
                <w:sz w:val="20"/>
              </w:rPr>
              <w:t xml:space="preserve"> des Förderempfängers</w:t>
            </w:r>
            <w:r w:rsidRPr="00D21EB2">
              <w:rPr>
                <w:sz w:val="20"/>
              </w:rPr>
              <w:t xml:space="preserve"> geöffnet und wurden alle Angebote gesichtet?  </w:t>
            </w:r>
          </w:p>
          <w:p w14:paraId="5818FD2D" w14:textId="77777777" w:rsidR="00885728" w:rsidRDefault="00885728" w:rsidP="00402FA5">
            <w:pPr>
              <w:spacing w:after="0" w:line="240" w:lineRule="auto"/>
              <w:jc w:val="left"/>
              <w:rPr>
                <w:sz w:val="20"/>
              </w:rPr>
            </w:pPr>
          </w:p>
          <w:p w14:paraId="2D4C5FA7" w14:textId="5CE3440C" w:rsidR="00402FA5" w:rsidRPr="00D21EB2" w:rsidRDefault="00A80B3C" w:rsidP="00402FA5">
            <w:pPr>
              <w:spacing w:after="0" w:line="240" w:lineRule="auto"/>
              <w:jc w:val="left"/>
              <w:rPr>
                <w:sz w:val="20"/>
              </w:rPr>
            </w:pPr>
            <w:r>
              <w:rPr>
                <w:sz w:val="20"/>
              </w:rPr>
              <w:t>[</w:t>
            </w:r>
            <w:r>
              <w:rPr>
                <w:color w:val="000000"/>
                <w:sz w:val="20"/>
                <w:szCs w:val="20"/>
              </w:rPr>
              <w:t xml:space="preserve">§§ 39, 40 </w:t>
            </w:r>
            <w:proofErr w:type="spellStart"/>
            <w:r>
              <w:rPr>
                <w:color w:val="000000"/>
                <w:sz w:val="20"/>
                <w:szCs w:val="20"/>
              </w:rPr>
              <w:t>UVgO</w:t>
            </w:r>
            <w:proofErr w:type="spellEnd"/>
            <w:r>
              <w:rPr>
                <w:color w:val="000000"/>
                <w:sz w:val="20"/>
                <w:szCs w:val="20"/>
              </w:rPr>
              <w:t>; §§ 14, 14a VOB/A 1. Abschnitt]</w:t>
            </w:r>
            <w:r w:rsidR="00B377A1">
              <w:rPr>
                <w:color w:val="000000"/>
                <w:sz w:val="20"/>
                <w:szCs w:val="20"/>
              </w:rPr>
              <w:t xml:space="preserve"> Hinweis: Erfordernis zwei Personen nicht bei Bietertermin § 14a VOB/A 1.Abschnitt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5FE5AD0" w14:textId="77777777" w:rsidR="00402FA5" w:rsidRPr="00D21EB2" w:rsidRDefault="00402FA5" w:rsidP="00402FA5">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69EED2E6" w14:textId="77777777" w:rsidR="00402FA5" w:rsidRPr="00D21EB2" w:rsidRDefault="00402FA5" w:rsidP="00402FA5">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0A1DACA1" w14:textId="77777777" w:rsidR="00402FA5" w:rsidRPr="00D21EB2" w:rsidRDefault="00402FA5" w:rsidP="00402FA5">
            <w:pPr>
              <w:spacing w:after="0" w:line="240" w:lineRule="auto"/>
              <w:jc w:val="left"/>
              <w:rPr>
                <w:sz w:val="20"/>
              </w:rPr>
            </w:pPr>
          </w:p>
        </w:tc>
      </w:tr>
      <w:tr w:rsidR="00402FA5" w:rsidRPr="00D21EB2" w14:paraId="12BFFBFB" w14:textId="77777777" w:rsidTr="00D21EB2">
        <w:tc>
          <w:tcPr>
            <w:tcW w:w="704" w:type="dxa"/>
            <w:tcBorders>
              <w:top w:val="single" w:sz="4" w:space="0" w:color="auto"/>
              <w:left w:val="single" w:sz="4" w:space="0" w:color="auto"/>
              <w:bottom w:val="single" w:sz="4" w:space="0" w:color="auto"/>
              <w:right w:val="single" w:sz="4" w:space="0" w:color="auto"/>
            </w:tcBorders>
          </w:tcPr>
          <w:p w14:paraId="6DA67CA6" w14:textId="5F75DFCD" w:rsidR="00402FA5" w:rsidRPr="00D21EB2" w:rsidRDefault="00C044C1" w:rsidP="00402FA5">
            <w:pPr>
              <w:spacing w:after="0" w:line="240" w:lineRule="auto"/>
              <w:jc w:val="left"/>
              <w:rPr>
                <w:sz w:val="20"/>
              </w:rPr>
            </w:pPr>
            <w:r>
              <w:rPr>
                <w:sz w:val="20"/>
              </w:rPr>
              <w:t>C2</w:t>
            </w:r>
          </w:p>
        </w:tc>
        <w:tc>
          <w:tcPr>
            <w:tcW w:w="4854" w:type="dxa"/>
            <w:tcBorders>
              <w:top w:val="single" w:sz="4" w:space="0" w:color="auto"/>
              <w:left w:val="single" w:sz="4" w:space="0" w:color="auto"/>
              <w:bottom w:val="single" w:sz="4" w:space="0" w:color="auto"/>
              <w:right w:val="single" w:sz="4" w:space="0" w:color="auto"/>
            </w:tcBorders>
          </w:tcPr>
          <w:p w14:paraId="137F0224" w14:textId="0E1F99F5" w:rsidR="00402FA5" w:rsidRDefault="00402FA5" w:rsidP="00402FA5">
            <w:pPr>
              <w:pStyle w:val="Tabellelinksbndig"/>
            </w:pPr>
            <w:r>
              <w:t>Wurde die</w:t>
            </w:r>
            <w:r w:rsidRPr="000B3A86">
              <w:t xml:space="preserve"> </w:t>
            </w:r>
            <w:r w:rsidRPr="0084749E">
              <w:t xml:space="preserve">Angebotsöffnung </w:t>
            </w:r>
            <w:r w:rsidR="00A127E4">
              <w:t xml:space="preserve">einschl. der wesentlichen Angaben </w:t>
            </w:r>
            <w:r w:rsidRPr="0084749E">
              <w:t>d</w:t>
            </w:r>
            <w:r>
              <w:t xml:space="preserve">okumentiert? </w:t>
            </w:r>
          </w:p>
          <w:p w14:paraId="0A81C8BE" w14:textId="77777777" w:rsidR="00402FA5" w:rsidRDefault="00402FA5" w:rsidP="00402FA5">
            <w:pPr>
              <w:pStyle w:val="Tabellelinksbndig"/>
            </w:pPr>
          </w:p>
          <w:p w14:paraId="64776B11" w14:textId="6350C654" w:rsidR="00754979" w:rsidRPr="00D21EB2" w:rsidRDefault="00402FA5" w:rsidP="00C83F76">
            <w:pPr>
              <w:pStyle w:val="Tabellelinksbndig"/>
              <w:rPr>
                <w:color w:val="000000"/>
              </w:rPr>
            </w:pPr>
            <w:r>
              <w:t xml:space="preserve">[§ </w:t>
            </w:r>
            <w:r w:rsidR="0063034A">
              <w:t>8</w:t>
            </w:r>
            <w:r w:rsidR="00A127E4">
              <w:t xml:space="preserve"> </w:t>
            </w:r>
            <w:proofErr w:type="spellStart"/>
            <w:r w:rsidR="00A127E4">
              <w:t>UVgO</w:t>
            </w:r>
            <w:proofErr w:type="spellEnd"/>
            <w:r>
              <w:t xml:space="preserve">, </w:t>
            </w:r>
            <w:r w:rsidR="00381CFE">
              <w:t xml:space="preserve">§§ 14, </w:t>
            </w:r>
            <w:r>
              <w:t>14</w:t>
            </w:r>
            <w:r w:rsidR="00381CFE">
              <w:t>a</w:t>
            </w:r>
            <w:r>
              <w:t xml:space="preserve"> VOB/</w:t>
            </w:r>
            <w:r w:rsidR="00A127E4">
              <w:t xml:space="preserve"> 1. Abschnitt</w:t>
            </w:r>
            <w:r>
              <w:t>]</w:t>
            </w:r>
          </w:p>
        </w:tc>
        <w:tc>
          <w:tcPr>
            <w:tcW w:w="762" w:type="dxa"/>
            <w:tcBorders>
              <w:top w:val="single" w:sz="4" w:space="0" w:color="auto"/>
              <w:left w:val="single" w:sz="4" w:space="0" w:color="auto"/>
              <w:bottom w:val="single" w:sz="4" w:space="0" w:color="auto"/>
              <w:right w:val="single" w:sz="4" w:space="0" w:color="auto"/>
            </w:tcBorders>
          </w:tcPr>
          <w:p w14:paraId="545347B6" w14:textId="77777777" w:rsidR="00402FA5" w:rsidRPr="00D21EB2" w:rsidRDefault="00402FA5" w:rsidP="00402FA5">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9F2F779" w14:textId="77777777" w:rsidR="00402FA5" w:rsidRPr="00D21EB2" w:rsidRDefault="00402FA5" w:rsidP="00402FA5">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90C9515" w14:textId="77777777" w:rsidR="00402FA5" w:rsidRPr="00D21EB2" w:rsidRDefault="00402FA5" w:rsidP="00402FA5">
            <w:pPr>
              <w:spacing w:after="0" w:line="240" w:lineRule="auto"/>
              <w:jc w:val="left"/>
              <w:rPr>
                <w:sz w:val="20"/>
              </w:rPr>
            </w:pPr>
          </w:p>
        </w:tc>
      </w:tr>
      <w:tr w:rsidR="00D67649" w:rsidRPr="00D21EB2" w14:paraId="74D628BE"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tcPr>
          <w:p w14:paraId="6A328C3F" w14:textId="77777777" w:rsidR="00D67649" w:rsidRPr="00D21EB2" w:rsidRDefault="00D67649" w:rsidP="00D67649">
            <w:pPr>
              <w:spacing w:after="0" w:line="240" w:lineRule="auto"/>
              <w:jc w:val="left"/>
              <w:rPr>
                <w:rFonts w:cs="Times New Roman"/>
                <w:b/>
                <w:bCs/>
                <w:sz w:val="20"/>
              </w:rPr>
            </w:pPr>
            <w:r w:rsidRPr="00D21EB2">
              <w:rPr>
                <w:rFonts w:cs="Times New Roman"/>
                <w:b/>
                <w:bCs/>
                <w:sz w:val="20"/>
              </w:rPr>
              <w:t>D</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303B3257" w14:textId="4AE4AC63" w:rsidR="00D67649" w:rsidRPr="00D21EB2" w:rsidRDefault="00D67649" w:rsidP="00D67649">
            <w:pPr>
              <w:spacing w:after="0" w:line="240" w:lineRule="auto"/>
              <w:jc w:val="left"/>
              <w:rPr>
                <w:rFonts w:cs="Times New Roman"/>
                <w:b/>
                <w:bCs/>
                <w:sz w:val="20"/>
              </w:rPr>
            </w:pPr>
            <w:r w:rsidRPr="00D21EB2">
              <w:rPr>
                <w:rFonts w:cs="Times New Roman"/>
                <w:b/>
                <w:bCs/>
                <w:sz w:val="20"/>
              </w:rPr>
              <w:t>Vergabeverfahren</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6A070B32" w14:textId="41B63ADD" w:rsidR="00D67649" w:rsidRPr="00D21EB2" w:rsidRDefault="00D67649" w:rsidP="00D67649">
            <w:pPr>
              <w:spacing w:after="0" w:line="240" w:lineRule="auto"/>
              <w:jc w:val="left"/>
              <w:rPr>
                <w:rFonts w:cs="Times New Roman"/>
                <w:b/>
                <w:bCs/>
                <w:sz w:val="20"/>
              </w:rPr>
            </w:pPr>
            <w:r w:rsidRPr="00D21EB2">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2B4563F8" w14:textId="06FD1584" w:rsidR="00D67649" w:rsidRPr="00D21EB2" w:rsidRDefault="00D67649" w:rsidP="00D67649">
            <w:pPr>
              <w:spacing w:after="0" w:line="240" w:lineRule="auto"/>
              <w:jc w:val="left"/>
              <w:rPr>
                <w:rFonts w:cs="Times New Roman"/>
                <w:b/>
                <w:bCs/>
                <w:sz w:val="20"/>
              </w:rPr>
            </w:pPr>
            <w:r w:rsidRPr="00D21EB2">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2018DCAA" w14:textId="2F175158" w:rsidR="00D67649" w:rsidRPr="00D21EB2" w:rsidRDefault="00D67649">
            <w:pPr>
              <w:spacing w:after="0" w:line="240" w:lineRule="auto"/>
              <w:jc w:val="left"/>
              <w:rPr>
                <w:rFonts w:cs="Times New Roman"/>
                <w:b/>
                <w:bCs/>
                <w:sz w:val="20"/>
              </w:rPr>
            </w:pPr>
            <w:r>
              <w:rPr>
                <w:rFonts w:cs="Times New Roman"/>
                <w:b/>
                <w:bCs/>
                <w:sz w:val="20"/>
              </w:rPr>
              <w:t>Be</w:t>
            </w:r>
            <w:r w:rsidR="00810951">
              <w:rPr>
                <w:rFonts w:cs="Times New Roman"/>
                <w:b/>
                <w:bCs/>
                <w:sz w:val="20"/>
              </w:rPr>
              <w:t>merkung</w:t>
            </w:r>
          </w:p>
        </w:tc>
      </w:tr>
      <w:tr w:rsidR="00D67649" w:rsidRPr="00D21EB2" w14:paraId="7177E80F"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uto"/>
          </w:tcPr>
          <w:p w14:paraId="073ABD84" w14:textId="79764181" w:rsidR="00D67649" w:rsidRPr="00D67649" w:rsidRDefault="00D67649" w:rsidP="00D67649">
            <w:pPr>
              <w:spacing w:after="0" w:line="240" w:lineRule="auto"/>
              <w:jc w:val="left"/>
              <w:rPr>
                <w:rFonts w:cs="Times New Roman"/>
                <w:b/>
                <w:bCs/>
                <w:sz w:val="20"/>
              </w:rPr>
            </w:pPr>
            <w:r>
              <w:rPr>
                <w:sz w:val="20"/>
              </w:rPr>
              <w:t>D1</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194C7200" w14:textId="77777777" w:rsidR="00D67649" w:rsidRPr="00D67649" w:rsidRDefault="00D67649" w:rsidP="00D67649">
            <w:pPr>
              <w:spacing w:after="0" w:line="240" w:lineRule="auto"/>
              <w:jc w:val="left"/>
              <w:rPr>
                <w:sz w:val="20"/>
              </w:rPr>
            </w:pPr>
            <w:r w:rsidRPr="00D67649">
              <w:rPr>
                <w:sz w:val="20"/>
              </w:rPr>
              <w:t xml:space="preserve">Wurde eine Vergabedokumentation erstellt? </w:t>
            </w:r>
          </w:p>
          <w:p w14:paraId="24BE3023" w14:textId="77777777" w:rsidR="00D67649" w:rsidRPr="00D67649" w:rsidRDefault="00D67649" w:rsidP="00D67649">
            <w:pPr>
              <w:spacing w:after="0" w:line="240" w:lineRule="auto"/>
              <w:jc w:val="left"/>
              <w:rPr>
                <w:sz w:val="20"/>
              </w:rPr>
            </w:pPr>
          </w:p>
          <w:p w14:paraId="73851417" w14:textId="157822E8" w:rsidR="00D67649" w:rsidRPr="00D21EB2" w:rsidRDefault="00D67649" w:rsidP="00D67649">
            <w:pPr>
              <w:spacing w:after="0" w:line="240" w:lineRule="auto"/>
              <w:jc w:val="left"/>
              <w:rPr>
                <w:rFonts w:cs="Times New Roman"/>
                <w:b/>
                <w:bCs/>
                <w:sz w:val="20"/>
              </w:rPr>
            </w:pPr>
            <w:r w:rsidRPr="00D67649">
              <w:rPr>
                <w:sz w:val="20"/>
              </w:rPr>
              <w:t xml:space="preserve">[§ 6 </w:t>
            </w:r>
            <w:proofErr w:type="spellStart"/>
            <w:r w:rsidRPr="00D67649">
              <w:rPr>
                <w:sz w:val="20"/>
              </w:rPr>
              <w:t>UVgO</w:t>
            </w:r>
            <w:proofErr w:type="spellEnd"/>
            <w:r w:rsidR="00835F17">
              <w:rPr>
                <w:sz w:val="20"/>
              </w:rPr>
              <w:t>, § 20 VOB/A 1. Abschnitt</w:t>
            </w:r>
            <w:r w:rsidR="00835F17" w:rsidRPr="00C83F76">
              <w:rPr>
                <w:sz w:val="20"/>
              </w:rPr>
              <w: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360BDD3" w14:textId="77777777" w:rsidR="00D67649" w:rsidRPr="00D21EB2" w:rsidRDefault="00D67649" w:rsidP="00D67649">
            <w:pPr>
              <w:spacing w:after="0" w:line="240" w:lineRule="auto"/>
              <w:jc w:val="left"/>
              <w:rPr>
                <w:rFonts w:cs="Times New Roman"/>
                <w:b/>
                <w:bCs/>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15F3114" w14:textId="77777777" w:rsidR="00D67649" w:rsidRPr="00D21EB2" w:rsidRDefault="00D67649" w:rsidP="00D67649">
            <w:pPr>
              <w:spacing w:after="0" w:line="240" w:lineRule="auto"/>
              <w:jc w:val="left"/>
              <w:rPr>
                <w:rFonts w:cs="Times New Roman"/>
                <w:b/>
                <w:bCs/>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7BEA958B" w14:textId="77777777" w:rsidR="00D67649" w:rsidRDefault="00D67649" w:rsidP="00D67649">
            <w:pPr>
              <w:spacing w:after="0" w:line="240" w:lineRule="auto"/>
              <w:jc w:val="left"/>
              <w:rPr>
                <w:rFonts w:cs="Times New Roman"/>
                <w:b/>
                <w:bCs/>
                <w:sz w:val="20"/>
              </w:rPr>
            </w:pPr>
          </w:p>
        </w:tc>
      </w:tr>
      <w:tr w:rsidR="00D67649" w:rsidRPr="00D21EB2" w14:paraId="42090A5F" w14:textId="77777777" w:rsidTr="00D67649">
        <w:tc>
          <w:tcPr>
            <w:tcW w:w="704" w:type="dxa"/>
            <w:tcBorders>
              <w:top w:val="single" w:sz="4" w:space="0" w:color="auto"/>
              <w:left w:val="single" w:sz="4" w:space="0" w:color="auto"/>
              <w:bottom w:val="single" w:sz="4" w:space="0" w:color="auto"/>
              <w:right w:val="single" w:sz="4" w:space="0" w:color="auto"/>
            </w:tcBorders>
            <w:shd w:val="clear" w:color="auto" w:fill="auto"/>
          </w:tcPr>
          <w:p w14:paraId="3A8EBE3C" w14:textId="0EBC8DFE" w:rsidR="00D67649" w:rsidRDefault="00D67649" w:rsidP="00D67649">
            <w:pPr>
              <w:spacing w:after="0" w:line="240" w:lineRule="auto"/>
              <w:jc w:val="left"/>
              <w:rPr>
                <w:sz w:val="20"/>
              </w:rPr>
            </w:pPr>
            <w:r>
              <w:rPr>
                <w:sz w:val="20"/>
              </w:rPr>
              <w:t>D2</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755A4447" w14:textId="77777777" w:rsidR="00765A48" w:rsidRDefault="00D67649" w:rsidP="00D67649">
            <w:pPr>
              <w:spacing w:after="0" w:line="240" w:lineRule="auto"/>
              <w:jc w:val="left"/>
              <w:rPr>
                <w:sz w:val="20"/>
              </w:rPr>
            </w:pPr>
            <w:r w:rsidRPr="00D21EB2">
              <w:rPr>
                <w:sz w:val="20"/>
              </w:rPr>
              <w:t>Sind darin die die einzelnen Stufen des Vergabeverfahrens dokumentiert (maßgebende Feststellungen sowie Begründung zu einzelnen Entscheidungen zu u.a. Formalitäten, technische und finanzielle Prüfung, Auswahl des Bieters)?</w:t>
            </w:r>
          </w:p>
          <w:p w14:paraId="1A602425" w14:textId="77777777" w:rsidR="00765A48" w:rsidRDefault="00765A48" w:rsidP="00D67649">
            <w:pPr>
              <w:spacing w:after="0" w:line="240" w:lineRule="auto"/>
              <w:jc w:val="left"/>
              <w:rPr>
                <w:sz w:val="20"/>
              </w:rPr>
            </w:pPr>
          </w:p>
          <w:p w14:paraId="1124D94B" w14:textId="2CD5700A" w:rsidR="00D67649" w:rsidRPr="00D67649" w:rsidRDefault="00765A48" w:rsidP="00D67649">
            <w:pPr>
              <w:spacing w:after="0" w:line="240" w:lineRule="auto"/>
              <w:jc w:val="left"/>
              <w:rPr>
                <w:sz w:val="20"/>
              </w:rPr>
            </w:pPr>
            <w:r>
              <w:rPr>
                <w:sz w:val="20"/>
              </w:rPr>
              <w:t>[</w:t>
            </w:r>
            <w:r w:rsidRPr="00D67649">
              <w:rPr>
                <w:sz w:val="20"/>
              </w:rPr>
              <w:t xml:space="preserve">§ 6 </w:t>
            </w:r>
            <w:proofErr w:type="spellStart"/>
            <w:r w:rsidRPr="00D67649">
              <w:rPr>
                <w:sz w:val="20"/>
              </w:rPr>
              <w:t>UVgO</w:t>
            </w:r>
            <w:proofErr w:type="spellEnd"/>
            <w:r>
              <w:rPr>
                <w:sz w:val="20"/>
              </w:rPr>
              <w:t>, § 20 VOB/A 1. Abschnitt]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DB0CF63" w14:textId="77777777" w:rsidR="00D67649" w:rsidRPr="00D21EB2" w:rsidRDefault="00D67649" w:rsidP="00D67649">
            <w:pPr>
              <w:spacing w:after="0" w:line="240" w:lineRule="auto"/>
              <w:jc w:val="left"/>
              <w:rPr>
                <w:rFonts w:cs="Times New Roman"/>
                <w:b/>
                <w:bCs/>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310EB33" w14:textId="77777777" w:rsidR="00D67649" w:rsidRPr="00D21EB2" w:rsidRDefault="00D67649" w:rsidP="00D67649">
            <w:pPr>
              <w:spacing w:after="0" w:line="240" w:lineRule="auto"/>
              <w:jc w:val="left"/>
              <w:rPr>
                <w:rFonts w:cs="Times New Roman"/>
                <w:b/>
                <w:bCs/>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0B1BBC07" w14:textId="77777777" w:rsidR="00D67649" w:rsidRDefault="00D67649" w:rsidP="00D67649">
            <w:pPr>
              <w:spacing w:after="0" w:line="240" w:lineRule="auto"/>
              <w:jc w:val="left"/>
              <w:rPr>
                <w:rFonts w:cs="Times New Roman"/>
                <w:b/>
                <w:bCs/>
                <w:sz w:val="20"/>
              </w:rPr>
            </w:pPr>
          </w:p>
        </w:tc>
      </w:tr>
      <w:tr w:rsidR="00D67649" w:rsidRPr="00D21EB2" w14:paraId="38A82258" w14:textId="77777777" w:rsidTr="00D67649">
        <w:tc>
          <w:tcPr>
            <w:tcW w:w="704" w:type="dxa"/>
            <w:tcBorders>
              <w:top w:val="single" w:sz="4" w:space="0" w:color="auto"/>
              <w:left w:val="single" w:sz="4" w:space="0" w:color="auto"/>
              <w:bottom w:val="single" w:sz="4" w:space="0" w:color="auto"/>
              <w:right w:val="single" w:sz="4" w:space="0" w:color="auto"/>
            </w:tcBorders>
            <w:shd w:val="clear" w:color="auto" w:fill="auto"/>
          </w:tcPr>
          <w:p w14:paraId="5B381444" w14:textId="51A4F848" w:rsidR="00D67649" w:rsidRPr="003C2425" w:rsidRDefault="00D67649" w:rsidP="00D67649">
            <w:pPr>
              <w:spacing w:after="0" w:line="240" w:lineRule="auto"/>
              <w:jc w:val="left"/>
              <w:rPr>
                <w:sz w:val="20"/>
                <w:szCs w:val="20"/>
              </w:rPr>
            </w:pPr>
            <w:r w:rsidRPr="00F41FDF">
              <w:rPr>
                <w:sz w:val="20"/>
                <w:szCs w:val="20"/>
              </w:rPr>
              <w:t>D3</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4776D776" w14:textId="6A1FE6F9" w:rsidR="002C01C9" w:rsidRPr="00F41FDF" w:rsidRDefault="00D67649" w:rsidP="00C83F76">
            <w:pPr>
              <w:spacing w:after="0" w:line="240" w:lineRule="auto"/>
              <w:jc w:val="left"/>
              <w:rPr>
                <w:szCs w:val="20"/>
              </w:rPr>
            </w:pPr>
            <w:r w:rsidRPr="00C83F76">
              <w:rPr>
                <w:sz w:val="20"/>
                <w:szCs w:val="20"/>
              </w:rPr>
              <w:t>Waren mindestens zwei Personen mit der Vergabeentscheidung befasst?</w:t>
            </w:r>
          </w:p>
          <w:p w14:paraId="35349865" w14:textId="64ECD943" w:rsidR="002C01C9" w:rsidRPr="003C2425" w:rsidRDefault="002C01C9" w:rsidP="002C01C9">
            <w:pPr>
              <w:pStyle w:val="Tabellelinksbndig"/>
              <w:rPr>
                <w:szCs w:val="20"/>
              </w:rPr>
            </w:pPr>
          </w:p>
          <w:p w14:paraId="116E4F98" w14:textId="6D57D460" w:rsidR="00D67649" w:rsidRPr="00F41FDF" w:rsidRDefault="002C01C9" w:rsidP="002C01C9">
            <w:pPr>
              <w:spacing w:after="0" w:line="240" w:lineRule="auto"/>
              <w:jc w:val="left"/>
              <w:rPr>
                <w:sz w:val="20"/>
                <w:szCs w:val="20"/>
              </w:rPr>
            </w:pPr>
            <w:r>
              <w:rPr>
                <w:sz w:val="20"/>
                <w:szCs w:val="20"/>
              </w:rPr>
              <w:t xml:space="preserve">[„in der Regel“ § 43 </w:t>
            </w:r>
            <w:proofErr w:type="spellStart"/>
            <w:r>
              <w:rPr>
                <w:sz w:val="20"/>
                <w:szCs w:val="20"/>
              </w:rPr>
              <w:t>UVgO</w:t>
            </w:r>
            <w:proofErr w:type="spellEnd"/>
            <w:r>
              <w:rPr>
                <w:sz w:val="20"/>
                <w:szCs w:val="20"/>
              </w:rPr>
              <w: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FF03A5B" w14:textId="77777777" w:rsidR="00D67649" w:rsidRPr="00D21EB2" w:rsidRDefault="00D67649" w:rsidP="00D67649">
            <w:pPr>
              <w:spacing w:after="0" w:line="240" w:lineRule="auto"/>
              <w:jc w:val="left"/>
              <w:rPr>
                <w:rFonts w:cs="Times New Roman"/>
                <w:b/>
                <w:bCs/>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DFBA17B" w14:textId="77777777" w:rsidR="00D67649" w:rsidRPr="00D21EB2" w:rsidRDefault="00D67649" w:rsidP="00D67649">
            <w:pPr>
              <w:spacing w:after="0" w:line="240" w:lineRule="auto"/>
              <w:jc w:val="left"/>
              <w:rPr>
                <w:rFonts w:cs="Times New Roman"/>
                <w:b/>
                <w:bCs/>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496EBF27" w14:textId="77777777" w:rsidR="00D67649" w:rsidRDefault="00D67649" w:rsidP="00D67649">
            <w:pPr>
              <w:spacing w:after="0" w:line="240" w:lineRule="auto"/>
              <w:jc w:val="left"/>
              <w:rPr>
                <w:rFonts w:cs="Times New Roman"/>
                <w:b/>
                <w:bCs/>
                <w:sz w:val="20"/>
              </w:rPr>
            </w:pPr>
          </w:p>
        </w:tc>
      </w:tr>
      <w:tr w:rsidR="005170F1" w:rsidRPr="00D21EB2" w14:paraId="2DA8D7CD" w14:textId="77777777" w:rsidTr="00D67649">
        <w:tc>
          <w:tcPr>
            <w:tcW w:w="704" w:type="dxa"/>
            <w:tcBorders>
              <w:top w:val="single" w:sz="4" w:space="0" w:color="auto"/>
              <w:left w:val="single" w:sz="4" w:space="0" w:color="auto"/>
              <w:bottom w:val="single" w:sz="4" w:space="0" w:color="auto"/>
              <w:right w:val="single" w:sz="4" w:space="0" w:color="auto"/>
            </w:tcBorders>
            <w:shd w:val="clear" w:color="auto" w:fill="auto"/>
          </w:tcPr>
          <w:p w14:paraId="2E28A203" w14:textId="77904F28" w:rsidR="005170F1" w:rsidRDefault="005170F1" w:rsidP="005170F1">
            <w:pPr>
              <w:spacing w:after="0" w:line="240" w:lineRule="auto"/>
              <w:jc w:val="left"/>
              <w:rPr>
                <w:sz w:val="20"/>
              </w:rPr>
            </w:pPr>
            <w:r>
              <w:rPr>
                <w:sz w:val="20"/>
              </w:rPr>
              <w:t>D4</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165D5CF9" w14:textId="06D5EA4E" w:rsidR="005170F1" w:rsidRDefault="005170F1" w:rsidP="005170F1">
            <w:pPr>
              <w:spacing w:after="0" w:line="240" w:lineRule="auto"/>
              <w:jc w:val="left"/>
              <w:rPr>
                <w:rFonts w:cs="Arial"/>
                <w:sz w:val="20"/>
              </w:rPr>
            </w:pPr>
            <w:r w:rsidRPr="00D21EB2">
              <w:rPr>
                <w:rFonts w:cs="Arial"/>
                <w:sz w:val="20"/>
              </w:rPr>
              <w:t xml:space="preserve">Gibt es Anhaltspunkte dafür, dass bei einem am Vergabeverfahren Beteiligten </w:t>
            </w:r>
            <w:r w:rsidRPr="00B377A1">
              <w:rPr>
                <w:rFonts w:cs="Arial"/>
                <w:sz w:val="20"/>
              </w:rPr>
              <w:t>ein Interessenkonflikt</w:t>
            </w:r>
            <w:r w:rsidRPr="00D21EB2">
              <w:rPr>
                <w:rFonts w:cs="Arial"/>
                <w:sz w:val="20"/>
              </w:rPr>
              <w:t xml:space="preserve"> mit Auswirkung auf das Verfahren vorlag</w:t>
            </w:r>
            <w:r w:rsidR="00810951">
              <w:rPr>
                <w:rFonts w:cs="Arial"/>
                <w:sz w:val="20"/>
              </w:rPr>
              <w:t>?</w:t>
            </w:r>
            <w:r w:rsidRPr="00D21EB2">
              <w:rPr>
                <w:rFonts w:cs="Arial"/>
                <w:sz w:val="20"/>
              </w:rPr>
              <w:t xml:space="preserve"> </w:t>
            </w:r>
          </w:p>
          <w:p w14:paraId="600D566E" w14:textId="77777777" w:rsidR="005170F1" w:rsidRDefault="005170F1" w:rsidP="005170F1">
            <w:pPr>
              <w:spacing w:after="0" w:line="240" w:lineRule="auto"/>
              <w:jc w:val="left"/>
              <w:rPr>
                <w:rFonts w:cs="Arial"/>
                <w:sz w:val="20"/>
              </w:rPr>
            </w:pPr>
          </w:p>
          <w:p w14:paraId="67DC08A8" w14:textId="71056B82" w:rsidR="005170F1" w:rsidRPr="00D21EB2" w:rsidRDefault="00321000" w:rsidP="005170F1">
            <w:pPr>
              <w:spacing w:after="0" w:line="240" w:lineRule="auto"/>
              <w:jc w:val="left"/>
              <w:rPr>
                <w:sz w:val="20"/>
              </w:rPr>
            </w:pPr>
            <w:r w:rsidRPr="00321000">
              <w:rPr>
                <w:rFonts w:cs="Arial"/>
                <w:sz w:val="20"/>
              </w:rPr>
              <w:t xml:space="preserve">[§ 4 </w:t>
            </w:r>
            <w:proofErr w:type="spellStart"/>
            <w:r w:rsidRPr="00C83F76">
              <w:rPr>
                <w:rFonts w:cs="Arial"/>
                <w:sz w:val="20"/>
              </w:rPr>
              <w:t>UVgO</w:t>
            </w:r>
            <w:proofErr w:type="spellEnd"/>
            <w:r w:rsidR="00E869B6">
              <w:rPr>
                <w:rFonts w:cs="Arial"/>
                <w:sz w:val="20"/>
              </w:rPr>
              <w:t>, Nr. 21 Leitlinie</w:t>
            </w:r>
            <w:r w:rsidRPr="00C83F76">
              <w:rPr>
                <w:rFonts w:cs="Arial"/>
                <w:sz w:val="20"/>
              </w:rPr>
              <w: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F44FE60" w14:textId="77777777" w:rsidR="005170F1" w:rsidRPr="00D21EB2" w:rsidRDefault="005170F1" w:rsidP="005170F1">
            <w:pPr>
              <w:spacing w:after="0" w:line="240" w:lineRule="auto"/>
              <w:jc w:val="left"/>
              <w:rPr>
                <w:rFonts w:cs="Times New Roman"/>
                <w:b/>
                <w:bCs/>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4DFB7EB" w14:textId="77777777" w:rsidR="005170F1" w:rsidRPr="00D21EB2" w:rsidRDefault="005170F1" w:rsidP="005170F1">
            <w:pPr>
              <w:spacing w:after="0" w:line="240" w:lineRule="auto"/>
              <w:jc w:val="left"/>
              <w:rPr>
                <w:rFonts w:cs="Times New Roman"/>
                <w:b/>
                <w:bCs/>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659F5C67" w14:textId="77777777" w:rsidR="005170F1" w:rsidRDefault="005170F1" w:rsidP="005170F1">
            <w:pPr>
              <w:spacing w:after="0" w:line="240" w:lineRule="auto"/>
              <w:jc w:val="left"/>
              <w:rPr>
                <w:rFonts w:cs="Times New Roman"/>
                <w:b/>
                <w:bCs/>
                <w:sz w:val="20"/>
              </w:rPr>
            </w:pPr>
          </w:p>
        </w:tc>
      </w:tr>
      <w:tr w:rsidR="005170F1" w:rsidRPr="00D21EB2" w14:paraId="7A9AE87D" w14:textId="77777777" w:rsidTr="00C83F76">
        <w:trPr>
          <w:trHeight w:val="43"/>
        </w:trPr>
        <w:tc>
          <w:tcPr>
            <w:tcW w:w="704" w:type="dxa"/>
            <w:tcBorders>
              <w:top w:val="single" w:sz="4" w:space="0" w:color="auto"/>
              <w:left w:val="single" w:sz="4" w:space="0" w:color="auto"/>
              <w:bottom w:val="single" w:sz="4" w:space="0" w:color="auto"/>
              <w:right w:val="single" w:sz="4" w:space="0" w:color="auto"/>
            </w:tcBorders>
            <w:shd w:val="clear" w:color="auto" w:fill="A6D0D6"/>
          </w:tcPr>
          <w:p w14:paraId="59EA2E87" w14:textId="66DD79BE" w:rsidR="005170F1" w:rsidRPr="00D21EB2" w:rsidRDefault="005B76EE" w:rsidP="005170F1">
            <w:pPr>
              <w:spacing w:after="0" w:line="240" w:lineRule="auto"/>
              <w:jc w:val="left"/>
              <w:rPr>
                <w:rFonts w:cs="Times New Roman"/>
                <w:b/>
                <w:bCs/>
                <w:sz w:val="20"/>
              </w:rPr>
            </w:pPr>
            <w:r>
              <w:rPr>
                <w:rFonts w:cs="Times New Roman"/>
                <w:b/>
                <w:bCs/>
                <w:sz w:val="20"/>
              </w:rPr>
              <w:t>E</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0807DFA4" w14:textId="116B4BDD" w:rsidR="005170F1" w:rsidRDefault="005170F1" w:rsidP="005170F1">
            <w:pPr>
              <w:spacing w:after="0" w:line="240" w:lineRule="auto"/>
              <w:jc w:val="left"/>
              <w:rPr>
                <w:rFonts w:cs="Times New Roman"/>
                <w:b/>
                <w:bCs/>
                <w:sz w:val="20"/>
              </w:rPr>
            </w:pPr>
            <w:r>
              <w:rPr>
                <w:rFonts w:cs="Times New Roman"/>
                <w:b/>
                <w:bCs/>
                <w:sz w:val="20"/>
              </w:rPr>
              <w:t>Eignungsprüfung</w:t>
            </w:r>
            <w:r w:rsidR="007C29C0">
              <w:rPr>
                <w:rFonts w:cs="Times New Roman"/>
                <w:b/>
                <w:bCs/>
                <w:sz w:val="20"/>
              </w:rPr>
              <w:t>, Angebotsprüfung</w:t>
            </w:r>
            <w:r>
              <w:rPr>
                <w:rFonts w:cs="Times New Roman"/>
                <w:b/>
                <w:bCs/>
                <w:sz w:val="20"/>
              </w:rPr>
              <w:t xml:space="preserve"> und </w:t>
            </w:r>
            <w:r w:rsidRPr="00D21EB2">
              <w:rPr>
                <w:rFonts w:cs="Times New Roman"/>
                <w:b/>
                <w:bCs/>
                <w:sz w:val="20"/>
              </w:rPr>
              <w:t>Wertung der Angebote</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311B4DF4" w14:textId="34F43ADB" w:rsidR="005170F1" w:rsidRPr="00D21EB2" w:rsidRDefault="005170F1" w:rsidP="005170F1">
            <w:pPr>
              <w:spacing w:after="0" w:line="240" w:lineRule="auto"/>
              <w:jc w:val="left"/>
              <w:rPr>
                <w:rFonts w:cs="Times New Roman"/>
                <w:b/>
                <w:bCs/>
                <w:sz w:val="20"/>
              </w:rPr>
            </w:pPr>
            <w:r w:rsidRPr="00D21EB2">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7F8A4607" w14:textId="1882C558" w:rsidR="005170F1" w:rsidRPr="00D21EB2" w:rsidRDefault="005170F1" w:rsidP="005170F1">
            <w:pPr>
              <w:spacing w:after="0" w:line="240" w:lineRule="auto"/>
              <w:jc w:val="left"/>
              <w:rPr>
                <w:rFonts w:cs="Times New Roman"/>
                <w:b/>
                <w:bCs/>
                <w:sz w:val="20"/>
              </w:rPr>
            </w:pPr>
            <w:r w:rsidRPr="00D21EB2">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76AD8A2D" w14:textId="6829A7E0" w:rsidR="005170F1" w:rsidRPr="00D21EB2" w:rsidRDefault="005170F1">
            <w:pPr>
              <w:spacing w:after="0" w:line="240" w:lineRule="auto"/>
              <w:jc w:val="left"/>
              <w:rPr>
                <w:rFonts w:cs="Times New Roman"/>
                <w:b/>
                <w:bCs/>
                <w:sz w:val="20"/>
              </w:rPr>
            </w:pPr>
            <w:r>
              <w:rPr>
                <w:rFonts w:cs="Times New Roman"/>
                <w:b/>
                <w:bCs/>
                <w:sz w:val="20"/>
              </w:rPr>
              <w:t>Be</w:t>
            </w:r>
            <w:r w:rsidR="00810951">
              <w:rPr>
                <w:rFonts w:cs="Times New Roman"/>
                <w:b/>
                <w:bCs/>
                <w:sz w:val="20"/>
              </w:rPr>
              <w:t>merkung</w:t>
            </w:r>
          </w:p>
        </w:tc>
      </w:tr>
      <w:tr w:rsidR="005170F1" w:rsidRPr="00D21EB2" w14:paraId="01D07673" w14:textId="77777777" w:rsidTr="00D21EB2">
        <w:tc>
          <w:tcPr>
            <w:tcW w:w="704" w:type="dxa"/>
            <w:tcBorders>
              <w:top w:val="single" w:sz="4" w:space="0" w:color="auto"/>
              <w:left w:val="single" w:sz="4" w:space="0" w:color="auto"/>
              <w:bottom w:val="single" w:sz="4" w:space="0" w:color="auto"/>
              <w:right w:val="single" w:sz="4" w:space="0" w:color="auto"/>
            </w:tcBorders>
          </w:tcPr>
          <w:p w14:paraId="56E5E9B2" w14:textId="362F2BA4" w:rsidR="005170F1" w:rsidRPr="00D21EB2" w:rsidRDefault="00975771" w:rsidP="005170F1">
            <w:pPr>
              <w:spacing w:after="0" w:line="240" w:lineRule="auto"/>
              <w:jc w:val="left"/>
              <w:rPr>
                <w:sz w:val="20"/>
              </w:rPr>
            </w:pPr>
            <w:r>
              <w:rPr>
                <w:sz w:val="20"/>
              </w:rPr>
              <w:t>E1</w:t>
            </w:r>
          </w:p>
        </w:tc>
        <w:tc>
          <w:tcPr>
            <w:tcW w:w="4854" w:type="dxa"/>
            <w:tcBorders>
              <w:top w:val="single" w:sz="4" w:space="0" w:color="auto"/>
              <w:left w:val="single" w:sz="4" w:space="0" w:color="auto"/>
              <w:bottom w:val="single" w:sz="4" w:space="0" w:color="auto"/>
              <w:right w:val="single" w:sz="4" w:space="0" w:color="auto"/>
            </w:tcBorders>
          </w:tcPr>
          <w:p w14:paraId="1043374B" w14:textId="647EFD62" w:rsidR="00975771" w:rsidRDefault="00975771">
            <w:pPr>
              <w:spacing w:after="0" w:line="240" w:lineRule="auto"/>
              <w:jc w:val="left"/>
              <w:rPr>
                <w:sz w:val="20"/>
              </w:rPr>
            </w:pPr>
            <w:r>
              <w:rPr>
                <w:sz w:val="20"/>
              </w:rPr>
              <w:t xml:space="preserve">Eignungsprüfung: </w:t>
            </w:r>
            <w:r w:rsidR="002F6B6D">
              <w:rPr>
                <w:sz w:val="20"/>
              </w:rPr>
              <w:t xml:space="preserve">Gibt es Hinweise darauf, dass andere als </w:t>
            </w:r>
            <w:r w:rsidRPr="00975771">
              <w:rPr>
                <w:sz w:val="20"/>
              </w:rPr>
              <w:t xml:space="preserve">die </w:t>
            </w:r>
            <w:r>
              <w:rPr>
                <w:sz w:val="20"/>
              </w:rPr>
              <w:t xml:space="preserve">festgelegten bzw. veröffentlichten </w:t>
            </w:r>
            <w:r w:rsidRPr="00975771">
              <w:rPr>
                <w:sz w:val="20"/>
              </w:rPr>
              <w:t>Eignungskriterien verwendet</w:t>
            </w:r>
            <w:r w:rsidR="002F6B6D">
              <w:rPr>
                <w:sz w:val="20"/>
              </w:rPr>
              <w:t xml:space="preserve"> wurden bzw. diese abgeändert wurden</w:t>
            </w:r>
            <w:r>
              <w:rPr>
                <w:sz w:val="20"/>
              </w:rPr>
              <w:t>?</w:t>
            </w:r>
          </w:p>
          <w:p w14:paraId="7D442A82" w14:textId="22320B51" w:rsidR="00975771" w:rsidRDefault="00975771">
            <w:pPr>
              <w:spacing w:after="0" w:line="240" w:lineRule="auto"/>
              <w:jc w:val="left"/>
              <w:rPr>
                <w:sz w:val="20"/>
              </w:rPr>
            </w:pPr>
          </w:p>
          <w:p w14:paraId="74E8EE2D" w14:textId="28CF9A0A" w:rsidR="00975771" w:rsidRPr="00C83F76" w:rsidRDefault="00975771">
            <w:pPr>
              <w:spacing w:after="0" w:line="240" w:lineRule="auto"/>
              <w:jc w:val="left"/>
              <w:rPr>
                <w:i/>
                <w:sz w:val="20"/>
              </w:rPr>
            </w:pPr>
            <w:r w:rsidRPr="00C83F76">
              <w:rPr>
                <w:i/>
                <w:sz w:val="20"/>
              </w:rPr>
              <w:t>Hinweis: bei Bauaufträgen</w:t>
            </w:r>
            <w:r>
              <w:rPr>
                <w:i/>
                <w:sz w:val="20"/>
              </w:rPr>
              <w:t xml:space="preserve"> erfolgt eine Eignungsprüfung</w:t>
            </w:r>
            <w:r w:rsidRPr="00C83F76">
              <w:rPr>
                <w:i/>
                <w:sz w:val="20"/>
              </w:rPr>
              <w:t xml:space="preserve"> nur bei öffentlicher Ausschreibung vertieft; ansonsten </w:t>
            </w:r>
            <w:r>
              <w:rPr>
                <w:i/>
                <w:sz w:val="20"/>
              </w:rPr>
              <w:t xml:space="preserve">nur </w:t>
            </w:r>
            <w:r w:rsidR="00DC4CFA">
              <w:rPr>
                <w:i/>
                <w:sz w:val="20"/>
              </w:rPr>
              <w:t>bei aufkommenden Zweifeln</w:t>
            </w:r>
            <w:r w:rsidR="00C40541">
              <w:rPr>
                <w:i/>
                <w:sz w:val="20"/>
              </w:rPr>
              <w:t xml:space="preserve">; bei Vergaben nach </w:t>
            </w:r>
            <w:proofErr w:type="spellStart"/>
            <w:r w:rsidR="00C40541">
              <w:rPr>
                <w:i/>
                <w:sz w:val="20"/>
              </w:rPr>
              <w:t>UVgO</w:t>
            </w:r>
            <w:proofErr w:type="spellEnd"/>
            <w:r w:rsidR="00C40541">
              <w:rPr>
                <w:i/>
                <w:sz w:val="20"/>
              </w:rPr>
              <w:t xml:space="preserve"> ist die Festlegung von Eignungskriterien keine Pflicht. In beiden Fällen entsprechende Eintragung unter Bemerkung</w:t>
            </w:r>
            <w:r w:rsidR="00885728">
              <w:rPr>
                <w:i/>
                <w:sz w:val="20"/>
              </w:rPr>
              <w:t>.</w:t>
            </w:r>
          </w:p>
          <w:p w14:paraId="2050C10D" w14:textId="77777777" w:rsidR="00975771" w:rsidRDefault="00975771">
            <w:pPr>
              <w:spacing w:after="0" w:line="240" w:lineRule="auto"/>
              <w:jc w:val="left"/>
              <w:rPr>
                <w:sz w:val="20"/>
              </w:rPr>
            </w:pPr>
          </w:p>
          <w:p w14:paraId="4D43486D" w14:textId="4AA9FF61" w:rsidR="005170F1" w:rsidRPr="00D21EB2" w:rsidRDefault="00975771">
            <w:pPr>
              <w:spacing w:after="0" w:line="240" w:lineRule="auto"/>
              <w:jc w:val="left"/>
              <w:rPr>
                <w:sz w:val="20"/>
              </w:rPr>
            </w:pPr>
            <w:r>
              <w:rPr>
                <w:sz w:val="20"/>
              </w:rPr>
              <w:t xml:space="preserve">[§ 33 </w:t>
            </w:r>
            <w:proofErr w:type="spellStart"/>
            <w:r>
              <w:rPr>
                <w:sz w:val="20"/>
              </w:rPr>
              <w:t>UVgO</w:t>
            </w:r>
            <w:proofErr w:type="spellEnd"/>
            <w:r>
              <w:rPr>
                <w:sz w:val="20"/>
              </w:rPr>
              <w:t>, § 16b VOB/A 1. Abschnitt]</w:t>
            </w:r>
          </w:p>
        </w:tc>
        <w:tc>
          <w:tcPr>
            <w:tcW w:w="762" w:type="dxa"/>
            <w:tcBorders>
              <w:top w:val="single" w:sz="4" w:space="0" w:color="auto"/>
              <w:left w:val="single" w:sz="4" w:space="0" w:color="auto"/>
              <w:bottom w:val="single" w:sz="4" w:space="0" w:color="auto"/>
              <w:right w:val="single" w:sz="4" w:space="0" w:color="auto"/>
            </w:tcBorders>
          </w:tcPr>
          <w:p w14:paraId="293E539E" w14:textId="77777777" w:rsidR="005170F1" w:rsidRPr="00D21EB2" w:rsidRDefault="005170F1" w:rsidP="005170F1">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571A9BF4" w14:textId="77777777" w:rsidR="005170F1" w:rsidRPr="00D21EB2" w:rsidRDefault="005170F1" w:rsidP="005170F1">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2DDCB63" w14:textId="77777777" w:rsidR="005170F1" w:rsidRPr="00D21EB2" w:rsidRDefault="005170F1" w:rsidP="005170F1">
            <w:pPr>
              <w:spacing w:after="0" w:line="240" w:lineRule="auto"/>
              <w:jc w:val="left"/>
              <w:rPr>
                <w:sz w:val="20"/>
              </w:rPr>
            </w:pPr>
          </w:p>
        </w:tc>
      </w:tr>
      <w:tr w:rsidR="00DC4CFA" w:rsidRPr="00D21EB2" w14:paraId="34061A29" w14:textId="77777777" w:rsidTr="00D21EB2">
        <w:tc>
          <w:tcPr>
            <w:tcW w:w="704" w:type="dxa"/>
            <w:tcBorders>
              <w:top w:val="single" w:sz="4" w:space="0" w:color="auto"/>
              <w:left w:val="single" w:sz="4" w:space="0" w:color="auto"/>
              <w:bottom w:val="single" w:sz="4" w:space="0" w:color="auto"/>
              <w:right w:val="single" w:sz="4" w:space="0" w:color="auto"/>
            </w:tcBorders>
          </w:tcPr>
          <w:p w14:paraId="0E5A6E36" w14:textId="41FD088C" w:rsidR="00DC4CFA" w:rsidRDefault="00DC4CFA" w:rsidP="005170F1">
            <w:pPr>
              <w:spacing w:after="0" w:line="240" w:lineRule="auto"/>
              <w:jc w:val="left"/>
              <w:rPr>
                <w:sz w:val="20"/>
              </w:rPr>
            </w:pPr>
            <w:r>
              <w:rPr>
                <w:sz w:val="20"/>
              </w:rPr>
              <w:t>E2</w:t>
            </w:r>
          </w:p>
        </w:tc>
        <w:tc>
          <w:tcPr>
            <w:tcW w:w="4854" w:type="dxa"/>
            <w:tcBorders>
              <w:top w:val="single" w:sz="4" w:space="0" w:color="auto"/>
              <w:left w:val="single" w:sz="4" w:space="0" w:color="auto"/>
              <w:bottom w:val="single" w:sz="4" w:space="0" w:color="auto"/>
              <w:right w:val="single" w:sz="4" w:space="0" w:color="auto"/>
            </w:tcBorders>
          </w:tcPr>
          <w:p w14:paraId="3E42D254" w14:textId="1D869225" w:rsidR="00DC4CFA" w:rsidRDefault="00DC4CFA" w:rsidP="00C83F76">
            <w:pPr>
              <w:pStyle w:val="Tabellelinksbndig"/>
            </w:pPr>
            <w:r>
              <w:t xml:space="preserve">Eignungsprüfung: </w:t>
            </w:r>
            <w:r w:rsidR="00E64124">
              <w:t xml:space="preserve">Gibt es Hinweise darauf, dass </w:t>
            </w:r>
            <w:r w:rsidRPr="00221BC8">
              <w:t xml:space="preserve">die Eignungsprüfung </w:t>
            </w:r>
            <w:r w:rsidR="00E64124">
              <w:t xml:space="preserve">nicht </w:t>
            </w:r>
            <w:r w:rsidRPr="00221BC8">
              <w:t xml:space="preserve">bei allen Bietern einheitlich und transparent durchgeführt, sodass </w:t>
            </w:r>
            <w:r w:rsidR="002F6B6D">
              <w:t xml:space="preserve">ggf. </w:t>
            </w:r>
            <w:r w:rsidRPr="00221BC8">
              <w:t>Bieter ungerechtfertigt ausgeschlossen bzw. de</w:t>
            </w:r>
            <w:r w:rsidR="002F6B6D">
              <w:t>r</w:t>
            </w:r>
            <w:r>
              <w:t>en Angebot</w:t>
            </w:r>
            <w:r w:rsidR="002F6B6D">
              <w:t>e</w:t>
            </w:r>
            <w:r>
              <w:t xml:space="preserve"> ausgeschieden wurde?</w:t>
            </w:r>
          </w:p>
        </w:tc>
        <w:tc>
          <w:tcPr>
            <w:tcW w:w="762" w:type="dxa"/>
            <w:tcBorders>
              <w:top w:val="single" w:sz="4" w:space="0" w:color="auto"/>
              <w:left w:val="single" w:sz="4" w:space="0" w:color="auto"/>
              <w:bottom w:val="single" w:sz="4" w:space="0" w:color="auto"/>
              <w:right w:val="single" w:sz="4" w:space="0" w:color="auto"/>
            </w:tcBorders>
          </w:tcPr>
          <w:p w14:paraId="248BA9A6" w14:textId="77777777" w:rsidR="00DC4CFA" w:rsidRPr="00D21EB2" w:rsidRDefault="00DC4CFA" w:rsidP="005170F1">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CF80393" w14:textId="77777777" w:rsidR="00DC4CFA" w:rsidRPr="00D21EB2" w:rsidRDefault="00DC4CFA" w:rsidP="005170F1">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71ADCFB4" w14:textId="77777777" w:rsidR="00DC4CFA" w:rsidRPr="00D21EB2" w:rsidRDefault="00DC4CFA" w:rsidP="005170F1">
            <w:pPr>
              <w:spacing w:after="0" w:line="240" w:lineRule="auto"/>
              <w:jc w:val="left"/>
              <w:rPr>
                <w:sz w:val="20"/>
              </w:rPr>
            </w:pPr>
          </w:p>
        </w:tc>
      </w:tr>
      <w:tr w:rsidR="00AB5FA0" w:rsidRPr="00D21EB2" w14:paraId="36656C8E" w14:textId="77777777" w:rsidTr="00D21EB2">
        <w:tc>
          <w:tcPr>
            <w:tcW w:w="704" w:type="dxa"/>
            <w:tcBorders>
              <w:top w:val="single" w:sz="4" w:space="0" w:color="auto"/>
              <w:left w:val="single" w:sz="4" w:space="0" w:color="auto"/>
              <w:bottom w:val="single" w:sz="4" w:space="0" w:color="auto"/>
              <w:right w:val="single" w:sz="4" w:space="0" w:color="auto"/>
            </w:tcBorders>
          </w:tcPr>
          <w:p w14:paraId="63C18E51" w14:textId="37F76993" w:rsidR="00AB5FA0" w:rsidRPr="00C83F76" w:rsidRDefault="00193657" w:rsidP="00AB5FA0">
            <w:pPr>
              <w:spacing w:after="0" w:line="240" w:lineRule="auto"/>
              <w:jc w:val="left"/>
              <w:rPr>
                <w:sz w:val="20"/>
                <w:highlight w:val="magenta"/>
              </w:rPr>
            </w:pPr>
            <w:r>
              <w:t>E3</w:t>
            </w:r>
          </w:p>
        </w:tc>
        <w:tc>
          <w:tcPr>
            <w:tcW w:w="4854" w:type="dxa"/>
            <w:tcBorders>
              <w:top w:val="single" w:sz="4" w:space="0" w:color="auto"/>
              <w:left w:val="single" w:sz="4" w:space="0" w:color="auto"/>
              <w:bottom w:val="single" w:sz="4" w:space="0" w:color="auto"/>
              <w:right w:val="single" w:sz="4" w:space="0" w:color="auto"/>
            </w:tcBorders>
          </w:tcPr>
          <w:p w14:paraId="2F81C3CC" w14:textId="10CAE3B8" w:rsidR="00AB5FA0" w:rsidRPr="00C83F76" w:rsidRDefault="00AB5FA0" w:rsidP="00AB5FA0">
            <w:pPr>
              <w:pStyle w:val="Tabellelinksbndig"/>
            </w:pPr>
            <w:r w:rsidRPr="00C83F76">
              <w:t>Ausschluss von Unternehmen: Wenn Unternehmen ausgeschlossen wurden, so erfolgte dies aufgrund der zugelassenen Ausschlussgründe und wurde begründet?</w:t>
            </w:r>
          </w:p>
          <w:p w14:paraId="20413F5B" w14:textId="77777777" w:rsidR="00AB5FA0" w:rsidRPr="00C83F76" w:rsidRDefault="00AB5FA0" w:rsidP="00AB5FA0">
            <w:pPr>
              <w:pStyle w:val="Tabellelinksbndig"/>
            </w:pPr>
          </w:p>
          <w:p w14:paraId="137DAB18" w14:textId="677A02C4" w:rsidR="00AB5FA0" w:rsidRPr="00F41FDF" w:rsidRDefault="00AB5FA0" w:rsidP="00F41FDF">
            <w:pPr>
              <w:pStyle w:val="Tabellelinksbndig"/>
            </w:pPr>
            <w:r w:rsidRPr="00C83F76">
              <w:t>[§</w:t>
            </w:r>
            <w:r>
              <w:t>31, 42</w:t>
            </w:r>
            <w:r w:rsidRPr="00F41FDF">
              <w:t xml:space="preserve"> </w:t>
            </w:r>
            <w:proofErr w:type="spellStart"/>
            <w:r w:rsidRPr="00F41FDF">
              <w:t>UVg</w:t>
            </w:r>
            <w:r>
              <w:t>O</w:t>
            </w:r>
            <w:proofErr w:type="spellEnd"/>
            <w:r w:rsidRPr="00C83F76">
              <w:t>, §</w:t>
            </w:r>
            <w:r>
              <w:t>16 VOB/A 1. Abschnitt</w:t>
            </w:r>
            <w:r w:rsidRPr="00C83F76">
              <w:t xml:space="preserve">]  </w:t>
            </w:r>
          </w:p>
        </w:tc>
        <w:tc>
          <w:tcPr>
            <w:tcW w:w="762" w:type="dxa"/>
            <w:tcBorders>
              <w:top w:val="single" w:sz="4" w:space="0" w:color="auto"/>
              <w:left w:val="single" w:sz="4" w:space="0" w:color="auto"/>
              <w:bottom w:val="single" w:sz="4" w:space="0" w:color="auto"/>
              <w:right w:val="single" w:sz="4" w:space="0" w:color="auto"/>
            </w:tcBorders>
          </w:tcPr>
          <w:p w14:paraId="57198040" w14:textId="77777777" w:rsidR="00AB5FA0" w:rsidRPr="00D21EB2" w:rsidRDefault="00AB5FA0" w:rsidP="00AB5FA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0859EA80" w14:textId="77777777" w:rsidR="00AB5FA0" w:rsidRPr="00D21EB2" w:rsidRDefault="00AB5FA0" w:rsidP="00AB5FA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7C85DC68" w14:textId="77777777" w:rsidR="00AB5FA0" w:rsidRPr="00D21EB2" w:rsidRDefault="00AB5FA0" w:rsidP="00AB5FA0">
            <w:pPr>
              <w:spacing w:after="0" w:line="240" w:lineRule="auto"/>
              <w:jc w:val="left"/>
              <w:rPr>
                <w:sz w:val="20"/>
              </w:rPr>
            </w:pPr>
          </w:p>
        </w:tc>
      </w:tr>
      <w:tr w:rsidR="00AB5FA0" w:rsidRPr="00D21EB2" w14:paraId="432AF52A" w14:textId="77777777" w:rsidTr="00D21EB2">
        <w:tc>
          <w:tcPr>
            <w:tcW w:w="704" w:type="dxa"/>
            <w:tcBorders>
              <w:top w:val="single" w:sz="4" w:space="0" w:color="auto"/>
              <w:left w:val="single" w:sz="4" w:space="0" w:color="auto"/>
              <w:bottom w:val="single" w:sz="4" w:space="0" w:color="auto"/>
              <w:right w:val="single" w:sz="4" w:space="0" w:color="auto"/>
            </w:tcBorders>
          </w:tcPr>
          <w:p w14:paraId="6EB46537" w14:textId="285D036E" w:rsidR="00AB5FA0" w:rsidRPr="00F41FDF" w:rsidRDefault="00193657" w:rsidP="00AB5FA0">
            <w:pPr>
              <w:spacing w:after="0" w:line="240" w:lineRule="auto"/>
              <w:jc w:val="left"/>
              <w:rPr>
                <w:sz w:val="20"/>
                <w:highlight w:val="magenta"/>
              </w:rPr>
            </w:pPr>
            <w:r>
              <w:t>E4</w:t>
            </w:r>
          </w:p>
        </w:tc>
        <w:tc>
          <w:tcPr>
            <w:tcW w:w="4854" w:type="dxa"/>
            <w:tcBorders>
              <w:top w:val="single" w:sz="4" w:space="0" w:color="auto"/>
              <w:left w:val="single" w:sz="4" w:space="0" w:color="auto"/>
              <w:bottom w:val="single" w:sz="4" w:space="0" w:color="auto"/>
              <w:right w:val="single" w:sz="4" w:space="0" w:color="auto"/>
            </w:tcBorders>
          </w:tcPr>
          <w:p w14:paraId="4B6150C2" w14:textId="7CF1A867" w:rsidR="00AB5FA0" w:rsidRPr="00C83F76" w:rsidRDefault="00AB5FA0" w:rsidP="00AB5FA0">
            <w:pPr>
              <w:pStyle w:val="Tabellelinksbndig"/>
            </w:pPr>
            <w:r w:rsidRPr="00C83F76">
              <w:t xml:space="preserve">Ausschluss von Angeboten: Wenn Angebote ausgeschlossen wurden, so erfolgte dies aufgrund der zugelassenen Ausschlussgründe und wurde begründet? </w:t>
            </w:r>
          </w:p>
          <w:p w14:paraId="6F63F6FE" w14:textId="77777777" w:rsidR="00AB5FA0" w:rsidRPr="00C83F76" w:rsidRDefault="00AB5FA0" w:rsidP="00AB5FA0">
            <w:pPr>
              <w:pStyle w:val="Tabellelinksbndig"/>
            </w:pPr>
          </w:p>
          <w:p w14:paraId="199BE0F3" w14:textId="5C96C1F5" w:rsidR="00AB5FA0" w:rsidRPr="00C83F76" w:rsidRDefault="00AB5FA0" w:rsidP="00F41FDF">
            <w:pPr>
              <w:pStyle w:val="Tabellelinksbndig"/>
            </w:pPr>
            <w:r w:rsidRPr="00071A20">
              <w:t>[§</w:t>
            </w:r>
            <w:r>
              <w:t>38, 42</w:t>
            </w:r>
            <w:r w:rsidRPr="00071A20">
              <w:t xml:space="preserve"> </w:t>
            </w:r>
            <w:proofErr w:type="spellStart"/>
            <w:r w:rsidRPr="00071A20">
              <w:t>UVgO</w:t>
            </w:r>
            <w:proofErr w:type="spellEnd"/>
            <w:r w:rsidRPr="00F41FDF">
              <w:t xml:space="preserve"> </w:t>
            </w:r>
            <w:r w:rsidRPr="00071A20">
              <w:t>§</w:t>
            </w:r>
            <w:r>
              <w:t>16 VOB/A 1. Abschnitt</w:t>
            </w:r>
            <w:r w:rsidRPr="00C83F76">
              <w:t>]</w:t>
            </w:r>
          </w:p>
        </w:tc>
        <w:tc>
          <w:tcPr>
            <w:tcW w:w="762" w:type="dxa"/>
            <w:tcBorders>
              <w:top w:val="single" w:sz="4" w:space="0" w:color="auto"/>
              <w:left w:val="single" w:sz="4" w:space="0" w:color="auto"/>
              <w:bottom w:val="single" w:sz="4" w:space="0" w:color="auto"/>
              <w:right w:val="single" w:sz="4" w:space="0" w:color="auto"/>
            </w:tcBorders>
          </w:tcPr>
          <w:p w14:paraId="0C118865" w14:textId="77777777" w:rsidR="00AB5FA0" w:rsidRPr="00D21EB2" w:rsidRDefault="00AB5FA0" w:rsidP="00AB5FA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7AA546C" w14:textId="77777777" w:rsidR="00AB5FA0" w:rsidRPr="00D21EB2" w:rsidRDefault="00AB5FA0" w:rsidP="00AB5FA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7C7582E1" w14:textId="77777777" w:rsidR="00AB5FA0" w:rsidRPr="00D21EB2" w:rsidRDefault="00AB5FA0" w:rsidP="00AB5FA0">
            <w:pPr>
              <w:spacing w:after="0" w:line="240" w:lineRule="auto"/>
              <w:jc w:val="left"/>
              <w:rPr>
                <w:sz w:val="20"/>
              </w:rPr>
            </w:pPr>
          </w:p>
        </w:tc>
      </w:tr>
      <w:tr w:rsidR="00E87C53" w:rsidRPr="00D21EB2" w14:paraId="4A9D1A4C" w14:textId="77777777" w:rsidTr="00D21EB2">
        <w:tc>
          <w:tcPr>
            <w:tcW w:w="704" w:type="dxa"/>
            <w:tcBorders>
              <w:top w:val="single" w:sz="4" w:space="0" w:color="auto"/>
              <w:left w:val="single" w:sz="4" w:space="0" w:color="auto"/>
              <w:bottom w:val="single" w:sz="4" w:space="0" w:color="auto"/>
              <w:right w:val="single" w:sz="4" w:space="0" w:color="auto"/>
            </w:tcBorders>
          </w:tcPr>
          <w:p w14:paraId="19266BE0" w14:textId="55A3BAD8" w:rsidR="00E87C53" w:rsidRPr="0000107F" w:rsidRDefault="00E87C53" w:rsidP="00E87C53">
            <w:pPr>
              <w:spacing w:after="0" w:line="240" w:lineRule="auto"/>
              <w:jc w:val="left"/>
            </w:pPr>
            <w:r w:rsidRPr="0000107F">
              <w:t>E5</w:t>
            </w:r>
          </w:p>
        </w:tc>
        <w:tc>
          <w:tcPr>
            <w:tcW w:w="4854" w:type="dxa"/>
            <w:tcBorders>
              <w:top w:val="single" w:sz="4" w:space="0" w:color="auto"/>
              <w:left w:val="single" w:sz="4" w:space="0" w:color="auto"/>
              <w:bottom w:val="single" w:sz="4" w:space="0" w:color="auto"/>
              <w:right w:val="single" w:sz="4" w:space="0" w:color="auto"/>
            </w:tcBorders>
          </w:tcPr>
          <w:p w14:paraId="5D9420F3" w14:textId="77777777" w:rsidR="00E87C53" w:rsidRPr="0000107F" w:rsidRDefault="00E87C53" w:rsidP="00E87C53">
            <w:pPr>
              <w:pStyle w:val="Tabellelinksbndig"/>
            </w:pPr>
            <w:r w:rsidRPr="0000107F">
              <w:t>Angebotsprüfung: Wurden die Angebote auf Vollständigkeit, fachliche Richtigkeit und rechnerische Richtigkeit überprüft?</w:t>
            </w:r>
          </w:p>
          <w:p w14:paraId="16C0E46B" w14:textId="77777777" w:rsidR="00E87C53" w:rsidRPr="0000107F" w:rsidRDefault="00E87C53" w:rsidP="00E87C53">
            <w:pPr>
              <w:pStyle w:val="Tabellelinksbndig"/>
            </w:pPr>
          </w:p>
          <w:p w14:paraId="72053E5F" w14:textId="32E0C78F" w:rsidR="00E87C53" w:rsidRPr="0000107F" w:rsidRDefault="00E87C53" w:rsidP="00F41FDF">
            <w:pPr>
              <w:pStyle w:val="Tabellelinksbndig"/>
            </w:pPr>
            <w:r w:rsidRPr="00674FBC">
              <w:rPr>
                <w:lang w:val="en-US"/>
              </w:rPr>
              <w:t xml:space="preserve">[§41 </w:t>
            </w:r>
            <w:proofErr w:type="spellStart"/>
            <w:r w:rsidRPr="00674FBC">
              <w:rPr>
                <w:lang w:val="en-US"/>
              </w:rPr>
              <w:t>UVgO</w:t>
            </w:r>
            <w:proofErr w:type="spellEnd"/>
            <w:r w:rsidRPr="00674FBC">
              <w:rPr>
                <w:lang w:val="en-US"/>
              </w:rPr>
              <w:t xml:space="preserve"> und §16c VOL/A 1. </w:t>
            </w:r>
            <w:r w:rsidRPr="0000107F">
              <w:t>Abschnitt]</w:t>
            </w:r>
          </w:p>
        </w:tc>
        <w:tc>
          <w:tcPr>
            <w:tcW w:w="762" w:type="dxa"/>
            <w:tcBorders>
              <w:top w:val="single" w:sz="4" w:space="0" w:color="auto"/>
              <w:left w:val="single" w:sz="4" w:space="0" w:color="auto"/>
              <w:bottom w:val="single" w:sz="4" w:space="0" w:color="auto"/>
              <w:right w:val="single" w:sz="4" w:space="0" w:color="auto"/>
            </w:tcBorders>
          </w:tcPr>
          <w:p w14:paraId="4E36C616"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265A1256"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687E26A3" w14:textId="77777777" w:rsidR="00E87C53" w:rsidRPr="00D21EB2" w:rsidRDefault="00E87C53" w:rsidP="00E87C53">
            <w:pPr>
              <w:spacing w:after="0" w:line="240" w:lineRule="auto"/>
              <w:jc w:val="left"/>
              <w:rPr>
                <w:sz w:val="20"/>
              </w:rPr>
            </w:pPr>
          </w:p>
        </w:tc>
      </w:tr>
      <w:tr w:rsidR="00E87C53" w:rsidRPr="00D21EB2" w14:paraId="414CF643" w14:textId="77777777" w:rsidTr="00D21EB2">
        <w:tc>
          <w:tcPr>
            <w:tcW w:w="704" w:type="dxa"/>
            <w:tcBorders>
              <w:top w:val="single" w:sz="4" w:space="0" w:color="auto"/>
              <w:left w:val="single" w:sz="4" w:space="0" w:color="auto"/>
              <w:bottom w:val="single" w:sz="4" w:space="0" w:color="auto"/>
              <w:right w:val="single" w:sz="4" w:space="0" w:color="auto"/>
            </w:tcBorders>
          </w:tcPr>
          <w:p w14:paraId="68D4B15A" w14:textId="01FD6A41" w:rsidR="00E87C53" w:rsidRDefault="00E87C53" w:rsidP="00E87C53">
            <w:pPr>
              <w:spacing w:after="0" w:line="240" w:lineRule="auto"/>
              <w:jc w:val="left"/>
            </w:pPr>
            <w:r>
              <w:t>E6</w:t>
            </w:r>
          </w:p>
        </w:tc>
        <w:tc>
          <w:tcPr>
            <w:tcW w:w="4854" w:type="dxa"/>
            <w:tcBorders>
              <w:top w:val="single" w:sz="4" w:space="0" w:color="auto"/>
              <w:left w:val="single" w:sz="4" w:space="0" w:color="auto"/>
              <w:bottom w:val="single" w:sz="4" w:space="0" w:color="auto"/>
              <w:right w:val="single" w:sz="4" w:space="0" w:color="auto"/>
            </w:tcBorders>
          </w:tcPr>
          <w:p w14:paraId="741460FF" w14:textId="77777777" w:rsidR="00E87C53" w:rsidRPr="002973E7" w:rsidRDefault="00E87C53" w:rsidP="00E87C53">
            <w:pPr>
              <w:pStyle w:val="Tabellelinksbndig"/>
            </w:pPr>
            <w:r w:rsidRPr="00F41FDF">
              <w:t xml:space="preserve">Angebotsprüfung: </w:t>
            </w:r>
            <w:r w:rsidRPr="002973E7">
              <w:t>Waren die Zuschlags- und Wertungskriterien in der Auftragsbekanntmachung genannt?</w:t>
            </w:r>
          </w:p>
          <w:p w14:paraId="4CDA062B" w14:textId="77777777" w:rsidR="00E87C53" w:rsidRPr="00D10425" w:rsidRDefault="00E87C53" w:rsidP="00E87C53">
            <w:pPr>
              <w:pStyle w:val="Tabellelinksbndig"/>
              <w:rPr>
                <w:highlight w:val="magenta"/>
              </w:rPr>
            </w:pPr>
          </w:p>
          <w:p w14:paraId="42A4C327" w14:textId="0767A03B" w:rsidR="00E87C53" w:rsidRPr="00F41FDF" w:rsidRDefault="00E87C53" w:rsidP="00F41FDF">
            <w:pPr>
              <w:pStyle w:val="Tabellelinksbndig"/>
            </w:pPr>
            <w:r>
              <w:t>[§</w:t>
            </w:r>
            <w:r w:rsidR="00F41FDF" w:rsidRPr="00071A20">
              <w:t xml:space="preserve">21, </w:t>
            </w:r>
            <w:r w:rsidR="00F41FDF">
              <w:t xml:space="preserve">28, </w:t>
            </w:r>
            <w:r>
              <w:t xml:space="preserve">43 </w:t>
            </w:r>
            <w:proofErr w:type="spellStart"/>
            <w:r>
              <w:t>UVgO</w:t>
            </w:r>
            <w:proofErr w:type="spellEnd"/>
            <w:r>
              <w:t>,</w:t>
            </w:r>
            <w:r w:rsidRPr="002973E7">
              <w:t xml:space="preserve"> </w:t>
            </w:r>
            <w:r>
              <w:t>§</w:t>
            </w:r>
            <w:r w:rsidRPr="00D10425">
              <w:t xml:space="preserve">16d </w:t>
            </w:r>
            <w:r>
              <w:t>VOB/A 1. Abschnitt</w:t>
            </w:r>
            <w:r w:rsidRPr="002973E7">
              <w:t>]</w:t>
            </w:r>
          </w:p>
        </w:tc>
        <w:tc>
          <w:tcPr>
            <w:tcW w:w="762" w:type="dxa"/>
            <w:tcBorders>
              <w:top w:val="single" w:sz="4" w:space="0" w:color="auto"/>
              <w:left w:val="single" w:sz="4" w:space="0" w:color="auto"/>
              <w:bottom w:val="single" w:sz="4" w:space="0" w:color="auto"/>
              <w:right w:val="single" w:sz="4" w:space="0" w:color="auto"/>
            </w:tcBorders>
          </w:tcPr>
          <w:p w14:paraId="45DF99DE"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2E1EA64D"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68DEAAD7" w14:textId="77777777" w:rsidR="00E87C53" w:rsidRPr="00D21EB2" w:rsidRDefault="00E87C53" w:rsidP="00E87C53">
            <w:pPr>
              <w:spacing w:after="0" w:line="240" w:lineRule="auto"/>
              <w:jc w:val="left"/>
              <w:rPr>
                <w:sz w:val="20"/>
              </w:rPr>
            </w:pPr>
          </w:p>
        </w:tc>
      </w:tr>
      <w:tr w:rsidR="00E87C53" w:rsidRPr="00D21EB2" w14:paraId="1B5E03E6" w14:textId="77777777" w:rsidTr="00D21EB2">
        <w:tc>
          <w:tcPr>
            <w:tcW w:w="704" w:type="dxa"/>
            <w:tcBorders>
              <w:top w:val="single" w:sz="4" w:space="0" w:color="auto"/>
              <w:left w:val="single" w:sz="4" w:space="0" w:color="auto"/>
              <w:bottom w:val="single" w:sz="4" w:space="0" w:color="auto"/>
              <w:right w:val="single" w:sz="4" w:space="0" w:color="auto"/>
            </w:tcBorders>
          </w:tcPr>
          <w:p w14:paraId="12777290" w14:textId="0E86AFF3" w:rsidR="00E87C53" w:rsidRDefault="00E87C53" w:rsidP="00E87C53">
            <w:pPr>
              <w:spacing w:after="0" w:line="240" w:lineRule="auto"/>
              <w:jc w:val="left"/>
            </w:pPr>
            <w:r>
              <w:t>E7</w:t>
            </w:r>
          </w:p>
        </w:tc>
        <w:tc>
          <w:tcPr>
            <w:tcW w:w="4854" w:type="dxa"/>
            <w:tcBorders>
              <w:top w:val="single" w:sz="4" w:space="0" w:color="auto"/>
              <w:left w:val="single" w:sz="4" w:space="0" w:color="auto"/>
              <w:bottom w:val="single" w:sz="4" w:space="0" w:color="auto"/>
              <w:right w:val="single" w:sz="4" w:space="0" w:color="auto"/>
            </w:tcBorders>
          </w:tcPr>
          <w:p w14:paraId="27128F86" w14:textId="77777777" w:rsidR="00E87C53" w:rsidRPr="00D64F6E" w:rsidRDefault="00E87C53" w:rsidP="00E87C53">
            <w:pPr>
              <w:pStyle w:val="Tabellelinksbndig"/>
            </w:pPr>
            <w:r w:rsidRPr="00F41FDF">
              <w:t>Angebotsprüfung: Wurden ausschließlich die festgelegten bzw. veröffentlichten Zuschlagsk</w:t>
            </w:r>
            <w:r w:rsidRPr="00D64F6E">
              <w:t xml:space="preserve">riterien unverändert verwendet? </w:t>
            </w:r>
          </w:p>
          <w:p w14:paraId="0E18BDEE" w14:textId="77777777" w:rsidR="00E87C53" w:rsidRPr="00D64F6E" w:rsidRDefault="00E87C53" w:rsidP="00E87C53">
            <w:pPr>
              <w:pStyle w:val="Tabellelinksbndig"/>
            </w:pPr>
          </w:p>
          <w:p w14:paraId="0B72B47D" w14:textId="1BDBE2BB" w:rsidR="00E87C53" w:rsidRPr="00F41FDF" w:rsidRDefault="00E87C53" w:rsidP="00F41FDF">
            <w:pPr>
              <w:pStyle w:val="Tabellelinksbndig"/>
            </w:pPr>
            <w:r w:rsidRPr="00D64F6E">
              <w:t>[§</w:t>
            </w:r>
            <w:r w:rsidR="00D64F6E" w:rsidRPr="00C83F76">
              <w:t xml:space="preserve">21, </w:t>
            </w:r>
            <w:r w:rsidR="00D64F6E">
              <w:t xml:space="preserve">28, </w:t>
            </w:r>
            <w:r w:rsidR="00D64F6E" w:rsidRPr="00C83F76">
              <w:t>43</w:t>
            </w:r>
            <w:r w:rsidR="00D64F6E" w:rsidRPr="00F41FDF">
              <w:t xml:space="preserve"> </w:t>
            </w:r>
            <w:proofErr w:type="spellStart"/>
            <w:r w:rsidR="00D64F6E" w:rsidRPr="00F41FDF">
              <w:t>UVgO</w:t>
            </w:r>
            <w:proofErr w:type="spellEnd"/>
            <w:r w:rsidRPr="00D64F6E">
              <w:t>, §</w:t>
            </w:r>
            <w:r w:rsidR="00D64F6E" w:rsidRPr="00C83F76">
              <w:t>16 d VOB/A 1. Abschnitt</w:t>
            </w:r>
            <w:r w:rsidRPr="00F41FDF">
              <w:t>]</w:t>
            </w:r>
          </w:p>
        </w:tc>
        <w:tc>
          <w:tcPr>
            <w:tcW w:w="762" w:type="dxa"/>
            <w:tcBorders>
              <w:top w:val="single" w:sz="4" w:space="0" w:color="auto"/>
              <w:left w:val="single" w:sz="4" w:space="0" w:color="auto"/>
              <w:bottom w:val="single" w:sz="4" w:space="0" w:color="auto"/>
              <w:right w:val="single" w:sz="4" w:space="0" w:color="auto"/>
            </w:tcBorders>
          </w:tcPr>
          <w:p w14:paraId="4A82DF66"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9C12A8B"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2289CBD9" w14:textId="77777777" w:rsidR="00E87C53" w:rsidRPr="00D21EB2" w:rsidRDefault="00E87C53" w:rsidP="00E87C53">
            <w:pPr>
              <w:spacing w:after="0" w:line="240" w:lineRule="auto"/>
              <w:jc w:val="left"/>
              <w:rPr>
                <w:sz w:val="20"/>
              </w:rPr>
            </w:pPr>
          </w:p>
        </w:tc>
      </w:tr>
      <w:tr w:rsidR="00E87C53" w:rsidRPr="00D21EB2" w14:paraId="1F4C1B0B" w14:textId="77777777" w:rsidTr="00D21EB2">
        <w:tc>
          <w:tcPr>
            <w:tcW w:w="704" w:type="dxa"/>
            <w:tcBorders>
              <w:top w:val="single" w:sz="4" w:space="0" w:color="auto"/>
              <w:left w:val="single" w:sz="4" w:space="0" w:color="auto"/>
              <w:bottom w:val="single" w:sz="4" w:space="0" w:color="auto"/>
              <w:right w:val="single" w:sz="4" w:space="0" w:color="auto"/>
            </w:tcBorders>
          </w:tcPr>
          <w:p w14:paraId="24866FA9" w14:textId="02BB50E3" w:rsidR="00E87C53" w:rsidRDefault="00E87C53" w:rsidP="00E87C53">
            <w:pPr>
              <w:spacing w:after="0" w:line="240" w:lineRule="auto"/>
              <w:jc w:val="left"/>
            </w:pPr>
            <w:r>
              <w:t>E8</w:t>
            </w:r>
          </w:p>
        </w:tc>
        <w:tc>
          <w:tcPr>
            <w:tcW w:w="4854" w:type="dxa"/>
            <w:tcBorders>
              <w:top w:val="single" w:sz="4" w:space="0" w:color="auto"/>
              <w:left w:val="single" w:sz="4" w:space="0" w:color="auto"/>
              <w:bottom w:val="single" w:sz="4" w:space="0" w:color="auto"/>
              <w:right w:val="single" w:sz="4" w:space="0" w:color="auto"/>
            </w:tcBorders>
          </w:tcPr>
          <w:p w14:paraId="0ADFBAE3" w14:textId="77777777" w:rsidR="00E87C53" w:rsidRDefault="00E87C53" w:rsidP="00E87C53">
            <w:pPr>
              <w:pStyle w:val="Tabellelinksbndig"/>
            </w:pPr>
            <w:r>
              <w:t xml:space="preserve">Angebotsprüfung: </w:t>
            </w:r>
            <w:r w:rsidRPr="000B3A86">
              <w:t>Gab es Angebote m</w:t>
            </w:r>
            <w:r>
              <w:t>it besonders niedrigen Preisen?</w:t>
            </w:r>
          </w:p>
          <w:p w14:paraId="44115302" w14:textId="77777777" w:rsidR="00E87C53" w:rsidRDefault="00E87C53" w:rsidP="00E87C53">
            <w:pPr>
              <w:pStyle w:val="Tabellelinksbndig"/>
            </w:pPr>
          </w:p>
          <w:p w14:paraId="547674EB" w14:textId="5079A1BA" w:rsidR="00E87C53" w:rsidRPr="00F41FDF" w:rsidRDefault="00E87C53" w:rsidP="00E87C53">
            <w:pPr>
              <w:pStyle w:val="Tabellelinksbndig"/>
            </w:pPr>
            <w:r>
              <w:t xml:space="preserve">[§44 </w:t>
            </w:r>
            <w:proofErr w:type="spellStart"/>
            <w:r>
              <w:t>UVgO</w:t>
            </w:r>
            <w:proofErr w:type="spellEnd"/>
            <w:r>
              <w:t>, §</w:t>
            </w:r>
            <w:r w:rsidRPr="00226879">
              <w:t xml:space="preserve">16d </w:t>
            </w:r>
            <w:r>
              <w:t>VOB/A 1. Abschnitt</w:t>
            </w:r>
            <w:r w:rsidR="00855F4A">
              <w:t>; Leitlinie Nr. 20</w:t>
            </w:r>
            <w:r>
              <w:t>]</w:t>
            </w:r>
            <w:r w:rsidRPr="000B3A86">
              <w:t xml:space="preserve"> </w:t>
            </w:r>
          </w:p>
        </w:tc>
        <w:tc>
          <w:tcPr>
            <w:tcW w:w="762" w:type="dxa"/>
            <w:tcBorders>
              <w:top w:val="single" w:sz="4" w:space="0" w:color="auto"/>
              <w:left w:val="single" w:sz="4" w:space="0" w:color="auto"/>
              <w:bottom w:val="single" w:sz="4" w:space="0" w:color="auto"/>
              <w:right w:val="single" w:sz="4" w:space="0" w:color="auto"/>
            </w:tcBorders>
          </w:tcPr>
          <w:p w14:paraId="5F7042FF"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70C7127E"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201D4E28" w14:textId="77777777" w:rsidR="00E87C53" w:rsidRPr="00D21EB2" w:rsidRDefault="00E87C53" w:rsidP="00E87C53">
            <w:pPr>
              <w:spacing w:after="0" w:line="240" w:lineRule="auto"/>
              <w:jc w:val="left"/>
              <w:rPr>
                <w:sz w:val="20"/>
              </w:rPr>
            </w:pPr>
          </w:p>
        </w:tc>
      </w:tr>
      <w:tr w:rsidR="00E87C53" w:rsidRPr="00D21EB2" w14:paraId="6983E028" w14:textId="77777777" w:rsidTr="00D21EB2">
        <w:tc>
          <w:tcPr>
            <w:tcW w:w="704" w:type="dxa"/>
            <w:tcBorders>
              <w:top w:val="single" w:sz="4" w:space="0" w:color="auto"/>
              <w:left w:val="single" w:sz="4" w:space="0" w:color="auto"/>
              <w:bottom w:val="single" w:sz="4" w:space="0" w:color="auto"/>
              <w:right w:val="single" w:sz="4" w:space="0" w:color="auto"/>
            </w:tcBorders>
          </w:tcPr>
          <w:p w14:paraId="00EDA5A8" w14:textId="426D0977" w:rsidR="00E87C53" w:rsidRDefault="00E87C53" w:rsidP="00E87C53">
            <w:pPr>
              <w:spacing w:after="0" w:line="240" w:lineRule="auto"/>
              <w:jc w:val="left"/>
            </w:pPr>
            <w:r>
              <w:t>E8a</w:t>
            </w:r>
          </w:p>
        </w:tc>
        <w:tc>
          <w:tcPr>
            <w:tcW w:w="4854" w:type="dxa"/>
            <w:tcBorders>
              <w:top w:val="single" w:sz="4" w:space="0" w:color="auto"/>
              <w:left w:val="single" w:sz="4" w:space="0" w:color="auto"/>
              <w:bottom w:val="single" w:sz="4" w:space="0" w:color="auto"/>
              <w:right w:val="single" w:sz="4" w:space="0" w:color="auto"/>
            </w:tcBorders>
          </w:tcPr>
          <w:p w14:paraId="78FCDDD7" w14:textId="3F0CC243" w:rsidR="00E87C53" w:rsidRDefault="00E87C53" w:rsidP="00E87C53">
            <w:pPr>
              <w:pStyle w:val="Tabellelinksbndig"/>
            </w:pPr>
            <w:r w:rsidRPr="000B3A86">
              <w:t>Wenn</w:t>
            </w:r>
            <w:r>
              <w:t xml:space="preserve"> E8</w:t>
            </w:r>
            <w:r w:rsidRPr="000B3A86">
              <w:t xml:space="preserve"> ja: Wurde der Bieter zur Aufklärung aufgefordert?</w:t>
            </w:r>
          </w:p>
          <w:p w14:paraId="37F8C452" w14:textId="77777777" w:rsidR="00E87C53" w:rsidRPr="00F41FDF" w:rsidRDefault="00E87C53" w:rsidP="00E87C53">
            <w:pPr>
              <w:pStyle w:val="Tabellelinksbndig"/>
            </w:pPr>
          </w:p>
        </w:tc>
        <w:tc>
          <w:tcPr>
            <w:tcW w:w="762" w:type="dxa"/>
            <w:tcBorders>
              <w:top w:val="single" w:sz="4" w:space="0" w:color="auto"/>
              <w:left w:val="single" w:sz="4" w:space="0" w:color="auto"/>
              <w:bottom w:val="single" w:sz="4" w:space="0" w:color="auto"/>
              <w:right w:val="single" w:sz="4" w:space="0" w:color="auto"/>
            </w:tcBorders>
          </w:tcPr>
          <w:p w14:paraId="5D9050A9"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047344A8"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551D8BAA" w14:textId="77777777" w:rsidR="00E87C53" w:rsidRPr="00D21EB2" w:rsidRDefault="00E87C53" w:rsidP="00E87C53">
            <w:pPr>
              <w:spacing w:after="0" w:line="240" w:lineRule="auto"/>
              <w:jc w:val="left"/>
              <w:rPr>
                <w:sz w:val="20"/>
              </w:rPr>
            </w:pPr>
          </w:p>
        </w:tc>
      </w:tr>
      <w:tr w:rsidR="00E87C53" w:rsidRPr="00D21EB2" w14:paraId="40CDD9B6" w14:textId="77777777" w:rsidTr="00D21EB2">
        <w:tc>
          <w:tcPr>
            <w:tcW w:w="704" w:type="dxa"/>
            <w:tcBorders>
              <w:top w:val="single" w:sz="4" w:space="0" w:color="auto"/>
              <w:left w:val="single" w:sz="4" w:space="0" w:color="auto"/>
              <w:bottom w:val="single" w:sz="4" w:space="0" w:color="auto"/>
              <w:right w:val="single" w:sz="4" w:space="0" w:color="auto"/>
            </w:tcBorders>
          </w:tcPr>
          <w:p w14:paraId="18A32AD7" w14:textId="3DF51097" w:rsidR="00E87C53" w:rsidRDefault="00E87C53" w:rsidP="00E87C53">
            <w:pPr>
              <w:spacing w:after="0" w:line="240" w:lineRule="auto"/>
              <w:jc w:val="left"/>
            </w:pPr>
            <w:r>
              <w:t>E8b</w:t>
            </w:r>
          </w:p>
        </w:tc>
        <w:tc>
          <w:tcPr>
            <w:tcW w:w="4854" w:type="dxa"/>
            <w:tcBorders>
              <w:top w:val="single" w:sz="4" w:space="0" w:color="auto"/>
              <w:left w:val="single" w:sz="4" w:space="0" w:color="auto"/>
              <w:bottom w:val="single" w:sz="4" w:space="0" w:color="auto"/>
              <w:right w:val="single" w:sz="4" w:space="0" w:color="auto"/>
            </w:tcBorders>
          </w:tcPr>
          <w:p w14:paraId="3ECE04CC" w14:textId="530AE466" w:rsidR="00E87C53" w:rsidRDefault="00E87C53" w:rsidP="00E87C53">
            <w:pPr>
              <w:pStyle w:val="Tabellelinksbndig"/>
            </w:pPr>
            <w:r>
              <w:t xml:space="preserve">Wenn E8 ja: </w:t>
            </w:r>
            <w:r w:rsidRPr="00BC7C69">
              <w:t>Wurden Angebote nur dann ausgeschieden, wenn unzureichende Nachweise/Erklärungen bezüglich der ungewöhnlich niedr</w:t>
            </w:r>
            <w:r>
              <w:t>igen Preise vorgebracht wurden?</w:t>
            </w:r>
          </w:p>
          <w:p w14:paraId="46AF27BD" w14:textId="77777777" w:rsidR="00E87C53" w:rsidRPr="00F41FDF" w:rsidRDefault="00E87C53" w:rsidP="00E87C53">
            <w:pPr>
              <w:pStyle w:val="Tabellelinksbndig"/>
            </w:pPr>
          </w:p>
        </w:tc>
        <w:tc>
          <w:tcPr>
            <w:tcW w:w="762" w:type="dxa"/>
            <w:tcBorders>
              <w:top w:val="single" w:sz="4" w:space="0" w:color="auto"/>
              <w:left w:val="single" w:sz="4" w:space="0" w:color="auto"/>
              <w:bottom w:val="single" w:sz="4" w:space="0" w:color="auto"/>
              <w:right w:val="single" w:sz="4" w:space="0" w:color="auto"/>
            </w:tcBorders>
          </w:tcPr>
          <w:p w14:paraId="489448E3"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7BBD1463" w14:textId="77777777" w:rsidR="00E87C53" w:rsidRPr="00D21EB2" w:rsidRDefault="00E87C53" w:rsidP="00E87C5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FC417B2" w14:textId="77777777" w:rsidR="00E87C53" w:rsidRPr="00D21EB2" w:rsidRDefault="00E87C53" w:rsidP="00E87C53">
            <w:pPr>
              <w:spacing w:after="0" w:line="240" w:lineRule="auto"/>
              <w:jc w:val="left"/>
              <w:rPr>
                <w:sz w:val="20"/>
              </w:rPr>
            </w:pPr>
          </w:p>
        </w:tc>
      </w:tr>
      <w:tr w:rsidR="00F41FDF" w:rsidRPr="00D21EB2" w14:paraId="2E6E6C3F" w14:textId="77777777" w:rsidTr="00D21EB2">
        <w:tc>
          <w:tcPr>
            <w:tcW w:w="704" w:type="dxa"/>
            <w:tcBorders>
              <w:top w:val="single" w:sz="4" w:space="0" w:color="auto"/>
              <w:left w:val="single" w:sz="4" w:space="0" w:color="auto"/>
              <w:bottom w:val="single" w:sz="4" w:space="0" w:color="auto"/>
              <w:right w:val="single" w:sz="4" w:space="0" w:color="auto"/>
            </w:tcBorders>
          </w:tcPr>
          <w:p w14:paraId="483B7F10" w14:textId="74146A12" w:rsidR="00F41FDF" w:rsidRDefault="00C044C1" w:rsidP="00F41FDF">
            <w:pPr>
              <w:spacing w:after="0" w:line="240" w:lineRule="auto"/>
              <w:jc w:val="left"/>
            </w:pPr>
            <w:r>
              <w:t>E9</w:t>
            </w:r>
          </w:p>
        </w:tc>
        <w:tc>
          <w:tcPr>
            <w:tcW w:w="4854" w:type="dxa"/>
            <w:tcBorders>
              <w:top w:val="single" w:sz="4" w:space="0" w:color="auto"/>
              <w:left w:val="single" w:sz="4" w:space="0" w:color="auto"/>
              <w:bottom w:val="single" w:sz="4" w:space="0" w:color="auto"/>
              <w:right w:val="single" w:sz="4" w:space="0" w:color="auto"/>
            </w:tcBorders>
          </w:tcPr>
          <w:p w14:paraId="09B1E1E5" w14:textId="77777777" w:rsidR="00F41FDF" w:rsidRPr="00C83F76" w:rsidRDefault="00F41FDF" w:rsidP="00F41FDF">
            <w:pPr>
              <w:pStyle w:val="Tabellelinksbndig"/>
            </w:pPr>
            <w:r w:rsidRPr="00C83F76">
              <w:t>Wertung: Gibt es Hinweise bei der Wertung bzw. dem Zuschlag Hinweise auf Diskriminierung (z.B. aufgrund von Nationalitäten oder Markenvorgaben)</w:t>
            </w:r>
          </w:p>
          <w:p w14:paraId="3FA06FF0" w14:textId="77777777" w:rsidR="00426996" w:rsidRPr="00C83F76" w:rsidRDefault="00426996">
            <w:pPr>
              <w:pStyle w:val="Tabellelinksbndig"/>
            </w:pPr>
          </w:p>
          <w:p w14:paraId="2D866FB1" w14:textId="2611E388" w:rsidR="00F41FDF" w:rsidRDefault="00426996">
            <w:pPr>
              <w:pStyle w:val="Tabellelinksbndig"/>
            </w:pPr>
            <w:r w:rsidRPr="00C83F76">
              <w:t xml:space="preserve">[§2 </w:t>
            </w:r>
            <w:proofErr w:type="spellStart"/>
            <w:r w:rsidRPr="00C83F76">
              <w:t>UVgO</w:t>
            </w:r>
            <w:proofErr w:type="spellEnd"/>
            <w:r w:rsidRPr="00C83F76">
              <w:t>,</w:t>
            </w:r>
            <w:r w:rsidR="00F41FDF" w:rsidRPr="00C83F76">
              <w:t xml:space="preserve"> §</w:t>
            </w:r>
            <w:r w:rsidRPr="00C83F76">
              <w:t>2 VOB/A 1. Abschnitt</w:t>
            </w:r>
            <w:r w:rsidR="00F41FDF" w:rsidRPr="00C83F76">
              <w:t>]</w:t>
            </w:r>
          </w:p>
        </w:tc>
        <w:tc>
          <w:tcPr>
            <w:tcW w:w="762" w:type="dxa"/>
            <w:tcBorders>
              <w:top w:val="single" w:sz="4" w:space="0" w:color="auto"/>
              <w:left w:val="single" w:sz="4" w:space="0" w:color="auto"/>
              <w:bottom w:val="single" w:sz="4" w:space="0" w:color="auto"/>
              <w:right w:val="single" w:sz="4" w:space="0" w:color="auto"/>
            </w:tcBorders>
          </w:tcPr>
          <w:p w14:paraId="19779BD7"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CA245F9"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8632425" w14:textId="3C9AC1F8" w:rsidR="00F41FDF" w:rsidRPr="00D21EB2" w:rsidRDefault="00F41FDF" w:rsidP="00F41FDF">
            <w:pPr>
              <w:spacing w:after="0" w:line="240" w:lineRule="auto"/>
              <w:jc w:val="left"/>
              <w:rPr>
                <w:sz w:val="20"/>
              </w:rPr>
            </w:pPr>
          </w:p>
        </w:tc>
      </w:tr>
      <w:tr w:rsidR="00F41FDF" w:rsidRPr="00D21EB2" w14:paraId="39F6BCBF" w14:textId="77777777" w:rsidTr="00D21EB2">
        <w:tc>
          <w:tcPr>
            <w:tcW w:w="704" w:type="dxa"/>
            <w:tcBorders>
              <w:top w:val="single" w:sz="4" w:space="0" w:color="auto"/>
              <w:left w:val="single" w:sz="4" w:space="0" w:color="auto"/>
              <w:bottom w:val="single" w:sz="4" w:space="0" w:color="auto"/>
              <w:right w:val="single" w:sz="4" w:space="0" w:color="auto"/>
            </w:tcBorders>
          </w:tcPr>
          <w:p w14:paraId="25A6DD67" w14:textId="743071F0" w:rsidR="00F41FDF" w:rsidRDefault="00C044C1" w:rsidP="00F41FDF">
            <w:pPr>
              <w:spacing w:after="0" w:line="240" w:lineRule="auto"/>
              <w:jc w:val="left"/>
            </w:pPr>
            <w:r>
              <w:t>E10</w:t>
            </w:r>
          </w:p>
        </w:tc>
        <w:tc>
          <w:tcPr>
            <w:tcW w:w="4854" w:type="dxa"/>
            <w:tcBorders>
              <w:top w:val="single" w:sz="4" w:space="0" w:color="auto"/>
              <w:left w:val="single" w:sz="4" w:space="0" w:color="auto"/>
              <w:bottom w:val="single" w:sz="4" w:space="0" w:color="auto"/>
              <w:right w:val="single" w:sz="4" w:space="0" w:color="auto"/>
            </w:tcBorders>
          </w:tcPr>
          <w:p w14:paraId="0FF9C6E4" w14:textId="77777777" w:rsidR="00F41FDF" w:rsidRPr="003A4853" w:rsidRDefault="00F41FDF" w:rsidP="00F41FDF">
            <w:pPr>
              <w:pStyle w:val="Tabellelinksbndig"/>
            </w:pPr>
            <w:r w:rsidRPr="003A4853">
              <w:t>Wertung: Gibt es Hinweise darauf, dass das Angebot, das den Zuschlag erhalten hat, während des Vergabeverfahrens unzulässig verändert wurde oder der erfolgreiche Bieter unzulässig vor der Wertung in das Verfahren einbezogen wurde?</w:t>
            </w:r>
          </w:p>
          <w:p w14:paraId="7C4FC8DB" w14:textId="77777777" w:rsidR="00F41FDF" w:rsidRPr="003A4853" w:rsidRDefault="00F41FDF" w:rsidP="00F41FDF">
            <w:pPr>
              <w:pStyle w:val="Tabellelinksbndig"/>
            </w:pPr>
          </w:p>
          <w:p w14:paraId="0D8870FE" w14:textId="7782DDA6" w:rsidR="00F41FDF" w:rsidRPr="003A4853" w:rsidRDefault="00FC7737" w:rsidP="00F41FDF">
            <w:pPr>
              <w:pStyle w:val="Tabellelinksbndig"/>
            </w:pPr>
            <w:r w:rsidRPr="003A4853">
              <w:t xml:space="preserve">[§ 38 </w:t>
            </w:r>
            <w:proofErr w:type="spellStart"/>
            <w:r w:rsidRPr="003A4853">
              <w:t>UVgO</w:t>
            </w:r>
            <w:proofErr w:type="spellEnd"/>
            <w:r w:rsidRPr="003A4853">
              <w:t>, §13 VOB/A 1. Abschnitt]</w:t>
            </w:r>
          </w:p>
        </w:tc>
        <w:tc>
          <w:tcPr>
            <w:tcW w:w="762" w:type="dxa"/>
            <w:tcBorders>
              <w:top w:val="single" w:sz="4" w:space="0" w:color="auto"/>
              <w:left w:val="single" w:sz="4" w:space="0" w:color="auto"/>
              <w:bottom w:val="single" w:sz="4" w:space="0" w:color="auto"/>
              <w:right w:val="single" w:sz="4" w:space="0" w:color="auto"/>
            </w:tcBorders>
          </w:tcPr>
          <w:p w14:paraId="46637912"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7128753D"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8268CDD" w14:textId="77777777" w:rsidR="00F41FDF" w:rsidRPr="00D21EB2" w:rsidRDefault="00F41FDF" w:rsidP="00F41FDF">
            <w:pPr>
              <w:spacing w:after="0" w:line="240" w:lineRule="auto"/>
              <w:jc w:val="left"/>
              <w:rPr>
                <w:sz w:val="20"/>
              </w:rPr>
            </w:pPr>
          </w:p>
        </w:tc>
      </w:tr>
      <w:tr w:rsidR="00F41FDF" w:rsidRPr="00D21EB2" w14:paraId="0D1C2681" w14:textId="77777777" w:rsidTr="00D21EB2">
        <w:tc>
          <w:tcPr>
            <w:tcW w:w="704" w:type="dxa"/>
            <w:tcBorders>
              <w:top w:val="single" w:sz="4" w:space="0" w:color="auto"/>
              <w:left w:val="single" w:sz="4" w:space="0" w:color="auto"/>
              <w:bottom w:val="single" w:sz="4" w:space="0" w:color="auto"/>
              <w:right w:val="single" w:sz="4" w:space="0" w:color="auto"/>
            </w:tcBorders>
          </w:tcPr>
          <w:p w14:paraId="1A0CC4CA" w14:textId="2C828149" w:rsidR="00F41FDF" w:rsidRDefault="00C044C1" w:rsidP="00F41FDF">
            <w:pPr>
              <w:spacing w:after="0" w:line="240" w:lineRule="auto"/>
              <w:jc w:val="left"/>
            </w:pPr>
            <w:r>
              <w:t>E11</w:t>
            </w:r>
          </w:p>
        </w:tc>
        <w:tc>
          <w:tcPr>
            <w:tcW w:w="4854" w:type="dxa"/>
            <w:tcBorders>
              <w:top w:val="single" w:sz="4" w:space="0" w:color="auto"/>
              <w:left w:val="single" w:sz="4" w:space="0" w:color="auto"/>
              <w:bottom w:val="single" w:sz="4" w:space="0" w:color="auto"/>
              <w:right w:val="single" w:sz="4" w:space="0" w:color="auto"/>
            </w:tcBorders>
          </w:tcPr>
          <w:p w14:paraId="35EF1B43" w14:textId="77777777" w:rsidR="00F41FDF" w:rsidRPr="003A4853" w:rsidRDefault="00F41FDF" w:rsidP="00F41FDF">
            <w:pPr>
              <w:pStyle w:val="Tabellelinksbndig"/>
            </w:pPr>
            <w:r w:rsidRPr="003A4853">
              <w:t>Wertung: Gibt es Hinweise darauf, dass die Wertung der Angebote nicht transparent war?</w:t>
            </w:r>
          </w:p>
          <w:p w14:paraId="30F5A88A" w14:textId="77777777" w:rsidR="00F41FDF" w:rsidRPr="003A4853" w:rsidRDefault="00F41FDF" w:rsidP="00F41FDF">
            <w:pPr>
              <w:pStyle w:val="Tabellelinksbndig"/>
            </w:pPr>
          </w:p>
          <w:p w14:paraId="76E63BC4" w14:textId="4A769D1B" w:rsidR="00F41FDF" w:rsidRPr="003A4853" w:rsidRDefault="00F41FDF">
            <w:pPr>
              <w:pStyle w:val="Tabellelinksbndig"/>
            </w:pPr>
            <w:r w:rsidRPr="003A4853">
              <w:t>[</w:t>
            </w:r>
            <w:r w:rsidR="00426996" w:rsidRPr="003A4853">
              <w:t xml:space="preserve">§ 2 </w:t>
            </w:r>
            <w:proofErr w:type="spellStart"/>
            <w:r w:rsidR="00426996" w:rsidRPr="003A4853">
              <w:t>UVgO</w:t>
            </w:r>
            <w:proofErr w:type="spellEnd"/>
            <w:r w:rsidR="00426996" w:rsidRPr="003A4853">
              <w:t>, § 2 VOB/A 1. Abschnitt</w:t>
            </w:r>
            <w:r w:rsidRPr="003A4853">
              <w:t>]</w:t>
            </w:r>
          </w:p>
        </w:tc>
        <w:tc>
          <w:tcPr>
            <w:tcW w:w="762" w:type="dxa"/>
            <w:tcBorders>
              <w:top w:val="single" w:sz="4" w:space="0" w:color="auto"/>
              <w:left w:val="single" w:sz="4" w:space="0" w:color="auto"/>
              <w:bottom w:val="single" w:sz="4" w:space="0" w:color="auto"/>
              <w:right w:val="single" w:sz="4" w:space="0" w:color="auto"/>
            </w:tcBorders>
          </w:tcPr>
          <w:p w14:paraId="798FCBDB"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C8C81ED"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55613431" w14:textId="77777777" w:rsidR="00F41FDF" w:rsidRPr="00D21EB2" w:rsidRDefault="00F41FDF" w:rsidP="00F41FDF">
            <w:pPr>
              <w:spacing w:after="0" w:line="240" w:lineRule="auto"/>
              <w:jc w:val="left"/>
              <w:rPr>
                <w:sz w:val="20"/>
              </w:rPr>
            </w:pPr>
          </w:p>
        </w:tc>
      </w:tr>
      <w:tr w:rsidR="00F41FDF" w:rsidRPr="00D21EB2" w14:paraId="24A2EA9C" w14:textId="77777777" w:rsidTr="00D21EB2">
        <w:tc>
          <w:tcPr>
            <w:tcW w:w="704" w:type="dxa"/>
            <w:tcBorders>
              <w:top w:val="single" w:sz="4" w:space="0" w:color="auto"/>
              <w:left w:val="single" w:sz="4" w:space="0" w:color="auto"/>
              <w:bottom w:val="single" w:sz="4" w:space="0" w:color="auto"/>
              <w:right w:val="single" w:sz="4" w:space="0" w:color="auto"/>
            </w:tcBorders>
          </w:tcPr>
          <w:p w14:paraId="3E3B9318" w14:textId="32A115BA" w:rsidR="00F41FDF" w:rsidRDefault="00C044C1" w:rsidP="00F41FDF">
            <w:pPr>
              <w:spacing w:after="0" w:line="240" w:lineRule="auto"/>
              <w:jc w:val="left"/>
            </w:pPr>
            <w:r>
              <w:t>E12</w:t>
            </w:r>
          </w:p>
        </w:tc>
        <w:tc>
          <w:tcPr>
            <w:tcW w:w="4854" w:type="dxa"/>
            <w:tcBorders>
              <w:top w:val="single" w:sz="4" w:space="0" w:color="auto"/>
              <w:left w:val="single" w:sz="4" w:space="0" w:color="auto"/>
              <w:bottom w:val="single" w:sz="4" w:space="0" w:color="auto"/>
              <w:right w:val="single" w:sz="4" w:space="0" w:color="auto"/>
            </w:tcBorders>
          </w:tcPr>
          <w:p w14:paraId="32F7DB6B" w14:textId="462BD3D7" w:rsidR="00F41FDF" w:rsidRPr="00317547" w:rsidRDefault="00F41FDF" w:rsidP="00F41FDF">
            <w:pPr>
              <w:spacing w:after="0" w:line="240" w:lineRule="auto"/>
              <w:jc w:val="left"/>
              <w:rPr>
                <w:sz w:val="20"/>
              </w:rPr>
            </w:pPr>
            <w:r>
              <w:rPr>
                <w:sz w:val="20"/>
              </w:rPr>
              <w:t xml:space="preserve">Wertung: </w:t>
            </w:r>
            <w:r w:rsidRPr="00317547">
              <w:rPr>
                <w:sz w:val="20"/>
              </w:rPr>
              <w:t>Wurde das wirtschaftlichste Angebot ausgewählt?</w:t>
            </w:r>
          </w:p>
          <w:p w14:paraId="69A95529" w14:textId="77777777" w:rsidR="00F41FDF" w:rsidRPr="00317547" w:rsidRDefault="00F41FDF" w:rsidP="00F41FDF">
            <w:pPr>
              <w:spacing w:after="0" w:line="240" w:lineRule="auto"/>
              <w:jc w:val="left"/>
              <w:rPr>
                <w:sz w:val="20"/>
              </w:rPr>
            </w:pPr>
          </w:p>
          <w:p w14:paraId="0E86CC99" w14:textId="2034F610" w:rsidR="00F41FDF" w:rsidRDefault="00F41FDF" w:rsidP="00F41FDF">
            <w:pPr>
              <w:pStyle w:val="Tabellelinksbndig"/>
            </w:pPr>
            <w:r w:rsidRPr="00317547">
              <w:t xml:space="preserve">[§43 </w:t>
            </w:r>
            <w:proofErr w:type="spellStart"/>
            <w:r w:rsidRPr="00317547">
              <w:t>UVgO</w:t>
            </w:r>
            <w:proofErr w:type="spellEnd"/>
            <w:r w:rsidRPr="00317547">
              <w:t>, &amp; 16d VOB/A 1. Abschnitt</w:t>
            </w:r>
          </w:p>
        </w:tc>
        <w:tc>
          <w:tcPr>
            <w:tcW w:w="762" w:type="dxa"/>
            <w:tcBorders>
              <w:top w:val="single" w:sz="4" w:space="0" w:color="auto"/>
              <w:left w:val="single" w:sz="4" w:space="0" w:color="auto"/>
              <w:bottom w:val="single" w:sz="4" w:space="0" w:color="auto"/>
              <w:right w:val="single" w:sz="4" w:space="0" w:color="auto"/>
            </w:tcBorders>
          </w:tcPr>
          <w:p w14:paraId="6463CAFE"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636F6211"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43120051" w14:textId="77777777" w:rsidR="00F41FDF" w:rsidRPr="00D21EB2" w:rsidRDefault="00F41FDF" w:rsidP="00F41FDF">
            <w:pPr>
              <w:spacing w:after="0" w:line="240" w:lineRule="auto"/>
              <w:jc w:val="left"/>
              <w:rPr>
                <w:sz w:val="20"/>
              </w:rPr>
            </w:pPr>
          </w:p>
        </w:tc>
      </w:tr>
      <w:tr w:rsidR="00F41FDF" w:rsidRPr="00D21EB2" w14:paraId="32D5B6C2" w14:textId="77777777" w:rsidTr="00D21EB2">
        <w:tc>
          <w:tcPr>
            <w:tcW w:w="704" w:type="dxa"/>
            <w:tcBorders>
              <w:top w:val="single" w:sz="4" w:space="0" w:color="auto"/>
              <w:left w:val="single" w:sz="4" w:space="0" w:color="auto"/>
              <w:bottom w:val="single" w:sz="4" w:space="0" w:color="auto"/>
              <w:right w:val="single" w:sz="4" w:space="0" w:color="auto"/>
            </w:tcBorders>
          </w:tcPr>
          <w:p w14:paraId="6811D034" w14:textId="3117E2BD" w:rsidR="00F41FDF" w:rsidRDefault="00C044C1" w:rsidP="00F41FDF">
            <w:pPr>
              <w:spacing w:after="0" w:line="240" w:lineRule="auto"/>
              <w:jc w:val="left"/>
            </w:pPr>
            <w:r>
              <w:t>E13</w:t>
            </w:r>
          </w:p>
        </w:tc>
        <w:tc>
          <w:tcPr>
            <w:tcW w:w="4854" w:type="dxa"/>
            <w:tcBorders>
              <w:top w:val="single" w:sz="4" w:space="0" w:color="auto"/>
              <w:left w:val="single" w:sz="4" w:space="0" w:color="auto"/>
              <w:bottom w:val="single" w:sz="4" w:space="0" w:color="auto"/>
              <w:right w:val="single" w:sz="4" w:space="0" w:color="auto"/>
            </w:tcBorders>
          </w:tcPr>
          <w:p w14:paraId="6184AF9F" w14:textId="14924FE4" w:rsidR="00F41FDF" w:rsidRDefault="00F41FDF" w:rsidP="00F41FDF">
            <w:pPr>
              <w:pStyle w:val="Tabellelinksbndig"/>
            </w:pPr>
            <w:r w:rsidRPr="00C83F76">
              <w:t>Wertung: Gibt es Hinweise auf Angebots- oder Preisabsprachen unter den Bietern?</w:t>
            </w:r>
          </w:p>
          <w:p w14:paraId="4C0FAAA1" w14:textId="77777777" w:rsidR="00885728" w:rsidRPr="00630BFD" w:rsidRDefault="00885728" w:rsidP="00F41FDF">
            <w:pPr>
              <w:pStyle w:val="Tabellelinksbndig"/>
            </w:pPr>
          </w:p>
          <w:p w14:paraId="0E6D59F9" w14:textId="4D80AAC2" w:rsidR="00630BFD" w:rsidRPr="00630BFD" w:rsidRDefault="00885728" w:rsidP="00F41FDF">
            <w:pPr>
              <w:pStyle w:val="Tabellelinksbndig"/>
            </w:pPr>
            <w:r w:rsidRPr="00C83F76">
              <w:rPr>
                <w:i/>
              </w:rPr>
              <w:t>Hinweis: R</w:t>
            </w:r>
            <w:r>
              <w:rPr>
                <w:i/>
              </w:rPr>
              <w:t>echerche über die Entscheidungs</w:t>
            </w:r>
            <w:r w:rsidRPr="00C83F76">
              <w:rPr>
                <w:i/>
              </w:rPr>
              <w:t xml:space="preserve">datenbank des </w:t>
            </w:r>
            <w:r>
              <w:rPr>
                <w:i/>
              </w:rPr>
              <w:t>Bundes</w:t>
            </w:r>
            <w:r w:rsidRPr="00C83F76">
              <w:rPr>
                <w:i/>
              </w:rPr>
              <w:t>kartellamtes (Kartellverbote</w:t>
            </w:r>
            <w:r>
              <w:rPr>
                <w:i/>
              </w:rPr>
              <w:t>)</w:t>
            </w:r>
          </w:p>
        </w:tc>
        <w:tc>
          <w:tcPr>
            <w:tcW w:w="762" w:type="dxa"/>
            <w:tcBorders>
              <w:top w:val="single" w:sz="4" w:space="0" w:color="auto"/>
              <w:left w:val="single" w:sz="4" w:space="0" w:color="auto"/>
              <w:bottom w:val="single" w:sz="4" w:space="0" w:color="auto"/>
              <w:right w:val="single" w:sz="4" w:space="0" w:color="auto"/>
            </w:tcBorders>
          </w:tcPr>
          <w:p w14:paraId="14215B55"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5EB9965B" w14:textId="77777777" w:rsidR="00F41FDF" w:rsidRPr="00D21EB2" w:rsidRDefault="00F41FDF" w:rsidP="00F41FDF">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0CA1008" w14:textId="1427120A" w:rsidR="00F41FDF" w:rsidRPr="00C83F76" w:rsidRDefault="00F41FDF" w:rsidP="00F41FDF">
            <w:pPr>
              <w:spacing w:after="0" w:line="240" w:lineRule="auto"/>
              <w:jc w:val="left"/>
              <w:rPr>
                <w:i/>
                <w:sz w:val="20"/>
              </w:rPr>
            </w:pPr>
          </w:p>
        </w:tc>
      </w:tr>
      <w:tr w:rsidR="00204D96" w:rsidRPr="00204D96" w14:paraId="2B319F2B" w14:textId="77777777" w:rsidTr="00D21EB2">
        <w:tc>
          <w:tcPr>
            <w:tcW w:w="704" w:type="dxa"/>
            <w:tcBorders>
              <w:top w:val="single" w:sz="4" w:space="0" w:color="auto"/>
              <w:left w:val="single" w:sz="4" w:space="0" w:color="auto"/>
              <w:bottom w:val="single" w:sz="4" w:space="0" w:color="auto"/>
              <w:right w:val="single" w:sz="4" w:space="0" w:color="auto"/>
            </w:tcBorders>
          </w:tcPr>
          <w:p w14:paraId="25657CD6" w14:textId="0B33241D" w:rsidR="009054C9" w:rsidRPr="009054C9" w:rsidRDefault="009054C9" w:rsidP="009054C9">
            <w:pPr>
              <w:spacing w:after="0" w:line="240" w:lineRule="auto"/>
              <w:jc w:val="left"/>
              <w:rPr>
                <w:sz w:val="20"/>
              </w:rPr>
            </w:pPr>
            <w:r w:rsidRPr="009054C9">
              <w:rPr>
                <w:sz w:val="20"/>
              </w:rPr>
              <w:t>E</w:t>
            </w:r>
            <w:r w:rsidR="00C044C1">
              <w:rPr>
                <w:sz w:val="20"/>
              </w:rPr>
              <w:t>14</w:t>
            </w:r>
          </w:p>
        </w:tc>
        <w:tc>
          <w:tcPr>
            <w:tcW w:w="4854" w:type="dxa"/>
            <w:tcBorders>
              <w:top w:val="single" w:sz="4" w:space="0" w:color="auto"/>
              <w:left w:val="single" w:sz="4" w:space="0" w:color="auto"/>
              <w:bottom w:val="single" w:sz="4" w:space="0" w:color="auto"/>
              <w:right w:val="single" w:sz="4" w:space="0" w:color="auto"/>
            </w:tcBorders>
          </w:tcPr>
          <w:p w14:paraId="19A05E39" w14:textId="77777777" w:rsidR="009054C9" w:rsidRPr="00C83F76" w:rsidRDefault="009054C9" w:rsidP="009054C9">
            <w:pPr>
              <w:pStyle w:val="Tabellelinksbndig"/>
              <w:rPr>
                <w:szCs w:val="20"/>
              </w:rPr>
            </w:pPr>
            <w:r w:rsidRPr="00C83F76">
              <w:rPr>
                <w:szCs w:val="20"/>
              </w:rPr>
              <w:t xml:space="preserve">Wertung: Wurden Nebenangebote in die Wertung einbezogen? </w:t>
            </w:r>
          </w:p>
          <w:p w14:paraId="384B709F" w14:textId="77777777" w:rsidR="009054C9" w:rsidRPr="00C83F76" w:rsidRDefault="009054C9" w:rsidP="009054C9">
            <w:pPr>
              <w:pStyle w:val="Tabellelinksbndig"/>
              <w:rPr>
                <w:szCs w:val="20"/>
              </w:rPr>
            </w:pPr>
          </w:p>
          <w:p w14:paraId="4172F51C" w14:textId="27858E7C" w:rsidR="009054C9" w:rsidRPr="00C83F76" w:rsidRDefault="009054C9">
            <w:pPr>
              <w:spacing w:after="0" w:line="240" w:lineRule="auto"/>
              <w:jc w:val="left"/>
            </w:pPr>
            <w:r w:rsidRPr="00C83F76">
              <w:rPr>
                <w:sz w:val="20"/>
                <w:szCs w:val="20"/>
              </w:rPr>
              <w:t xml:space="preserve">[§ 42 </w:t>
            </w:r>
            <w:proofErr w:type="spellStart"/>
            <w:r w:rsidRPr="00C83F76">
              <w:rPr>
                <w:sz w:val="20"/>
                <w:szCs w:val="20"/>
              </w:rPr>
              <w:t>UVgO</w:t>
            </w:r>
            <w:proofErr w:type="spellEnd"/>
            <w:r w:rsidRPr="00C83F76">
              <w:rPr>
                <w:sz w:val="20"/>
                <w:szCs w:val="20"/>
              </w:rPr>
              <w:t>, §8 VOB/A 1. Abschnitt]</w:t>
            </w:r>
            <w:r w:rsidRPr="00C83F76">
              <w:t xml:space="preserve"> </w:t>
            </w:r>
          </w:p>
        </w:tc>
        <w:tc>
          <w:tcPr>
            <w:tcW w:w="762" w:type="dxa"/>
            <w:tcBorders>
              <w:top w:val="single" w:sz="4" w:space="0" w:color="auto"/>
              <w:left w:val="single" w:sz="4" w:space="0" w:color="auto"/>
              <w:bottom w:val="single" w:sz="4" w:space="0" w:color="auto"/>
              <w:right w:val="single" w:sz="4" w:space="0" w:color="auto"/>
            </w:tcBorders>
          </w:tcPr>
          <w:p w14:paraId="72320511" w14:textId="77777777" w:rsidR="009054C9" w:rsidRPr="00204D96" w:rsidRDefault="009054C9" w:rsidP="009054C9">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03F94B79" w14:textId="77777777" w:rsidR="009054C9" w:rsidRPr="00204D96" w:rsidRDefault="009054C9" w:rsidP="009054C9">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0DD122D3" w14:textId="77777777" w:rsidR="009054C9" w:rsidRPr="00204D96" w:rsidRDefault="009054C9" w:rsidP="009054C9">
            <w:pPr>
              <w:spacing w:after="0" w:line="240" w:lineRule="auto"/>
              <w:jc w:val="left"/>
              <w:rPr>
                <w:sz w:val="20"/>
              </w:rPr>
            </w:pPr>
          </w:p>
        </w:tc>
      </w:tr>
      <w:tr w:rsidR="009054C9" w:rsidRPr="00204D96" w14:paraId="39404E9C" w14:textId="77777777" w:rsidTr="00D21EB2">
        <w:tc>
          <w:tcPr>
            <w:tcW w:w="704" w:type="dxa"/>
            <w:tcBorders>
              <w:top w:val="single" w:sz="4" w:space="0" w:color="auto"/>
              <w:left w:val="single" w:sz="4" w:space="0" w:color="auto"/>
              <w:bottom w:val="single" w:sz="4" w:space="0" w:color="auto"/>
              <w:right w:val="single" w:sz="4" w:space="0" w:color="auto"/>
            </w:tcBorders>
          </w:tcPr>
          <w:p w14:paraId="39D06DE8" w14:textId="4EE400A5" w:rsidR="009054C9" w:rsidRPr="00C83F76" w:rsidRDefault="00C044C1" w:rsidP="009054C9">
            <w:pPr>
              <w:spacing w:after="0" w:line="240" w:lineRule="auto"/>
              <w:jc w:val="left"/>
              <w:rPr>
                <w:sz w:val="20"/>
              </w:rPr>
            </w:pPr>
            <w:r>
              <w:rPr>
                <w:sz w:val="20"/>
              </w:rPr>
              <w:lastRenderedPageBreak/>
              <w:t>E15</w:t>
            </w:r>
          </w:p>
        </w:tc>
        <w:tc>
          <w:tcPr>
            <w:tcW w:w="4854" w:type="dxa"/>
            <w:tcBorders>
              <w:top w:val="single" w:sz="4" w:space="0" w:color="auto"/>
              <w:left w:val="single" w:sz="4" w:space="0" w:color="auto"/>
              <w:bottom w:val="single" w:sz="4" w:space="0" w:color="auto"/>
              <w:right w:val="single" w:sz="4" w:space="0" w:color="auto"/>
            </w:tcBorders>
          </w:tcPr>
          <w:p w14:paraId="5DB692A0" w14:textId="4C185FC4" w:rsidR="009054C9" w:rsidRPr="00C83F76" w:rsidRDefault="009054C9" w:rsidP="009054C9">
            <w:pPr>
              <w:pStyle w:val="Tabellelinksbndig"/>
              <w:rPr>
                <w:szCs w:val="20"/>
              </w:rPr>
            </w:pPr>
            <w:r w:rsidRPr="00C83F76">
              <w:rPr>
                <w:szCs w:val="20"/>
              </w:rPr>
              <w:t xml:space="preserve">Wurden die </w:t>
            </w:r>
            <w:r w:rsidRPr="00FE4B36">
              <w:rPr>
                <w:szCs w:val="20"/>
              </w:rPr>
              <w:t>nicht erfolgreichen Bieter über</w:t>
            </w:r>
            <w:r w:rsidRPr="00C83F76">
              <w:rPr>
                <w:szCs w:val="20"/>
              </w:rPr>
              <w:t xml:space="preserve"> die Nichtberücksichtigung informiert?</w:t>
            </w:r>
          </w:p>
          <w:p w14:paraId="4023EA2D" w14:textId="77777777" w:rsidR="009054C9" w:rsidRPr="00C83F76" w:rsidRDefault="009054C9" w:rsidP="009054C9">
            <w:pPr>
              <w:pStyle w:val="Tabellelinksbndig"/>
              <w:rPr>
                <w:szCs w:val="20"/>
              </w:rPr>
            </w:pPr>
          </w:p>
          <w:p w14:paraId="0C1540CA" w14:textId="2DC31C50" w:rsidR="009054C9" w:rsidRPr="00204D96" w:rsidRDefault="00204D96" w:rsidP="009054C9">
            <w:pPr>
              <w:spacing w:after="0" w:line="240" w:lineRule="auto"/>
              <w:jc w:val="left"/>
              <w:rPr>
                <w:sz w:val="20"/>
              </w:rPr>
            </w:pPr>
            <w:r w:rsidRPr="00C83F76">
              <w:rPr>
                <w:sz w:val="20"/>
                <w:szCs w:val="20"/>
              </w:rPr>
              <w:t xml:space="preserve">§46 </w:t>
            </w:r>
            <w:proofErr w:type="spellStart"/>
            <w:r w:rsidRPr="00C83F76">
              <w:rPr>
                <w:sz w:val="20"/>
                <w:szCs w:val="20"/>
              </w:rPr>
              <w:t>UVgO</w:t>
            </w:r>
            <w:proofErr w:type="spellEnd"/>
            <w:r w:rsidRPr="00C83F76">
              <w:rPr>
                <w:sz w:val="20"/>
                <w:szCs w:val="20"/>
              </w:rPr>
              <w:t xml:space="preserve">, §19 VOB/A 1. </w:t>
            </w:r>
            <w:proofErr w:type="gramStart"/>
            <w:r w:rsidRPr="00C83F76">
              <w:rPr>
                <w:sz w:val="20"/>
                <w:szCs w:val="20"/>
              </w:rPr>
              <w:t xml:space="preserve">Abschnitt </w:t>
            </w:r>
            <w:r w:rsidR="009054C9" w:rsidRPr="00C83F76">
              <w:rPr>
                <w:sz w:val="20"/>
                <w:szCs w:val="20"/>
              </w:rPr>
              <w:t>]</w:t>
            </w:r>
            <w:proofErr w:type="gramEnd"/>
          </w:p>
        </w:tc>
        <w:tc>
          <w:tcPr>
            <w:tcW w:w="762" w:type="dxa"/>
            <w:tcBorders>
              <w:top w:val="single" w:sz="4" w:space="0" w:color="auto"/>
              <w:left w:val="single" w:sz="4" w:space="0" w:color="auto"/>
              <w:bottom w:val="single" w:sz="4" w:space="0" w:color="auto"/>
              <w:right w:val="single" w:sz="4" w:space="0" w:color="auto"/>
            </w:tcBorders>
          </w:tcPr>
          <w:p w14:paraId="26634141" w14:textId="77777777" w:rsidR="009054C9" w:rsidRPr="00C83F76" w:rsidRDefault="009054C9" w:rsidP="009054C9">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48CB131C" w14:textId="77777777" w:rsidR="009054C9" w:rsidRPr="00C83F76" w:rsidRDefault="009054C9" w:rsidP="009054C9">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1A8F15D" w14:textId="77777777" w:rsidR="009054C9" w:rsidRPr="00C83F76" w:rsidRDefault="009054C9" w:rsidP="009054C9">
            <w:pPr>
              <w:spacing w:after="0" w:line="240" w:lineRule="auto"/>
              <w:jc w:val="left"/>
              <w:rPr>
                <w:sz w:val="20"/>
              </w:rPr>
            </w:pPr>
          </w:p>
        </w:tc>
      </w:tr>
      <w:tr w:rsidR="009054C9" w:rsidRPr="00204D96" w14:paraId="74009C23" w14:textId="77777777" w:rsidTr="00D21EB2">
        <w:tc>
          <w:tcPr>
            <w:tcW w:w="704" w:type="dxa"/>
            <w:tcBorders>
              <w:top w:val="single" w:sz="4" w:space="0" w:color="auto"/>
              <w:left w:val="single" w:sz="4" w:space="0" w:color="auto"/>
              <w:bottom w:val="single" w:sz="4" w:space="0" w:color="auto"/>
              <w:right w:val="single" w:sz="4" w:space="0" w:color="auto"/>
            </w:tcBorders>
          </w:tcPr>
          <w:p w14:paraId="783980A5" w14:textId="3D3A2D3C" w:rsidR="009054C9" w:rsidRPr="00C83F76" w:rsidRDefault="00C044C1" w:rsidP="009054C9">
            <w:pPr>
              <w:spacing w:after="0" w:line="240" w:lineRule="auto"/>
              <w:jc w:val="left"/>
              <w:rPr>
                <w:sz w:val="20"/>
              </w:rPr>
            </w:pPr>
            <w:r>
              <w:rPr>
                <w:sz w:val="20"/>
              </w:rPr>
              <w:t>E16</w:t>
            </w:r>
          </w:p>
        </w:tc>
        <w:tc>
          <w:tcPr>
            <w:tcW w:w="4854" w:type="dxa"/>
            <w:tcBorders>
              <w:top w:val="single" w:sz="4" w:space="0" w:color="auto"/>
              <w:left w:val="single" w:sz="4" w:space="0" w:color="auto"/>
              <w:bottom w:val="single" w:sz="4" w:space="0" w:color="auto"/>
              <w:right w:val="single" w:sz="4" w:space="0" w:color="auto"/>
            </w:tcBorders>
          </w:tcPr>
          <w:p w14:paraId="223C8FC6" w14:textId="1914DA47" w:rsidR="009054C9" w:rsidRPr="00C83F76" w:rsidRDefault="009054C9" w:rsidP="009054C9">
            <w:pPr>
              <w:pStyle w:val="Tabellelinksbndig"/>
              <w:rPr>
                <w:szCs w:val="20"/>
              </w:rPr>
            </w:pPr>
            <w:r w:rsidRPr="00C83F76">
              <w:rPr>
                <w:szCs w:val="20"/>
              </w:rPr>
              <w:t>Hat der Auftraggeber</w:t>
            </w:r>
            <w:r w:rsidR="00204D96" w:rsidRPr="00C83F76">
              <w:rPr>
                <w:szCs w:val="20"/>
              </w:rPr>
              <w:t>, wenn gesetzlich vorgeschrieben,</w:t>
            </w:r>
            <w:r w:rsidRPr="00C83F76">
              <w:rPr>
                <w:szCs w:val="20"/>
              </w:rPr>
              <w:t xml:space="preserve"> </w:t>
            </w:r>
            <w:r w:rsidR="00204D96" w:rsidRPr="00C83F76">
              <w:rPr>
                <w:szCs w:val="20"/>
              </w:rPr>
              <w:t>über die Zuschlagserteilung in geeigneter Weise informiert</w:t>
            </w:r>
            <w:r w:rsidRPr="00C83F76">
              <w:rPr>
                <w:szCs w:val="20"/>
              </w:rPr>
              <w:t xml:space="preserve">? </w:t>
            </w:r>
          </w:p>
          <w:p w14:paraId="08647626" w14:textId="77777777" w:rsidR="009054C9" w:rsidRPr="00C83F76" w:rsidRDefault="009054C9" w:rsidP="009054C9">
            <w:pPr>
              <w:pStyle w:val="Tabellelinksbndig"/>
              <w:rPr>
                <w:szCs w:val="20"/>
              </w:rPr>
            </w:pPr>
          </w:p>
          <w:p w14:paraId="51093067" w14:textId="25D18165" w:rsidR="009054C9" w:rsidRPr="00204D96" w:rsidRDefault="009054C9" w:rsidP="009054C9">
            <w:pPr>
              <w:spacing w:after="0" w:line="240" w:lineRule="auto"/>
              <w:jc w:val="left"/>
              <w:rPr>
                <w:sz w:val="20"/>
              </w:rPr>
            </w:pPr>
            <w:r w:rsidRPr="00C83F76">
              <w:rPr>
                <w:sz w:val="20"/>
                <w:szCs w:val="20"/>
              </w:rPr>
              <w:t>[</w:t>
            </w:r>
            <w:r w:rsidR="00204D96" w:rsidRPr="00C83F76">
              <w:rPr>
                <w:sz w:val="20"/>
                <w:szCs w:val="20"/>
              </w:rPr>
              <w:t xml:space="preserve">§ 30 </w:t>
            </w:r>
            <w:proofErr w:type="gramStart"/>
            <w:r w:rsidR="00204D96" w:rsidRPr="00C83F76">
              <w:rPr>
                <w:sz w:val="20"/>
                <w:szCs w:val="20"/>
              </w:rPr>
              <w:t>UVgO,</w:t>
            </w:r>
            <w:r w:rsidRPr="00C83F76">
              <w:rPr>
                <w:sz w:val="20"/>
                <w:szCs w:val="20"/>
              </w:rPr>
              <w:t>§</w:t>
            </w:r>
            <w:proofErr w:type="gramEnd"/>
            <w:r w:rsidR="00204D96" w:rsidRPr="00C83F76">
              <w:rPr>
                <w:sz w:val="20"/>
                <w:szCs w:val="20"/>
              </w:rPr>
              <w:t>20 VOB/A 1. Abschnitt</w:t>
            </w:r>
            <w:r w:rsidRPr="00C83F76">
              <w:rPr>
                <w:sz w:val="20"/>
                <w:szCs w:val="20"/>
              </w:rPr>
              <w:t>]</w:t>
            </w:r>
            <w:r w:rsidRPr="00C83F76">
              <w:t xml:space="preserve"> </w:t>
            </w:r>
          </w:p>
        </w:tc>
        <w:tc>
          <w:tcPr>
            <w:tcW w:w="762" w:type="dxa"/>
            <w:tcBorders>
              <w:top w:val="single" w:sz="4" w:space="0" w:color="auto"/>
              <w:left w:val="single" w:sz="4" w:space="0" w:color="auto"/>
              <w:bottom w:val="single" w:sz="4" w:space="0" w:color="auto"/>
              <w:right w:val="single" w:sz="4" w:space="0" w:color="auto"/>
            </w:tcBorders>
          </w:tcPr>
          <w:p w14:paraId="6892C000" w14:textId="77777777" w:rsidR="009054C9" w:rsidRPr="00C83F76" w:rsidRDefault="009054C9" w:rsidP="009054C9">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60DC9F02" w14:textId="77777777" w:rsidR="009054C9" w:rsidRPr="00C83F76" w:rsidRDefault="009054C9" w:rsidP="009054C9">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0ACCF5DB" w14:textId="77777777" w:rsidR="009054C9" w:rsidRPr="00C83F76" w:rsidRDefault="009054C9" w:rsidP="009054C9">
            <w:pPr>
              <w:spacing w:after="0" w:line="240" w:lineRule="auto"/>
              <w:jc w:val="left"/>
              <w:rPr>
                <w:sz w:val="20"/>
              </w:rPr>
            </w:pPr>
          </w:p>
        </w:tc>
      </w:tr>
      <w:tr w:rsidR="00F41FDF" w:rsidRPr="004C174B" w14:paraId="4CA464B8"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tcPr>
          <w:p w14:paraId="20C672F2" w14:textId="77777777" w:rsidR="00F41FDF" w:rsidRPr="004C174B" w:rsidRDefault="00F41FDF" w:rsidP="00F41FDF">
            <w:pPr>
              <w:spacing w:after="0" w:line="240" w:lineRule="auto"/>
              <w:jc w:val="left"/>
              <w:rPr>
                <w:rFonts w:cs="Times New Roman"/>
                <w:b/>
                <w:bCs/>
                <w:sz w:val="20"/>
              </w:rPr>
            </w:pPr>
            <w:r w:rsidRPr="004C174B">
              <w:rPr>
                <w:rFonts w:cs="Times New Roman"/>
                <w:b/>
                <w:bCs/>
                <w:sz w:val="20"/>
              </w:rPr>
              <w:t>F</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78347F5C" w14:textId="77777777" w:rsidR="00F41FDF" w:rsidRPr="004C174B" w:rsidRDefault="00F41FDF" w:rsidP="00F41FDF">
            <w:pPr>
              <w:spacing w:after="0" w:line="240" w:lineRule="auto"/>
              <w:jc w:val="left"/>
              <w:rPr>
                <w:rFonts w:cs="Times New Roman"/>
                <w:b/>
                <w:bCs/>
                <w:sz w:val="20"/>
              </w:rPr>
            </w:pPr>
            <w:r w:rsidRPr="004C174B">
              <w:rPr>
                <w:rFonts w:cs="Times New Roman"/>
                <w:b/>
                <w:bCs/>
                <w:sz w:val="20"/>
              </w:rPr>
              <w:t>Management des Vertrages</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1106D746" w14:textId="77777777" w:rsidR="00F41FDF" w:rsidRPr="004C174B" w:rsidRDefault="00F41FDF" w:rsidP="00F41FDF">
            <w:pPr>
              <w:spacing w:after="0" w:line="240" w:lineRule="auto"/>
              <w:jc w:val="left"/>
              <w:rPr>
                <w:rFonts w:cs="Times New Roman"/>
                <w:b/>
                <w:bCs/>
                <w:sz w:val="20"/>
              </w:rPr>
            </w:pPr>
            <w:r w:rsidRPr="004C174B">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4E7D4CCE" w14:textId="77777777" w:rsidR="00F41FDF" w:rsidRPr="004C174B" w:rsidRDefault="00F41FDF" w:rsidP="00F41FDF">
            <w:pPr>
              <w:spacing w:after="0" w:line="240" w:lineRule="auto"/>
              <w:jc w:val="left"/>
              <w:rPr>
                <w:rFonts w:cs="Times New Roman"/>
                <w:b/>
                <w:bCs/>
                <w:sz w:val="20"/>
              </w:rPr>
            </w:pPr>
            <w:r w:rsidRPr="004C174B">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37F85367" w14:textId="77777777" w:rsidR="00F41FDF" w:rsidRPr="004C174B" w:rsidRDefault="00F41FDF" w:rsidP="00F41FDF">
            <w:pPr>
              <w:spacing w:after="0" w:line="240" w:lineRule="auto"/>
              <w:jc w:val="left"/>
              <w:rPr>
                <w:rFonts w:cs="Times New Roman"/>
                <w:b/>
                <w:bCs/>
                <w:sz w:val="20"/>
              </w:rPr>
            </w:pPr>
          </w:p>
        </w:tc>
      </w:tr>
      <w:tr w:rsidR="004C174B" w:rsidRPr="004C174B" w14:paraId="31966FA9"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uto"/>
          </w:tcPr>
          <w:p w14:paraId="62D7F79C" w14:textId="6CBDC6AC" w:rsidR="004C174B" w:rsidRPr="003C2425" w:rsidRDefault="00404915" w:rsidP="004C174B">
            <w:pPr>
              <w:spacing w:after="0" w:line="240" w:lineRule="auto"/>
              <w:jc w:val="left"/>
              <w:rPr>
                <w:rFonts w:cs="Times New Roman"/>
                <w:b/>
                <w:bCs/>
                <w:sz w:val="20"/>
                <w:szCs w:val="20"/>
              </w:rPr>
            </w:pPr>
            <w:r>
              <w:rPr>
                <w:sz w:val="20"/>
                <w:szCs w:val="20"/>
              </w:rPr>
              <w:t>F</w:t>
            </w:r>
            <w:r w:rsidR="00ED3516">
              <w:rPr>
                <w:sz w:val="20"/>
                <w:szCs w:val="20"/>
              </w:rPr>
              <w:t>1</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1242F6F0" w14:textId="477BAF97" w:rsidR="004C174B" w:rsidRPr="00C83F76" w:rsidRDefault="004C174B" w:rsidP="00E869B6">
            <w:pPr>
              <w:pStyle w:val="Tabellelinksbndig"/>
              <w:rPr>
                <w:szCs w:val="20"/>
              </w:rPr>
            </w:pPr>
            <w:r w:rsidRPr="003C2425">
              <w:rPr>
                <w:szCs w:val="20"/>
              </w:rPr>
              <w:t xml:space="preserve">Ergeben sich aus der Durchführung des Vertrages </w:t>
            </w:r>
            <w:r w:rsidR="00E869B6">
              <w:rPr>
                <w:szCs w:val="20"/>
              </w:rPr>
              <w:t>Hinweise</w:t>
            </w:r>
            <w:r w:rsidR="00E869B6" w:rsidRPr="003C2425">
              <w:rPr>
                <w:szCs w:val="20"/>
              </w:rPr>
              <w:t xml:space="preserve"> </w:t>
            </w:r>
            <w:r w:rsidRPr="003C2425">
              <w:rPr>
                <w:szCs w:val="20"/>
              </w:rPr>
              <w:t>für Betrug (z.B. erhebliche Abweichung der Leistung vom Angebot ohne Preisreduzierung oder Vertragsstrafen)?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E0811CE" w14:textId="77777777" w:rsidR="004C174B" w:rsidRPr="003C2425" w:rsidRDefault="004C174B" w:rsidP="004C174B">
            <w:pPr>
              <w:spacing w:after="0" w:line="240" w:lineRule="auto"/>
              <w:jc w:val="left"/>
              <w:rPr>
                <w:rFonts w:cs="Times New Roman"/>
                <w:b/>
                <w:bCs/>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69FE3A8" w14:textId="77777777" w:rsidR="004C174B" w:rsidRPr="003C2425" w:rsidRDefault="004C174B" w:rsidP="004C174B">
            <w:pPr>
              <w:spacing w:after="0" w:line="240" w:lineRule="auto"/>
              <w:jc w:val="left"/>
              <w:rPr>
                <w:rFonts w:cs="Times New Roman"/>
                <w:b/>
                <w:bCs/>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3EED5303" w14:textId="77777777" w:rsidR="004C174B" w:rsidRPr="00C83F76" w:rsidRDefault="004C174B" w:rsidP="004C174B">
            <w:pPr>
              <w:spacing w:after="0" w:line="240" w:lineRule="auto"/>
              <w:jc w:val="left"/>
              <w:rPr>
                <w:rFonts w:cs="Times New Roman"/>
                <w:b/>
                <w:bCs/>
                <w:sz w:val="20"/>
                <w:szCs w:val="20"/>
              </w:rPr>
            </w:pPr>
          </w:p>
        </w:tc>
      </w:tr>
      <w:tr w:rsidR="004C174B" w:rsidRPr="004C174B" w14:paraId="268BFAE8" w14:textId="77777777" w:rsidTr="004C174B">
        <w:tc>
          <w:tcPr>
            <w:tcW w:w="704" w:type="dxa"/>
            <w:tcBorders>
              <w:top w:val="single" w:sz="4" w:space="0" w:color="auto"/>
              <w:left w:val="single" w:sz="4" w:space="0" w:color="auto"/>
              <w:bottom w:val="single" w:sz="4" w:space="0" w:color="auto"/>
              <w:right w:val="single" w:sz="4" w:space="0" w:color="auto"/>
            </w:tcBorders>
            <w:shd w:val="clear" w:color="auto" w:fill="A6D0D6"/>
          </w:tcPr>
          <w:p w14:paraId="6CC7120F" w14:textId="77777777" w:rsidR="00D21EB2" w:rsidRPr="004C174B" w:rsidRDefault="00D21EB2" w:rsidP="00D21EB2">
            <w:pPr>
              <w:spacing w:after="0" w:line="240" w:lineRule="auto"/>
              <w:jc w:val="left"/>
              <w:rPr>
                <w:rFonts w:cs="Times New Roman"/>
                <w:b/>
                <w:bCs/>
                <w:sz w:val="20"/>
              </w:rPr>
            </w:pPr>
            <w:r w:rsidRPr="004C174B">
              <w:rPr>
                <w:rFonts w:cs="Times New Roman"/>
                <w:b/>
                <w:bCs/>
                <w:sz w:val="20"/>
              </w:rPr>
              <w:t>G</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2C0CB1AD" w14:textId="77777777" w:rsidR="00D21EB2" w:rsidRPr="004C174B" w:rsidRDefault="00D21EB2" w:rsidP="00D21EB2">
            <w:pPr>
              <w:spacing w:after="0" w:line="240" w:lineRule="auto"/>
              <w:jc w:val="left"/>
              <w:rPr>
                <w:rFonts w:cs="Times New Roman"/>
                <w:b/>
                <w:bCs/>
                <w:sz w:val="20"/>
              </w:rPr>
            </w:pPr>
            <w:r w:rsidRPr="004C174B">
              <w:rPr>
                <w:rFonts w:cs="Times New Roman"/>
                <w:b/>
                <w:bCs/>
                <w:sz w:val="20"/>
              </w:rPr>
              <w:t>Änderung/Erweiterung von Aufträgen während der Vertragslaufzeit</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7E0906CC" w14:textId="77777777" w:rsidR="00D21EB2" w:rsidRPr="004C174B" w:rsidRDefault="00D21EB2" w:rsidP="00D21EB2">
            <w:pPr>
              <w:spacing w:after="0" w:line="240" w:lineRule="auto"/>
              <w:jc w:val="left"/>
              <w:rPr>
                <w:rFonts w:cs="Times New Roman"/>
                <w:b/>
                <w:bCs/>
                <w:sz w:val="20"/>
              </w:rPr>
            </w:pPr>
            <w:r w:rsidRPr="004C174B">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3B56AEDB" w14:textId="77777777" w:rsidR="00D21EB2" w:rsidRPr="004C174B" w:rsidRDefault="00D21EB2" w:rsidP="00D21EB2">
            <w:pPr>
              <w:spacing w:after="0" w:line="240" w:lineRule="auto"/>
              <w:jc w:val="left"/>
              <w:rPr>
                <w:rFonts w:cs="Times New Roman"/>
                <w:b/>
                <w:bCs/>
                <w:sz w:val="20"/>
              </w:rPr>
            </w:pPr>
            <w:r w:rsidRPr="004C174B">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077ECD05" w14:textId="77777777" w:rsidR="00D21EB2" w:rsidRPr="004C174B" w:rsidRDefault="00D21EB2" w:rsidP="00D21EB2">
            <w:pPr>
              <w:spacing w:after="0" w:line="240" w:lineRule="auto"/>
              <w:jc w:val="left"/>
              <w:rPr>
                <w:rFonts w:cs="Times New Roman"/>
                <w:b/>
                <w:bCs/>
                <w:sz w:val="20"/>
              </w:rPr>
            </w:pPr>
          </w:p>
        </w:tc>
      </w:tr>
      <w:tr w:rsidR="00404915" w:rsidRPr="00E87C53" w14:paraId="673F69B0" w14:textId="77777777" w:rsidTr="00D21EB2">
        <w:tc>
          <w:tcPr>
            <w:tcW w:w="704" w:type="dxa"/>
            <w:tcBorders>
              <w:top w:val="single" w:sz="4" w:space="0" w:color="auto"/>
              <w:left w:val="single" w:sz="4" w:space="0" w:color="auto"/>
              <w:bottom w:val="single" w:sz="4" w:space="0" w:color="auto"/>
              <w:right w:val="single" w:sz="4" w:space="0" w:color="auto"/>
            </w:tcBorders>
          </w:tcPr>
          <w:p w14:paraId="632551B3" w14:textId="49B7FCB8" w:rsidR="00404915" w:rsidRPr="003C2425" w:rsidRDefault="00404915" w:rsidP="00404915">
            <w:pPr>
              <w:spacing w:after="0" w:line="240" w:lineRule="auto"/>
              <w:jc w:val="left"/>
              <w:rPr>
                <w:sz w:val="20"/>
                <w:szCs w:val="20"/>
              </w:rPr>
            </w:pPr>
            <w:r w:rsidRPr="00C83F76">
              <w:rPr>
                <w:sz w:val="20"/>
                <w:szCs w:val="20"/>
              </w:rPr>
              <w:t>G1</w:t>
            </w:r>
          </w:p>
        </w:tc>
        <w:tc>
          <w:tcPr>
            <w:tcW w:w="4854" w:type="dxa"/>
            <w:tcBorders>
              <w:top w:val="single" w:sz="4" w:space="0" w:color="auto"/>
              <w:left w:val="single" w:sz="4" w:space="0" w:color="auto"/>
              <w:bottom w:val="single" w:sz="4" w:space="0" w:color="auto"/>
              <w:right w:val="single" w:sz="4" w:space="0" w:color="auto"/>
            </w:tcBorders>
          </w:tcPr>
          <w:p w14:paraId="29BC1B71" w14:textId="3266F83C" w:rsidR="00404915" w:rsidRPr="00C83F76" w:rsidRDefault="00404915" w:rsidP="00C83F76">
            <w:pPr>
              <w:pStyle w:val="Tabellelinksbndig"/>
              <w:rPr>
                <w:szCs w:val="20"/>
              </w:rPr>
            </w:pPr>
            <w:r w:rsidRPr="003C2425">
              <w:rPr>
                <w:szCs w:val="20"/>
              </w:rPr>
              <w:t>Gibt es eine Änderung/ Erweiterung von Aufträgen während der Vertragslaufzeit?</w:t>
            </w:r>
          </w:p>
        </w:tc>
        <w:tc>
          <w:tcPr>
            <w:tcW w:w="762" w:type="dxa"/>
            <w:tcBorders>
              <w:top w:val="single" w:sz="4" w:space="0" w:color="auto"/>
              <w:left w:val="single" w:sz="4" w:space="0" w:color="auto"/>
              <w:bottom w:val="single" w:sz="4" w:space="0" w:color="auto"/>
              <w:right w:val="single" w:sz="4" w:space="0" w:color="auto"/>
            </w:tcBorders>
          </w:tcPr>
          <w:p w14:paraId="3075889B"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280671E2"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A4BC132" w14:textId="77777777" w:rsidR="00404915" w:rsidRPr="00404915" w:rsidRDefault="00404915" w:rsidP="00404915">
            <w:pPr>
              <w:spacing w:after="0" w:line="240" w:lineRule="auto"/>
              <w:jc w:val="left"/>
              <w:rPr>
                <w:sz w:val="20"/>
              </w:rPr>
            </w:pPr>
          </w:p>
        </w:tc>
      </w:tr>
      <w:tr w:rsidR="00404915" w:rsidRPr="00E87C53" w14:paraId="4A811619" w14:textId="77777777" w:rsidTr="00D21EB2">
        <w:tc>
          <w:tcPr>
            <w:tcW w:w="704" w:type="dxa"/>
            <w:tcBorders>
              <w:top w:val="single" w:sz="4" w:space="0" w:color="auto"/>
              <w:left w:val="single" w:sz="4" w:space="0" w:color="auto"/>
              <w:bottom w:val="single" w:sz="4" w:space="0" w:color="auto"/>
              <w:right w:val="single" w:sz="4" w:space="0" w:color="auto"/>
            </w:tcBorders>
          </w:tcPr>
          <w:p w14:paraId="06C66C91" w14:textId="334DE406" w:rsidR="00404915" w:rsidRPr="003C2425" w:rsidRDefault="00404915" w:rsidP="00404915">
            <w:pPr>
              <w:spacing w:after="0" w:line="240" w:lineRule="auto"/>
              <w:jc w:val="left"/>
              <w:rPr>
                <w:sz w:val="20"/>
                <w:szCs w:val="20"/>
              </w:rPr>
            </w:pPr>
            <w:r>
              <w:rPr>
                <w:sz w:val="20"/>
                <w:szCs w:val="20"/>
              </w:rPr>
              <w:t>G</w:t>
            </w:r>
            <w:r w:rsidRPr="00C83F76">
              <w:rPr>
                <w:sz w:val="20"/>
                <w:szCs w:val="20"/>
              </w:rPr>
              <w:t>2</w:t>
            </w:r>
          </w:p>
        </w:tc>
        <w:tc>
          <w:tcPr>
            <w:tcW w:w="4854" w:type="dxa"/>
            <w:tcBorders>
              <w:top w:val="single" w:sz="4" w:space="0" w:color="auto"/>
              <w:left w:val="single" w:sz="4" w:space="0" w:color="auto"/>
              <w:bottom w:val="single" w:sz="4" w:space="0" w:color="auto"/>
              <w:right w:val="single" w:sz="4" w:space="0" w:color="auto"/>
            </w:tcBorders>
          </w:tcPr>
          <w:p w14:paraId="7BD92DD3" w14:textId="65E11C38" w:rsidR="00404915" w:rsidRPr="00C83F76" w:rsidRDefault="00404915" w:rsidP="00404915">
            <w:pPr>
              <w:pStyle w:val="Tabellelinksbndig"/>
              <w:rPr>
                <w:szCs w:val="20"/>
              </w:rPr>
            </w:pPr>
            <w:r w:rsidRPr="003C2425">
              <w:rPr>
                <w:szCs w:val="20"/>
              </w:rPr>
              <w:t xml:space="preserve">Hätte hierfür ein neues Vergabeverfahren durchgeführt </w:t>
            </w:r>
            <w:r w:rsidRPr="00C83F76">
              <w:rPr>
                <w:szCs w:val="20"/>
              </w:rPr>
              <w:t>werden müssen?</w:t>
            </w:r>
          </w:p>
          <w:p w14:paraId="55C00232" w14:textId="77777777" w:rsidR="00404915" w:rsidRPr="00C83F76" w:rsidRDefault="00404915" w:rsidP="00404915">
            <w:pPr>
              <w:pStyle w:val="Tabellelinksbndig"/>
              <w:rPr>
                <w:szCs w:val="20"/>
              </w:rPr>
            </w:pPr>
          </w:p>
          <w:p w14:paraId="77A2FE00" w14:textId="620EB25A" w:rsidR="00404915" w:rsidRPr="00C83F76" w:rsidRDefault="00404915" w:rsidP="00404915">
            <w:pPr>
              <w:spacing w:after="0" w:line="240" w:lineRule="auto"/>
              <w:jc w:val="left"/>
              <w:rPr>
                <w:sz w:val="20"/>
                <w:szCs w:val="20"/>
              </w:rPr>
            </w:pPr>
            <w:r w:rsidRPr="00C83F76">
              <w:rPr>
                <w:sz w:val="20"/>
                <w:szCs w:val="20"/>
              </w:rPr>
              <w:t xml:space="preserve">[§ 47 </w:t>
            </w:r>
            <w:proofErr w:type="spellStart"/>
            <w:r w:rsidRPr="00C83F76">
              <w:rPr>
                <w:sz w:val="20"/>
                <w:szCs w:val="20"/>
              </w:rPr>
              <w:t>UVgO</w:t>
            </w:r>
            <w:proofErr w:type="spellEnd"/>
            <w:r w:rsidRPr="00C83F76">
              <w:rPr>
                <w:sz w:val="20"/>
                <w:szCs w:val="20"/>
              </w:rPr>
              <w:t>, §22 VOB/A 1. Abschnitt]</w:t>
            </w:r>
          </w:p>
        </w:tc>
        <w:tc>
          <w:tcPr>
            <w:tcW w:w="762" w:type="dxa"/>
            <w:tcBorders>
              <w:top w:val="single" w:sz="4" w:space="0" w:color="auto"/>
              <w:left w:val="single" w:sz="4" w:space="0" w:color="auto"/>
              <w:bottom w:val="single" w:sz="4" w:space="0" w:color="auto"/>
              <w:right w:val="single" w:sz="4" w:space="0" w:color="auto"/>
            </w:tcBorders>
          </w:tcPr>
          <w:p w14:paraId="42F732CC"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20648C0F"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4C5DEE05" w14:textId="77777777" w:rsidR="00404915" w:rsidRPr="00404915" w:rsidRDefault="00404915" w:rsidP="00404915">
            <w:pPr>
              <w:spacing w:after="0" w:line="240" w:lineRule="auto"/>
              <w:jc w:val="left"/>
              <w:rPr>
                <w:sz w:val="20"/>
              </w:rPr>
            </w:pPr>
          </w:p>
        </w:tc>
      </w:tr>
      <w:tr w:rsidR="00404915" w:rsidRPr="00E87C53" w14:paraId="1C1AD31C" w14:textId="77777777" w:rsidTr="00D21EB2">
        <w:tc>
          <w:tcPr>
            <w:tcW w:w="704" w:type="dxa"/>
            <w:tcBorders>
              <w:top w:val="single" w:sz="4" w:space="0" w:color="auto"/>
              <w:left w:val="single" w:sz="4" w:space="0" w:color="auto"/>
              <w:bottom w:val="single" w:sz="4" w:space="0" w:color="auto"/>
              <w:right w:val="single" w:sz="4" w:space="0" w:color="auto"/>
            </w:tcBorders>
          </w:tcPr>
          <w:p w14:paraId="402E32F4" w14:textId="68DD2193" w:rsidR="00404915" w:rsidRPr="003C2425" w:rsidRDefault="00404915" w:rsidP="00404915">
            <w:pPr>
              <w:spacing w:after="0" w:line="240" w:lineRule="auto"/>
              <w:jc w:val="left"/>
              <w:rPr>
                <w:sz w:val="20"/>
                <w:szCs w:val="20"/>
              </w:rPr>
            </w:pPr>
            <w:r>
              <w:rPr>
                <w:sz w:val="20"/>
                <w:szCs w:val="20"/>
              </w:rPr>
              <w:t>G</w:t>
            </w:r>
            <w:r w:rsidRPr="00C83F76">
              <w:rPr>
                <w:sz w:val="20"/>
                <w:szCs w:val="20"/>
              </w:rPr>
              <w:t>3</w:t>
            </w:r>
          </w:p>
        </w:tc>
        <w:tc>
          <w:tcPr>
            <w:tcW w:w="4854" w:type="dxa"/>
            <w:tcBorders>
              <w:top w:val="single" w:sz="4" w:space="0" w:color="auto"/>
              <w:left w:val="single" w:sz="4" w:space="0" w:color="auto"/>
              <w:bottom w:val="single" w:sz="4" w:space="0" w:color="auto"/>
              <w:right w:val="single" w:sz="4" w:space="0" w:color="auto"/>
            </w:tcBorders>
          </w:tcPr>
          <w:p w14:paraId="2057004D" w14:textId="164A6FB3" w:rsidR="00404915" w:rsidRPr="00C83F76" w:rsidRDefault="00404915" w:rsidP="00404915">
            <w:pPr>
              <w:spacing w:after="0" w:line="240" w:lineRule="auto"/>
              <w:jc w:val="left"/>
              <w:rPr>
                <w:sz w:val="20"/>
                <w:szCs w:val="20"/>
              </w:rPr>
            </w:pPr>
            <w:r w:rsidRPr="00C83F76">
              <w:rPr>
                <w:sz w:val="20"/>
                <w:szCs w:val="20"/>
              </w:rPr>
              <w:t>Wurde der Umfang der Leistungen nach der Vergabe eingeschränkt?</w:t>
            </w:r>
          </w:p>
        </w:tc>
        <w:tc>
          <w:tcPr>
            <w:tcW w:w="762" w:type="dxa"/>
            <w:tcBorders>
              <w:top w:val="single" w:sz="4" w:space="0" w:color="auto"/>
              <w:left w:val="single" w:sz="4" w:space="0" w:color="auto"/>
              <w:bottom w:val="single" w:sz="4" w:space="0" w:color="auto"/>
              <w:right w:val="single" w:sz="4" w:space="0" w:color="auto"/>
            </w:tcBorders>
          </w:tcPr>
          <w:p w14:paraId="44B35F8A"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30651B9B"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31E0E76B" w14:textId="77777777" w:rsidR="00404915" w:rsidRPr="00404915" w:rsidRDefault="00404915" w:rsidP="00404915">
            <w:pPr>
              <w:spacing w:after="0" w:line="240" w:lineRule="auto"/>
              <w:jc w:val="left"/>
              <w:rPr>
                <w:sz w:val="20"/>
              </w:rPr>
            </w:pPr>
          </w:p>
        </w:tc>
      </w:tr>
      <w:tr w:rsidR="00404915" w:rsidRPr="00E87C53" w14:paraId="36F90A24" w14:textId="77777777" w:rsidTr="00D21EB2">
        <w:tc>
          <w:tcPr>
            <w:tcW w:w="704" w:type="dxa"/>
            <w:tcBorders>
              <w:top w:val="single" w:sz="4" w:space="0" w:color="auto"/>
              <w:left w:val="single" w:sz="4" w:space="0" w:color="auto"/>
              <w:bottom w:val="single" w:sz="4" w:space="0" w:color="auto"/>
              <w:right w:val="single" w:sz="4" w:space="0" w:color="auto"/>
            </w:tcBorders>
          </w:tcPr>
          <w:p w14:paraId="4C21877A" w14:textId="40ABDF46" w:rsidR="00404915" w:rsidRPr="003C2425" w:rsidRDefault="00404915" w:rsidP="00404915">
            <w:pPr>
              <w:spacing w:after="0" w:line="240" w:lineRule="auto"/>
              <w:jc w:val="left"/>
              <w:rPr>
                <w:sz w:val="20"/>
                <w:szCs w:val="20"/>
              </w:rPr>
            </w:pPr>
            <w:r>
              <w:rPr>
                <w:sz w:val="20"/>
                <w:szCs w:val="20"/>
              </w:rPr>
              <w:t>G</w:t>
            </w:r>
            <w:r w:rsidRPr="00C83F76">
              <w:rPr>
                <w:sz w:val="20"/>
                <w:szCs w:val="20"/>
              </w:rPr>
              <w:t>3a</w:t>
            </w:r>
          </w:p>
        </w:tc>
        <w:tc>
          <w:tcPr>
            <w:tcW w:w="4854" w:type="dxa"/>
            <w:tcBorders>
              <w:top w:val="single" w:sz="4" w:space="0" w:color="auto"/>
              <w:left w:val="single" w:sz="4" w:space="0" w:color="auto"/>
              <w:bottom w:val="single" w:sz="4" w:space="0" w:color="auto"/>
              <w:right w:val="single" w:sz="4" w:space="0" w:color="auto"/>
            </w:tcBorders>
          </w:tcPr>
          <w:p w14:paraId="3D5736E7" w14:textId="1CA15194" w:rsidR="00404915" w:rsidRPr="00C83F76" w:rsidRDefault="00404915" w:rsidP="00C83F76">
            <w:pPr>
              <w:pStyle w:val="Tabellelinksbndig"/>
              <w:rPr>
                <w:szCs w:val="20"/>
              </w:rPr>
            </w:pPr>
            <w:r w:rsidRPr="003C2425">
              <w:rPr>
                <w:szCs w:val="20"/>
              </w:rPr>
              <w:t xml:space="preserve">Wenn </w:t>
            </w:r>
            <w:r w:rsidRPr="00C83F76">
              <w:rPr>
                <w:szCs w:val="20"/>
              </w:rPr>
              <w:t>G3 ja: wurde der Preis entsprechend reduziert?</w:t>
            </w:r>
          </w:p>
        </w:tc>
        <w:tc>
          <w:tcPr>
            <w:tcW w:w="762" w:type="dxa"/>
            <w:tcBorders>
              <w:top w:val="single" w:sz="4" w:space="0" w:color="auto"/>
              <w:left w:val="single" w:sz="4" w:space="0" w:color="auto"/>
              <w:bottom w:val="single" w:sz="4" w:space="0" w:color="auto"/>
              <w:right w:val="single" w:sz="4" w:space="0" w:color="auto"/>
            </w:tcBorders>
          </w:tcPr>
          <w:p w14:paraId="55E1FEC1"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59F70CDA" w14:textId="77777777" w:rsidR="00404915" w:rsidRPr="00404915" w:rsidRDefault="00404915" w:rsidP="00404915">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75B4DFC2" w14:textId="77777777" w:rsidR="00404915" w:rsidRPr="00404915" w:rsidRDefault="00404915" w:rsidP="00404915">
            <w:pPr>
              <w:spacing w:after="0" w:line="240" w:lineRule="auto"/>
              <w:jc w:val="left"/>
              <w:rPr>
                <w:sz w:val="20"/>
              </w:rPr>
            </w:pPr>
          </w:p>
        </w:tc>
      </w:tr>
    </w:tbl>
    <w:p w14:paraId="6CFCCDF5" w14:textId="5A61093A" w:rsidR="00D21EB2" w:rsidRPr="00ED3516" w:rsidRDefault="00D21EB2" w:rsidP="00ED3516">
      <w:pPr>
        <w:keepNext/>
        <w:keepLines/>
        <w:pBdr>
          <w:top w:val="single" w:sz="4" w:space="1" w:color="auto"/>
          <w:left w:val="single" w:sz="4" w:space="4" w:color="auto"/>
          <w:bottom w:val="single" w:sz="4" w:space="1" w:color="auto"/>
          <w:right w:val="single" w:sz="4" w:space="0" w:color="auto"/>
        </w:pBdr>
        <w:spacing w:before="240" w:after="60"/>
        <w:ind w:left="142"/>
        <w:jc w:val="left"/>
        <w:outlineLvl w:val="3"/>
        <w:rPr>
          <w:rFonts w:eastAsiaTheme="majorEastAsia" w:cs="Arial"/>
          <w:b/>
          <w:iCs/>
          <w:color w:val="56A7B2"/>
        </w:rPr>
      </w:pPr>
      <w:r w:rsidRPr="00C83F76">
        <w:rPr>
          <w:rFonts w:eastAsiaTheme="majorEastAsia" w:cs="Arial"/>
          <w:b/>
          <w:iCs/>
          <w:color w:val="56A7B2"/>
        </w:rPr>
        <w:t xml:space="preserve">Bemerkungen zur Checkliste mit </w:t>
      </w:r>
      <w:r w:rsidRPr="00EC22BE">
        <w:rPr>
          <w:rFonts w:eastAsiaTheme="majorEastAsia" w:cs="Arial"/>
          <w:b/>
          <w:iCs/>
          <w:color w:val="56A7B2"/>
        </w:rPr>
        <w:t xml:space="preserve">Fragen zur </w:t>
      </w:r>
      <w:r w:rsidR="00ED3516" w:rsidRPr="00ED3516">
        <w:rPr>
          <w:rFonts w:eastAsiaTheme="majorEastAsia" w:cs="Arial"/>
          <w:b/>
          <w:iCs/>
          <w:color w:val="56A7B2"/>
        </w:rPr>
        <w:t>Prüfung von Auftragsvergaben</w:t>
      </w:r>
      <w:r w:rsidR="00ED3516">
        <w:rPr>
          <w:rFonts w:eastAsiaTheme="majorEastAsia" w:cs="Arial"/>
          <w:b/>
          <w:iCs/>
          <w:color w:val="56A7B2"/>
        </w:rPr>
        <w:t xml:space="preserve"> </w:t>
      </w:r>
      <w:r w:rsidR="00ED3516" w:rsidRPr="00ED3516">
        <w:rPr>
          <w:rFonts w:eastAsiaTheme="majorEastAsia" w:cs="Arial"/>
          <w:b/>
          <w:iCs/>
          <w:color w:val="56A7B2"/>
        </w:rPr>
        <w:t>nach nationalem Recht / Unterschwellenvergaben</w:t>
      </w:r>
      <w:r w:rsidR="00ED3516">
        <w:rPr>
          <w:rFonts w:eastAsiaTheme="majorEastAsia" w:cs="Arial"/>
          <w:b/>
          <w:iCs/>
          <w:color w:val="56A7B2"/>
        </w:rPr>
        <w:t>:</w:t>
      </w:r>
    </w:p>
    <w:p w14:paraId="3976209F" w14:textId="6BC549FA" w:rsidR="00D21EB2" w:rsidRDefault="00D21EB2" w:rsidP="00ED3516">
      <w:pPr>
        <w:pBdr>
          <w:top w:val="single" w:sz="4" w:space="1" w:color="auto"/>
          <w:left w:val="single" w:sz="4" w:space="4" w:color="auto"/>
          <w:bottom w:val="single" w:sz="4" w:space="1" w:color="auto"/>
          <w:right w:val="single" w:sz="4" w:space="0" w:color="auto"/>
        </w:pBdr>
        <w:spacing w:after="240"/>
        <w:ind w:left="142"/>
      </w:pPr>
    </w:p>
    <w:p w14:paraId="0AB3E4CC" w14:textId="54930DE4" w:rsidR="00C64DFA" w:rsidRDefault="00C64DFA" w:rsidP="00ED3516">
      <w:pPr>
        <w:pBdr>
          <w:top w:val="single" w:sz="4" w:space="1" w:color="auto"/>
          <w:left w:val="single" w:sz="4" w:space="4" w:color="auto"/>
          <w:bottom w:val="single" w:sz="4" w:space="1" w:color="auto"/>
          <w:right w:val="single" w:sz="4" w:space="0" w:color="auto"/>
        </w:pBdr>
        <w:spacing w:after="240"/>
        <w:ind w:left="142"/>
      </w:pPr>
    </w:p>
    <w:p w14:paraId="2888BBCC" w14:textId="20347224" w:rsidR="00C64DFA" w:rsidRDefault="00C64DFA" w:rsidP="00ED3516">
      <w:pPr>
        <w:pBdr>
          <w:top w:val="single" w:sz="4" w:space="1" w:color="auto"/>
          <w:left w:val="single" w:sz="4" w:space="4" w:color="auto"/>
          <w:bottom w:val="single" w:sz="4" w:space="1" w:color="auto"/>
          <w:right w:val="single" w:sz="4" w:space="0" w:color="auto"/>
        </w:pBdr>
        <w:spacing w:after="240"/>
        <w:ind w:left="142"/>
      </w:pPr>
    </w:p>
    <w:p w14:paraId="170B846E" w14:textId="24B39822" w:rsidR="00C64DFA" w:rsidRDefault="00C64DFA" w:rsidP="00ED3516">
      <w:pPr>
        <w:pBdr>
          <w:top w:val="single" w:sz="4" w:space="1" w:color="auto"/>
          <w:left w:val="single" w:sz="4" w:space="4" w:color="auto"/>
          <w:bottom w:val="single" w:sz="4" w:space="1" w:color="auto"/>
          <w:right w:val="single" w:sz="4" w:space="0" w:color="auto"/>
        </w:pBdr>
        <w:spacing w:after="240"/>
        <w:ind w:left="142"/>
      </w:pPr>
    </w:p>
    <w:p w14:paraId="18E020AD" w14:textId="4611F931" w:rsidR="00C64DFA" w:rsidRDefault="00C64DFA" w:rsidP="00ED3516">
      <w:pPr>
        <w:pBdr>
          <w:top w:val="single" w:sz="4" w:space="1" w:color="auto"/>
          <w:left w:val="single" w:sz="4" w:space="4" w:color="auto"/>
          <w:bottom w:val="single" w:sz="4" w:space="1" w:color="auto"/>
          <w:right w:val="single" w:sz="4" w:space="0" w:color="auto"/>
        </w:pBdr>
        <w:spacing w:after="240"/>
        <w:ind w:left="142"/>
      </w:pPr>
    </w:p>
    <w:p w14:paraId="3A91A4EB" w14:textId="7490D34C" w:rsidR="00C64DFA" w:rsidRDefault="00C64DFA" w:rsidP="00ED3516">
      <w:pPr>
        <w:pBdr>
          <w:top w:val="single" w:sz="4" w:space="1" w:color="auto"/>
          <w:left w:val="single" w:sz="4" w:space="4" w:color="auto"/>
          <w:bottom w:val="single" w:sz="4" w:space="1" w:color="auto"/>
          <w:right w:val="single" w:sz="4" w:space="0" w:color="auto"/>
        </w:pBdr>
        <w:spacing w:after="240"/>
        <w:ind w:left="142"/>
      </w:pPr>
    </w:p>
    <w:p w14:paraId="7306F89A" w14:textId="3D00366E" w:rsidR="00C64DFA" w:rsidRDefault="00C64DFA" w:rsidP="00ED3516">
      <w:pPr>
        <w:pBdr>
          <w:top w:val="single" w:sz="4" w:space="1" w:color="auto"/>
          <w:left w:val="single" w:sz="4" w:space="4" w:color="auto"/>
          <w:bottom w:val="single" w:sz="4" w:space="1" w:color="auto"/>
          <w:right w:val="single" w:sz="4" w:space="0" w:color="auto"/>
        </w:pBdr>
        <w:spacing w:after="240"/>
        <w:ind w:left="142"/>
      </w:pPr>
    </w:p>
    <w:p w14:paraId="4C34F36D" w14:textId="640E4D84" w:rsidR="00C64DFA" w:rsidRDefault="00C64DFA" w:rsidP="00ED3516">
      <w:pPr>
        <w:pBdr>
          <w:top w:val="single" w:sz="4" w:space="1" w:color="auto"/>
          <w:left w:val="single" w:sz="4" w:space="4" w:color="auto"/>
          <w:bottom w:val="single" w:sz="4" w:space="1" w:color="auto"/>
          <w:right w:val="single" w:sz="4" w:space="0" w:color="auto"/>
        </w:pBdr>
        <w:spacing w:after="240"/>
        <w:ind w:left="142"/>
      </w:pPr>
    </w:p>
    <w:p w14:paraId="13C0AA75" w14:textId="18D091EF" w:rsidR="00D979C1" w:rsidRDefault="00D979C1" w:rsidP="00ED3516">
      <w:pPr>
        <w:pBdr>
          <w:top w:val="single" w:sz="4" w:space="1" w:color="auto"/>
          <w:left w:val="single" w:sz="4" w:space="4" w:color="auto"/>
          <w:bottom w:val="single" w:sz="4" w:space="1" w:color="auto"/>
          <w:right w:val="single" w:sz="4" w:space="0" w:color="auto"/>
        </w:pBdr>
        <w:spacing w:after="240"/>
        <w:ind w:left="142"/>
      </w:pPr>
    </w:p>
    <w:p w14:paraId="147B4B9A" w14:textId="724013BB" w:rsidR="00D979C1" w:rsidRDefault="00D979C1" w:rsidP="00ED3516">
      <w:pPr>
        <w:pBdr>
          <w:top w:val="single" w:sz="4" w:space="1" w:color="auto"/>
          <w:left w:val="single" w:sz="4" w:space="4" w:color="auto"/>
          <w:bottom w:val="single" w:sz="4" w:space="1" w:color="auto"/>
          <w:right w:val="single" w:sz="4" w:space="0" w:color="auto"/>
        </w:pBdr>
        <w:spacing w:after="240"/>
        <w:ind w:left="142"/>
      </w:pPr>
    </w:p>
    <w:p w14:paraId="1F41D0F7" w14:textId="77777777" w:rsidR="00D979C1" w:rsidRPr="00D21EB2" w:rsidRDefault="00D979C1" w:rsidP="00ED3516">
      <w:pPr>
        <w:pBdr>
          <w:top w:val="single" w:sz="4" w:space="1" w:color="auto"/>
          <w:left w:val="single" w:sz="4" w:space="4" w:color="auto"/>
          <w:bottom w:val="single" w:sz="4" w:space="1" w:color="auto"/>
          <w:right w:val="single" w:sz="4" w:space="0" w:color="auto"/>
        </w:pBdr>
        <w:spacing w:after="240"/>
        <w:ind w:left="142"/>
      </w:pPr>
    </w:p>
    <w:p w14:paraId="03CE4DE8" w14:textId="77777777" w:rsidR="00D21EB2" w:rsidRPr="00D21EB2" w:rsidRDefault="00D21EB2" w:rsidP="00ED3516">
      <w:pPr>
        <w:pBdr>
          <w:top w:val="single" w:sz="4" w:space="1" w:color="auto"/>
          <w:left w:val="single" w:sz="4" w:space="4" w:color="auto"/>
          <w:bottom w:val="single" w:sz="4" w:space="1" w:color="auto"/>
          <w:right w:val="single" w:sz="4" w:space="0" w:color="auto"/>
        </w:pBdr>
        <w:spacing w:after="240"/>
        <w:ind w:left="142"/>
      </w:pPr>
    </w:p>
    <w:p w14:paraId="1C8F5E1A" w14:textId="77777777" w:rsidR="00D21EB2" w:rsidRPr="00D21EB2" w:rsidRDefault="00D21EB2" w:rsidP="00ED3516">
      <w:pPr>
        <w:pBdr>
          <w:top w:val="single" w:sz="4" w:space="1" w:color="auto"/>
          <w:left w:val="single" w:sz="4" w:space="4" w:color="auto"/>
          <w:bottom w:val="single" w:sz="4" w:space="1" w:color="auto"/>
          <w:right w:val="single" w:sz="4" w:space="0" w:color="auto"/>
        </w:pBdr>
        <w:spacing w:after="240"/>
        <w:ind w:left="142"/>
      </w:pPr>
    </w:p>
    <w:p w14:paraId="4319D45A" w14:textId="77777777" w:rsidR="00D21EB2" w:rsidRPr="00D21EB2" w:rsidRDefault="00D21EB2" w:rsidP="00D21EB2">
      <w:pPr>
        <w:spacing w:after="240"/>
        <w:sectPr w:rsidR="00D21EB2" w:rsidRPr="00D21EB2" w:rsidSect="00CF6227">
          <w:headerReference w:type="even" r:id="rId26"/>
          <w:headerReference w:type="default" r:id="rId27"/>
          <w:footerReference w:type="even" r:id="rId28"/>
          <w:footerReference w:type="default" r:id="rId29"/>
          <w:headerReference w:type="first" r:id="rId30"/>
          <w:footerReference w:type="first" r:id="rId31"/>
          <w:pgSz w:w="11906" w:h="16838"/>
          <w:pgMar w:top="1606" w:right="1407" w:bottom="1134" w:left="1418" w:header="680" w:footer="680" w:gutter="0"/>
          <w:cols w:space="708"/>
          <w:docGrid w:linePitch="360"/>
        </w:sectPr>
      </w:pPr>
    </w:p>
    <w:p w14:paraId="50F4506B" w14:textId="77777777" w:rsidR="00D21EB2" w:rsidRPr="00C83F76" w:rsidRDefault="00D21EB2" w:rsidP="00D21EB2">
      <w:pPr>
        <w:keepNext/>
        <w:keepLines/>
        <w:spacing w:before="240" w:after="60"/>
        <w:jc w:val="left"/>
        <w:outlineLvl w:val="3"/>
        <w:rPr>
          <w:rFonts w:eastAsiaTheme="majorEastAsia" w:cstheme="majorBidi"/>
          <w:b/>
          <w:iCs/>
          <w:color w:val="56A7B2"/>
        </w:rPr>
      </w:pPr>
      <w:r w:rsidRPr="00C83F76">
        <w:rPr>
          <w:rFonts w:eastAsiaTheme="majorEastAsia" w:cstheme="majorBidi"/>
          <w:b/>
          <w:iCs/>
          <w:color w:val="56A7B2"/>
        </w:rPr>
        <w:lastRenderedPageBreak/>
        <w:t>Erklärung zum Thema Interessenkonflikt</w:t>
      </w:r>
    </w:p>
    <w:p w14:paraId="47BDFCE6" w14:textId="77777777" w:rsidR="00D21EB2" w:rsidRPr="00D21EB2" w:rsidRDefault="00D21EB2" w:rsidP="00D21EB2">
      <w:r w:rsidRPr="00D21EB2">
        <w:t>Ein Interessenkonflikt der Bearbeiter dieser Prüfung (gemäß Vier-Augen-Prinzip z.B. Prüfer und Vorgesetzter), oder eine Situation, die objektiv als Interessenkonflikt wahrgenommen werden könnte, liegt nicht vor (vgl. Art. 20 BayVwVfG, Art. 61 EU-Haushaltsordnung):</w:t>
      </w:r>
    </w:p>
    <w:p w14:paraId="5E9BF033" w14:textId="77777777" w:rsidR="00D21EB2" w:rsidRPr="00D21EB2" w:rsidRDefault="00D21EB2" w:rsidP="00D21EB2">
      <w:pPr>
        <w:numPr>
          <w:ilvl w:val="0"/>
          <w:numId w:val="3"/>
        </w:numPr>
        <w:rPr>
          <w:color w:val="000000"/>
        </w:rPr>
      </w:pPr>
      <w:r w:rsidRPr="00D21EB2">
        <w:rPr>
          <w:color w:val="000000"/>
        </w:rPr>
        <w:t>Keine erneute Erklärung seitens derjenigen erforderlich, die im konkreten Förderfall bereits eine solche Erklärung abgegeben haben.</w:t>
      </w:r>
    </w:p>
    <w:p w14:paraId="1F5ABCE8" w14:textId="77777777" w:rsidR="00D21EB2" w:rsidRPr="00D21EB2" w:rsidRDefault="00D21EB2" w:rsidP="00D21EB2">
      <w:pPr>
        <w:numPr>
          <w:ilvl w:val="0"/>
          <w:numId w:val="3"/>
        </w:numPr>
        <w:rPr>
          <w:color w:val="000000"/>
        </w:rPr>
      </w:pPr>
      <w:r w:rsidRPr="00D21EB2">
        <w:rPr>
          <w:color w:val="000000"/>
        </w:rPr>
        <w:t>Sollte ein Bearbeiter jedoch seit der früheren Erklärung feststellen, dass die Gefahr eines Interessenkonflikts besteht, oder haben sich seitdem neue objektive Umstände ergeben, die die Gefahr eines Interessenkonflikts begründen, ist dies unverzüglich dem Vorgesetzten mitzuteilen. Bei Vorliegen eines Interessenkonflikts ist die Mitwirkung am Verfahren zu beenden.</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6"/>
        <w:gridCol w:w="3147"/>
      </w:tblGrid>
      <w:tr w:rsidR="00D21EB2" w:rsidRPr="00D21EB2" w14:paraId="062A90E6" w14:textId="77777777" w:rsidTr="00D21EB2">
        <w:tc>
          <w:tcPr>
            <w:tcW w:w="3402" w:type="dxa"/>
            <w:shd w:val="clear" w:color="auto" w:fill="auto"/>
          </w:tcPr>
          <w:p w14:paraId="770DC4BA" w14:textId="77777777" w:rsidR="00D21EB2" w:rsidRPr="00D21EB2" w:rsidRDefault="00D21EB2" w:rsidP="00D21EB2">
            <w:pPr>
              <w:tabs>
                <w:tab w:val="left" w:pos="284"/>
                <w:tab w:val="right" w:leader="underscore" w:pos="9060"/>
              </w:tabs>
              <w:spacing w:after="0"/>
              <w:ind w:left="284" w:hanging="284"/>
              <w:jc w:val="left"/>
              <w:rPr>
                <w:noProof/>
                <w:shd w:val="clear" w:color="auto" w:fill="FFFFFF"/>
              </w:rPr>
            </w:pPr>
            <w:r w:rsidRPr="00D21EB2">
              <w:rPr>
                <w:noProof/>
                <w:shd w:val="clear" w:color="auto" w:fill="FFFFFF"/>
              </w:rPr>
              <w:t>Vor- und Zuname</w:t>
            </w:r>
          </w:p>
        </w:tc>
        <w:tc>
          <w:tcPr>
            <w:tcW w:w="2126" w:type="dxa"/>
            <w:shd w:val="clear" w:color="auto" w:fill="auto"/>
          </w:tcPr>
          <w:p w14:paraId="66411977" w14:textId="77777777" w:rsidR="00D21EB2" w:rsidRPr="00D21EB2" w:rsidRDefault="00D21EB2" w:rsidP="00D21EB2">
            <w:pPr>
              <w:tabs>
                <w:tab w:val="left" w:pos="284"/>
                <w:tab w:val="right" w:leader="underscore" w:pos="9060"/>
              </w:tabs>
              <w:spacing w:after="0"/>
              <w:ind w:left="284" w:hanging="284"/>
              <w:jc w:val="left"/>
              <w:rPr>
                <w:noProof/>
                <w:shd w:val="clear" w:color="auto" w:fill="FFFFFF"/>
              </w:rPr>
            </w:pPr>
            <w:r w:rsidRPr="00D21EB2">
              <w:rPr>
                <w:noProof/>
                <w:shd w:val="clear" w:color="auto" w:fill="FFFFFF"/>
              </w:rPr>
              <w:t>Datum</w:t>
            </w:r>
          </w:p>
        </w:tc>
        <w:tc>
          <w:tcPr>
            <w:tcW w:w="3147" w:type="dxa"/>
            <w:shd w:val="clear" w:color="auto" w:fill="auto"/>
          </w:tcPr>
          <w:p w14:paraId="6A7ADAD8" w14:textId="77777777" w:rsidR="00D21EB2" w:rsidRPr="00D21EB2" w:rsidRDefault="00D21EB2" w:rsidP="00D21EB2">
            <w:pPr>
              <w:tabs>
                <w:tab w:val="right" w:leader="underscore" w:pos="9060"/>
              </w:tabs>
              <w:spacing w:after="0"/>
              <w:ind w:left="-76" w:hanging="1"/>
              <w:jc w:val="left"/>
              <w:rPr>
                <w:noProof/>
                <w:shd w:val="clear" w:color="auto" w:fill="FFFFFF"/>
              </w:rPr>
            </w:pPr>
            <w:r w:rsidRPr="00D21EB2">
              <w:rPr>
                <w:noProof/>
                <w:shd w:val="clear" w:color="auto" w:fill="FFFFFF"/>
              </w:rPr>
              <w:t>Unterschrift (auch per E-Mail oder anderer Nachweis im Akt möglich)</w:t>
            </w:r>
          </w:p>
        </w:tc>
      </w:tr>
      <w:tr w:rsidR="00D21EB2" w:rsidRPr="00D21EB2" w14:paraId="68AC2539" w14:textId="77777777" w:rsidTr="00D21EB2">
        <w:tc>
          <w:tcPr>
            <w:tcW w:w="3402" w:type="dxa"/>
            <w:shd w:val="clear" w:color="auto" w:fill="auto"/>
          </w:tcPr>
          <w:p w14:paraId="2A0587C5"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c>
          <w:tcPr>
            <w:tcW w:w="2126" w:type="dxa"/>
            <w:shd w:val="clear" w:color="auto" w:fill="auto"/>
          </w:tcPr>
          <w:p w14:paraId="31365D98"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c>
          <w:tcPr>
            <w:tcW w:w="3147" w:type="dxa"/>
            <w:shd w:val="clear" w:color="auto" w:fill="auto"/>
          </w:tcPr>
          <w:p w14:paraId="0DB15F92"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r>
      <w:tr w:rsidR="00D21EB2" w:rsidRPr="00D21EB2" w14:paraId="21C391FE" w14:textId="77777777" w:rsidTr="00D21EB2">
        <w:tc>
          <w:tcPr>
            <w:tcW w:w="3402" w:type="dxa"/>
            <w:shd w:val="clear" w:color="auto" w:fill="auto"/>
          </w:tcPr>
          <w:p w14:paraId="2F1CFCF6"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c>
          <w:tcPr>
            <w:tcW w:w="2126" w:type="dxa"/>
            <w:shd w:val="clear" w:color="auto" w:fill="auto"/>
          </w:tcPr>
          <w:p w14:paraId="06212982"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c>
          <w:tcPr>
            <w:tcW w:w="3147" w:type="dxa"/>
            <w:shd w:val="clear" w:color="auto" w:fill="auto"/>
          </w:tcPr>
          <w:p w14:paraId="41422649"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r>
      <w:tr w:rsidR="00D21EB2" w:rsidRPr="00D21EB2" w14:paraId="09693372" w14:textId="77777777" w:rsidTr="00D21EB2">
        <w:tc>
          <w:tcPr>
            <w:tcW w:w="3402" w:type="dxa"/>
            <w:shd w:val="clear" w:color="auto" w:fill="auto"/>
          </w:tcPr>
          <w:p w14:paraId="66C47E16"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c>
          <w:tcPr>
            <w:tcW w:w="2126" w:type="dxa"/>
            <w:shd w:val="clear" w:color="auto" w:fill="auto"/>
          </w:tcPr>
          <w:p w14:paraId="1B25F068"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c>
          <w:tcPr>
            <w:tcW w:w="3147" w:type="dxa"/>
            <w:shd w:val="clear" w:color="auto" w:fill="auto"/>
          </w:tcPr>
          <w:p w14:paraId="1984742A" w14:textId="77777777" w:rsidR="00D21EB2" w:rsidRPr="00D21EB2" w:rsidRDefault="00D21EB2" w:rsidP="00D21EB2">
            <w:pPr>
              <w:tabs>
                <w:tab w:val="left" w:pos="284"/>
                <w:tab w:val="right" w:leader="underscore" w:pos="9060"/>
              </w:tabs>
              <w:spacing w:before="240" w:after="0"/>
              <w:ind w:left="284" w:hanging="284"/>
              <w:jc w:val="left"/>
              <w:rPr>
                <w:noProof/>
                <w:shd w:val="clear" w:color="auto" w:fill="FFFFFF"/>
              </w:rPr>
            </w:pPr>
          </w:p>
        </w:tc>
      </w:tr>
    </w:tbl>
    <w:p w14:paraId="23E75B22" w14:textId="77777777" w:rsidR="00D21EB2" w:rsidRPr="00D21EB2" w:rsidRDefault="00D21EB2" w:rsidP="00D21EB2">
      <w:pPr>
        <w:rPr>
          <w:rFonts w:cs="Arial"/>
          <w:sz w:val="24"/>
          <w:szCs w:val="24"/>
        </w:rPr>
      </w:pPr>
    </w:p>
    <w:p w14:paraId="7D9FDC19" w14:textId="77777777" w:rsidR="00D21EB2" w:rsidRPr="00D21EB2" w:rsidRDefault="00D21EB2" w:rsidP="00D21EB2">
      <w:pPr>
        <w:rPr>
          <w:rFonts w:cs="Arial"/>
          <w:sz w:val="24"/>
          <w:szCs w:val="24"/>
        </w:rPr>
        <w:sectPr w:rsidR="00D21EB2" w:rsidRPr="00D21EB2" w:rsidSect="00CF6227">
          <w:pgSz w:w="11906" w:h="16838"/>
          <w:pgMar w:top="1606" w:right="1407" w:bottom="1134" w:left="1418" w:header="680" w:footer="680" w:gutter="0"/>
          <w:cols w:space="708"/>
          <w:docGrid w:linePitch="360"/>
        </w:sectPr>
      </w:pPr>
    </w:p>
    <w:p w14:paraId="78CBA67C" w14:textId="6F0C1E7A" w:rsidR="00D21EB2" w:rsidRPr="00C83F76" w:rsidRDefault="00D21EB2" w:rsidP="00D21EB2">
      <w:pPr>
        <w:keepNext/>
        <w:keepLines/>
        <w:pBdr>
          <w:top w:val="single" w:sz="4" w:space="1" w:color="auto"/>
          <w:left w:val="single" w:sz="4" w:space="4" w:color="auto"/>
          <w:bottom w:val="single" w:sz="4" w:space="1" w:color="auto"/>
          <w:right w:val="single" w:sz="4" w:space="4" w:color="auto"/>
        </w:pBdr>
        <w:spacing w:before="240" w:after="60"/>
        <w:jc w:val="left"/>
        <w:outlineLvl w:val="3"/>
        <w:rPr>
          <w:rFonts w:eastAsiaTheme="majorEastAsia" w:cstheme="majorBidi"/>
          <w:b/>
          <w:iCs/>
          <w:color w:val="56A7B2"/>
          <w:szCs w:val="24"/>
        </w:rPr>
      </w:pPr>
      <w:r w:rsidRPr="00C83F76">
        <w:rPr>
          <w:rFonts w:eastAsiaTheme="majorEastAsia" w:cstheme="majorBidi"/>
          <w:b/>
          <w:iCs/>
          <w:color w:val="56A7B2"/>
          <w:szCs w:val="24"/>
        </w:rPr>
        <w:lastRenderedPageBreak/>
        <w:t>Zusammenfassung/ Prüfungsergebnis der Prüfung</w:t>
      </w:r>
      <w:r w:rsidR="0016007A" w:rsidRPr="00ED3516">
        <w:rPr>
          <w:rFonts w:eastAsiaTheme="majorEastAsia" w:cs="Arial"/>
          <w:b/>
          <w:iCs/>
          <w:color w:val="56A7B2"/>
        </w:rPr>
        <w:t xml:space="preserve"> von Auftragsvergaben</w:t>
      </w:r>
      <w:r w:rsidR="0016007A">
        <w:rPr>
          <w:rFonts w:eastAsiaTheme="majorEastAsia" w:cs="Arial"/>
          <w:b/>
          <w:iCs/>
          <w:color w:val="56A7B2"/>
        </w:rPr>
        <w:t xml:space="preserve"> </w:t>
      </w:r>
      <w:r w:rsidR="0016007A" w:rsidRPr="00ED3516">
        <w:rPr>
          <w:rFonts w:eastAsiaTheme="majorEastAsia" w:cs="Arial"/>
          <w:b/>
          <w:iCs/>
          <w:color w:val="56A7B2"/>
        </w:rPr>
        <w:t>nach nationalem Recht / Unterschwellenvergaben</w:t>
      </w:r>
      <w:r w:rsidR="0016007A">
        <w:rPr>
          <w:rFonts w:eastAsiaTheme="majorEastAsia" w:cs="Arial"/>
          <w:b/>
          <w:iCs/>
          <w:color w:val="56A7B2"/>
        </w:rPr>
        <w:t>:</w:t>
      </w:r>
    </w:p>
    <w:p w14:paraId="37BEE98B" w14:textId="77777777" w:rsidR="00D21EB2" w:rsidRPr="00D21EB2" w:rsidRDefault="00D21EB2" w:rsidP="00D21EB2">
      <w:pPr>
        <w:pBdr>
          <w:top w:val="single" w:sz="4" w:space="1" w:color="auto"/>
          <w:left w:val="single" w:sz="4" w:space="4" w:color="auto"/>
          <w:bottom w:val="single" w:sz="4" w:space="1" w:color="auto"/>
          <w:right w:val="single" w:sz="4" w:space="4" w:color="auto"/>
        </w:pBdr>
      </w:pPr>
    </w:p>
    <w:p w14:paraId="32125522" w14:textId="77777777" w:rsidR="00D21EB2" w:rsidRPr="00D21EB2" w:rsidRDefault="00D21EB2" w:rsidP="00D21EB2">
      <w:pPr>
        <w:pBdr>
          <w:top w:val="single" w:sz="4" w:space="1" w:color="auto"/>
          <w:left w:val="single" w:sz="4" w:space="4" w:color="auto"/>
          <w:bottom w:val="single" w:sz="4" w:space="1" w:color="auto"/>
          <w:right w:val="single" w:sz="4" w:space="4" w:color="auto"/>
        </w:pBdr>
      </w:pPr>
      <w:r w:rsidRPr="00D21EB2">
        <w:t xml:space="preserve">Der Auftrag wurde ordnungsgemäß vergeben.   </w:t>
      </w:r>
      <w:r w:rsidRPr="00D21EB2">
        <w:rPr>
          <w:b/>
          <w:sz w:val="20"/>
        </w:rPr>
        <w:fldChar w:fldCharType="begin">
          <w:ffData>
            <w:name w:val=""/>
            <w:enabled/>
            <w:calcOnExit w:val="0"/>
            <w:checkBox>
              <w:sizeAuto/>
              <w:default w:val="0"/>
            </w:checkBox>
          </w:ffData>
        </w:fldChar>
      </w:r>
      <w:r w:rsidRPr="00D21EB2">
        <w:rPr>
          <w:b/>
          <w:sz w:val="20"/>
        </w:rPr>
        <w:instrText xml:space="preserve"> FORMCHECKBOX </w:instrText>
      </w:r>
      <w:r w:rsidR="00AB7BC4">
        <w:rPr>
          <w:b/>
          <w:sz w:val="20"/>
        </w:rPr>
      </w:r>
      <w:r w:rsidR="00AB7BC4">
        <w:rPr>
          <w:b/>
          <w:sz w:val="20"/>
        </w:rPr>
        <w:fldChar w:fldCharType="separate"/>
      </w:r>
      <w:r w:rsidRPr="00D21EB2">
        <w:rPr>
          <w:b/>
          <w:sz w:val="20"/>
        </w:rPr>
        <w:fldChar w:fldCharType="end"/>
      </w:r>
      <w:r w:rsidRPr="00D21EB2">
        <w:rPr>
          <w:sz w:val="20"/>
        </w:rPr>
        <w:t xml:space="preserve">   Ja   </w:t>
      </w:r>
      <w:r w:rsidRPr="00D21EB2">
        <w:rPr>
          <w:b/>
          <w:sz w:val="20"/>
        </w:rPr>
        <w:fldChar w:fldCharType="begin">
          <w:ffData>
            <w:name w:val=""/>
            <w:enabled/>
            <w:calcOnExit w:val="0"/>
            <w:checkBox>
              <w:sizeAuto/>
              <w:default w:val="0"/>
            </w:checkBox>
          </w:ffData>
        </w:fldChar>
      </w:r>
      <w:r w:rsidRPr="00D21EB2">
        <w:rPr>
          <w:b/>
          <w:sz w:val="20"/>
        </w:rPr>
        <w:instrText xml:space="preserve"> FORMCHECKBOX </w:instrText>
      </w:r>
      <w:r w:rsidR="00AB7BC4">
        <w:rPr>
          <w:b/>
          <w:sz w:val="20"/>
        </w:rPr>
      </w:r>
      <w:r w:rsidR="00AB7BC4">
        <w:rPr>
          <w:b/>
          <w:sz w:val="20"/>
        </w:rPr>
        <w:fldChar w:fldCharType="separate"/>
      </w:r>
      <w:r w:rsidRPr="00D21EB2">
        <w:rPr>
          <w:b/>
          <w:sz w:val="20"/>
        </w:rPr>
        <w:fldChar w:fldCharType="end"/>
      </w:r>
      <w:r w:rsidRPr="00D21EB2">
        <w:rPr>
          <w:sz w:val="20"/>
        </w:rPr>
        <w:t xml:space="preserve">   </w:t>
      </w:r>
      <w:r w:rsidRPr="00D21EB2">
        <w:t>Nein</w:t>
      </w:r>
    </w:p>
    <w:p w14:paraId="0458D8D0" w14:textId="77777777" w:rsidR="00D21EB2" w:rsidRPr="00D21EB2" w:rsidRDefault="00D21EB2" w:rsidP="00D21EB2">
      <w:pPr>
        <w:pBdr>
          <w:top w:val="single" w:sz="4" w:space="1" w:color="auto"/>
          <w:left w:val="single" w:sz="4" w:space="4" w:color="auto"/>
          <w:bottom w:val="single" w:sz="4" w:space="1" w:color="auto"/>
          <w:right w:val="single" w:sz="4" w:space="4" w:color="auto"/>
        </w:pBdr>
      </w:pPr>
      <w:r w:rsidRPr="00D21EB2">
        <w:t xml:space="preserve">Es ergaben sich Beanstandungen    </w:t>
      </w:r>
      <w:r w:rsidRPr="00D21EB2">
        <w:rPr>
          <w:b/>
          <w:sz w:val="20"/>
        </w:rPr>
        <w:fldChar w:fldCharType="begin">
          <w:ffData>
            <w:name w:val=""/>
            <w:enabled/>
            <w:calcOnExit w:val="0"/>
            <w:checkBox>
              <w:sizeAuto/>
              <w:default w:val="0"/>
            </w:checkBox>
          </w:ffData>
        </w:fldChar>
      </w:r>
      <w:r w:rsidRPr="00D21EB2">
        <w:rPr>
          <w:b/>
          <w:sz w:val="20"/>
        </w:rPr>
        <w:instrText xml:space="preserve"> FORMCHECKBOX </w:instrText>
      </w:r>
      <w:r w:rsidR="00AB7BC4">
        <w:rPr>
          <w:b/>
          <w:sz w:val="20"/>
        </w:rPr>
      </w:r>
      <w:r w:rsidR="00AB7BC4">
        <w:rPr>
          <w:b/>
          <w:sz w:val="20"/>
        </w:rPr>
        <w:fldChar w:fldCharType="separate"/>
      </w:r>
      <w:r w:rsidRPr="00D21EB2">
        <w:rPr>
          <w:b/>
          <w:sz w:val="20"/>
        </w:rPr>
        <w:fldChar w:fldCharType="end"/>
      </w:r>
      <w:r w:rsidRPr="00D21EB2">
        <w:rPr>
          <w:sz w:val="20"/>
        </w:rPr>
        <w:t xml:space="preserve">   Ja   </w:t>
      </w:r>
      <w:r w:rsidRPr="00D21EB2">
        <w:rPr>
          <w:b/>
          <w:sz w:val="20"/>
        </w:rPr>
        <w:fldChar w:fldCharType="begin">
          <w:ffData>
            <w:name w:val=""/>
            <w:enabled/>
            <w:calcOnExit w:val="0"/>
            <w:checkBox>
              <w:sizeAuto/>
              <w:default w:val="0"/>
            </w:checkBox>
          </w:ffData>
        </w:fldChar>
      </w:r>
      <w:r w:rsidRPr="00D21EB2">
        <w:rPr>
          <w:b/>
          <w:sz w:val="20"/>
        </w:rPr>
        <w:instrText xml:space="preserve"> FORMCHECKBOX </w:instrText>
      </w:r>
      <w:r w:rsidR="00AB7BC4">
        <w:rPr>
          <w:b/>
          <w:sz w:val="20"/>
        </w:rPr>
      </w:r>
      <w:r w:rsidR="00AB7BC4">
        <w:rPr>
          <w:b/>
          <w:sz w:val="20"/>
        </w:rPr>
        <w:fldChar w:fldCharType="separate"/>
      </w:r>
      <w:r w:rsidRPr="00D21EB2">
        <w:rPr>
          <w:b/>
          <w:sz w:val="20"/>
        </w:rPr>
        <w:fldChar w:fldCharType="end"/>
      </w:r>
      <w:r w:rsidRPr="00D21EB2">
        <w:rPr>
          <w:sz w:val="20"/>
        </w:rPr>
        <w:t xml:space="preserve">   </w:t>
      </w:r>
      <w:r w:rsidRPr="00D21EB2">
        <w:rPr>
          <w:rFonts w:cs="Arial"/>
          <w:szCs w:val="24"/>
        </w:rPr>
        <w:t>Nein</w:t>
      </w:r>
    </w:p>
    <w:p w14:paraId="5F8266C6" w14:textId="77777777" w:rsidR="00D21EB2" w:rsidRPr="00D21EB2" w:rsidRDefault="00D21EB2" w:rsidP="00D21EB2">
      <w:pPr>
        <w:pBdr>
          <w:top w:val="single" w:sz="4" w:space="1" w:color="auto"/>
          <w:left w:val="single" w:sz="4" w:space="4" w:color="auto"/>
          <w:bottom w:val="single" w:sz="4" w:space="1" w:color="auto"/>
          <w:right w:val="single" w:sz="4" w:space="4" w:color="auto"/>
        </w:pBdr>
      </w:pPr>
      <w:r w:rsidRPr="00D21EB2">
        <w:t>Wenn ja, welcher Art</w:t>
      </w:r>
    </w:p>
    <w:p w14:paraId="28AD9126" w14:textId="77777777" w:rsidR="00D21EB2" w:rsidRPr="00D21EB2" w:rsidRDefault="00D21EB2" w:rsidP="00D21EB2">
      <w:pPr>
        <w:pBdr>
          <w:top w:val="single" w:sz="4" w:space="1" w:color="auto"/>
          <w:left w:val="single" w:sz="4" w:space="4" w:color="auto"/>
          <w:bottom w:val="single" w:sz="4" w:space="1" w:color="auto"/>
          <w:right w:val="single" w:sz="4" w:space="4" w:color="auto"/>
        </w:pBdr>
      </w:pPr>
    </w:p>
    <w:p w14:paraId="25A622C4" w14:textId="6FB5BB8F" w:rsidR="00D21EB2" w:rsidRDefault="00D21EB2" w:rsidP="00D21EB2">
      <w:pPr>
        <w:pBdr>
          <w:top w:val="single" w:sz="4" w:space="1" w:color="auto"/>
          <w:left w:val="single" w:sz="4" w:space="4" w:color="auto"/>
          <w:bottom w:val="single" w:sz="4" w:space="1" w:color="auto"/>
          <w:right w:val="single" w:sz="4" w:space="4" w:color="auto"/>
        </w:pBdr>
        <w:rPr>
          <w:rFonts w:cs="Arial"/>
          <w:szCs w:val="24"/>
        </w:rPr>
      </w:pPr>
      <w:r w:rsidRPr="00D21EB2">
        <w:t xml:space="preserve">Haben die Beanstandungen zuwendungsrechtliche Konsequenzen?   </w:t>
      </w:r>
      <w:r w:rsidRPr="00D21EB2">
        <w:rPr>
          <w:b/>
          <w:sz w:val="20"/>
        </w:rPr>
        <w:fldChar w:fldCharType="begin">
          <w:ffData>
            <w:name w:val=""/>
            <w:enabled/>
            <w:calcOnExit w:val="0"/>
            <w:checkBox>
              <w:sizeAuto/>
              <w:default w:val="0"/>
            </w:checkBox>
          </w:ffData>
        </w:fldChar>
      </w:r>
      <w:r w:rsidRPr="00D21EB2">
        <w:rPr>
          <w:b/>
          <w:sz w:val="20"/>
        </w:rPr>
        <w:instrText xml:space="preserve"> FORMCHECKBOX </w:instrText>
      </w:r>
      <w:r w:rsidR="00AB7BC4">
        <w:rPr>
          <w:b/>
          <w:sz w:val="20"/>
        </w:rPr>
      </w:r>
      <w:r w:rsidR="00AB7BC4">
        <w:rPr>
          <w:b/>
          <w:sz w:val="20"/>
        </w:rPr>
        <w:fldChar w:fldCharType="separate"/>
      </w:r>
      <w:r w:rsidRPr="00D21EB2">
        <w:rPr>
          <w:b/>
          <w:sz w:val="20"/>
        </w:rPr>
        <w:fldChar w:fldCharType="end"/>
      </w:r>
      <w:r w:rsidRPr="00D21EB2">
        <w:rPr>
          <w:sz w:val="20"/>
        </w:rPr>
        <w:t xml:space="preserve">   Ja   </w:t>
      </w:r>
      <w:r w:rsidRPr="00D21EB2">
        <w:rPr>
          <w:b/>
          <w:sz w:val="20"/>
        </w:rPr>
        <w:fldChar w:fldCharType="begin">
          <w:ffData>
            <w:name w:val=""/>
            <w:enabled/>
            <w:calcOnExit w:val="0"/>
            <w:checkBox>
              <w:sizeAuto/>
              <w:default w:val="0"/>
            </w:checkBox>
          </w:ffData>
        </w:fldChar>
      </w:r>
      <w:r w:rsidRPr="00D21EB2">
        <w:rPr>
          <w:b/>
          <w:sz w:val="20"/>
        </w:rPr>
        <w:instrText xml:space="preserve"> FORMCHECKBOX </w:instrText>
      </w:r>
      <w:r w:rsidR="00AB7BC4">
        <w:rPr>
          <w:b/>
          <w:sz w:val="20"/>
        </w:rPr>
      </w:r>
      <w:r w:rsidR="00AB7BC4">
        <w:rPr>
          <w:b/>
          <w:sz w:val="20"/>
        </w:rPr>
        <w:fldChar w:fldCharType="separate"/>
      </w:r>
      <w:r w:rsidRPr="00D21EB2">
        <w:rPr>
          <w:b/>
          <w:sz w:val="20"/>
        </w:rPr>
        <w:fldChar w:fldCharType="end"/>
      </w:r>
      <w:r w:rsidRPr="00D21EB2">
        <w:rPr>
          <w:sz w:val="20"/>
        </w:rPr>
        <w:t xml:space="preserve">   </w:t>
      </w:r>
      <w:r w:rsidRPr="00D21EB2">
        <w:rPr>
          <w:rFonts w:cs="Arial"/>
          <w:szCs w:val="24"/>
        </w:rPr>
        <w:t>Nein</w:t>
      </w:r>
    </w:p>
    <w:p w14:paraId="29E94DB8" w14:textId="77777777" w:rsidR="009129D9" w:rsidRPr="00D21EB2" w:rsidRDefault="009129D9" w:rsidP="00D21EB2">
      <w:pPr>
        <w:pBdr>
          <w:top w:val="single" w:sz="4" w:space="1" w:color="auto"/>
          <w:left w:val="single" w:sz="4" w:space="4" w:color="auto"/>
          <w:bottom w:val="single" w:sz="4" w:space="1" w:color="auto"/>
          <w:right w:val="single" w:sz="4" w:space="4" w:color="auto"/>
        </w:pBdr>
      </w:pPr>
    </w:p>
    <w:p w14:paraId="71908960" w14:textId="77777777" w:rsidR="00D21EB2" w:rsidRPr="00D21EB2" w:rsidRDefault="00D21EB2" w:rsidP="00D21EB2">
      <w:pPr>
        <w:pBdr>
          <w:top w:val="single" w:sz="4" w:space="1" w:color="auto"/>
          <w:left w:val="single" w:sz="4" w:space="4" w:color="auto"/>
          <w:bottom w:val="single" w:sz="4" w:space="1" w:color="auto"/>
          <w:right w:val="single" w:sz="4" w:space="4" w:color="auto"/>
        </w:pBdr>
      </w:pPr>
      <w:r w:rsidRPr="00D21EB2">
        <w:t>Bei Feststellung einer Unregelmäßigkeit bitte auch VB-RD 31a oder 31b ausfüllen</w:t>
      </w:r>
    </w:p>
    <w:p w14:paraId="50F30F5A" w14:textId="77777777" w:rsidR="00D21EB2" w:rsidRPr="00D21EB2" w:rsidRDefault="00D21EB2" w:rsidP="00D21EB2">
      <w:pPr>
        <w:pBdr>
          <w:top w:val="single" w:sz="4" w:space="1" w:color="auto"/>
          <w:left w:val="single" w:sz="4" w:space="4" w:color="auto"/>
          <w:bottom w:val="single" w:sz="4" w:space="1" w:color="auto"/>
          <w:right w:val="single" w:sz="4" w:space="4" w:color="auto"/>
        </w:pBdr>
      </w:pPr>
      <w:r w:rsidRPr="00D21EB2">
        <w:t xml:space="preserve">Follow </w:t>
      </w:r>
      <w:proofErr w:type="spellStart"/>
      <w:r w:rsidRPr="00D21EB2">
        <w:t>up</w:t>
      </w:r>
      <w:proofErr w:type="spellEnd"/>
      <w:r w:rsidRPr="00D21EB2">
        <w:t xml:space="preserve"> / Weiteres Vorgehen</w:t>
      </w:r>
    </w:p>
    <w:p w14:paraId="17A0C3B1" w14:textId="77777777" w:rsidR="00D21EB2" w:rsidRPr="00D21EB2" w:rsidRDefault="00D21EB2" w:rsidP="00D21EB2">
      <w:pPr>
        <w:pBdr>
          <w:top w:val="single" w:sz="4" w:space="1" w:color="auto"/>
          <w:left w:val="single" w:sz="4" w:space="4" w:color="auto"/>
          <w:bottom w:val="single" w:sz="4" w:space="1" w:color="auto"/>
          <w:right w:val="single" w:sz="4" w:space="4" w:color="auto"/>
        </w:pBdr>
      </w:pPr>
    </w:p>
    <w:p w14:paraId="706EC375" w14:textId="77777777" w:rsidR="00D21EB2" w:rsidRPr="00D21EB2" w:rsidRDefault="00D21EB2" w:rsidP="00D21EB2">
      <w:pPr>
        <w:pBdr>
          <w:top w:val="single" w:sz="4" w:space="1" w:color="auto"/>
          <w:left w:val="single" w:sz="4" w:space="4" w:color="auto"/>
          <w:bottom w:val="single" w:sz="4" w:space="1" w:color="auto"/>
          <w:right w:val="single" w:sz="4" w:space="4" w:color="auto"/>
        </w:pBdr>
      </w:pPr>
      <w:r w:rsidRPr="00D21EB2">
        <w:t>Die Prüfung ist damit abgeschlossen.</w:t>
      </w:r>
    </w:p>
    <w:p w14:paraId="062CC237" w14:textId="77777777" w:rsidR="00D21EB2" w:rsidRPr="00D21EB2" w:rsidRDefault="00D21EB2" w:rsidP="00D21EB2">
      <w:pPr>
        <w:pBdr>
          <w:top w:val="single" w:sz="4" w:space="1" w:color="auto"/>
          <w:left w:val="single" w:sz="4" w:space="4" w:color="auto"/>
          <w:bottom w:val="single" w:sz="4" w:space="1" w:color="auto"/>
          <w:right w:val="single" w:sz="4" w:space="4" w:color="auto"/>
        </w:pBdr>
      </w:pPr>
      <w:r w:rsidRPr="00D21EB2">
        <w:t xml:space="preserve">Ort, Datum </w:t>
      </w:r>
    </w:p>
    <w:p w14:paraId="7E235A72" w14:textId="77777777" w:rsidR="00D21EB2" w:rsidRPr="00D21EB2" w:rsidRDefault="00D21EB2" w:rsidP="00D21EB2">
      <w:pPr>
        <w:pBdr>
          <w:top w:val="single" w:sz="4" w:space="1" w:color="auto"/>
          <w:left w:val="single" w:sz="4" w:space="4" w:color="auto"/>
          <w:bottom w:val="single" w:sz="4" w:space="1" w:color="auto"/>
          <w:right w:val="single" w:sz="4" w:space="4" w:color="auto"/>
        </w:pBdr>
      </w:pPr>
    </w:p>
    <w:p w14:paraId="09A7799B" w14:textId="1C8DC831" w:rsidR="009129D9" w:rsidRDefault="009129D9" w:rsidP="009129D9">
      <w:pPr>
        <w:pBdr>
          <w:top w:val="single" w:sz="4" w:space="1" w:color="auto"/>
          <w:left w:val="single" w:sz="4" w:space="4" w:color="auto"/>
          <w:bottom w:val="single" w:sz="4" w:space="1" w:color="auto"/>
          <w:right w:val="single" w:sz="4" w:space="4" w:color="auto"/>
        </w:pBdr>
      </w:pPr>
      <w:r>
        <w:t>Name des Prüfenden | Unterschrift und Behördenangabe/-zeichen</w:t>
      </w:r>
    </w:p>
    <w:p w14:paraId="32D467A2" w14:textId="47F781F8" w:rsidR="00D21EB2" w:rsidRPr="00D21EB2" w:rsidRDefault="009129D9" w:rsidP="00D21EB2">
      <w:pPr>
        <w:pBdr>
          <w:top w:val="single" w:sz="4" w:space="1" w:color="auto"/>
          <w:left w:val="single" w:sz="4" w:space="4" w:color="auto"/>
          <w:bottom w:val="single" w:sz="4" w:space="1" w:color="auto"/>
          <w:right w:val="single" w:sz="4" w:space="4" w:color="auto"/>
        </w:pBdr>
      </w:pPr>
      <w:r w:rsidRPr="00D21EB2" w:rsidDel="009129D9">
        <w:t xml:space="preserve"> </w:t>
      </w:r>
      <w:r w:rsidR="00D21EB2" w:rsidRPr="00D21EB2">
        <w:t>(bitte leserlich unterschreiben bzw. Namen in Druckbuchstaben wiederholen oder elektronische DMS-Signatur verwenden)</w:t>
      </w:r>
    </w:p>
    <w:p w14:paraId="19987EBB" w14:textId="77777777" w:rsidR="00D21EB2" w:rsidRPr="00D21EB2" w:rsidRDefault="00D21EB2" w:rsidP="00D21EB2">
      <w:pPr>
        <w:pBdr>
          <w:top w:val="single" w:sz="4" w:space="1" w:color="auto"/>
          <w:left w:val="single" w:sz="4" w:space="4" w:color="auto"/>
          <w:bottom w:val="single" w:sz="4" w:space="1" w:color="auto"/>
          <w:right w:val="single" w:sz="4" w:space="4" w:color="auto"/>
        </w:pBdr>
      </w:pPr>
    </w:p>
    <w:p w14:paraId="0A428D59" w14:textId="7D9B1C71" w:rsidR="00D21EB2" w:rsidRPr="00D21EB2" w:rsidRDefault="00D21EB2" w:rsidP="00D21EB2">
      <w:pPr>
        <w:pBdr>
          <w:top w:val="single" w:sz="4" w:space="1" w:color="auto"/>
          <w:left w:val="single" w:sz="4" w:space="4" w:color="auto"/>
          <w:bottom w:val="single" w:sz="4" w:space="1" w:color="auto"/>
          <w:right w:val="single" w:sz="4" w:space="4" w:color="auto"/>
        </w:pBdr>
      </w:pPr>
    </w:p>
    <w:p w14:paraId="396BF853" w14:textId="77777777" w:rsidR="00D21EB2" w:rsidRDefault="00D21EB2">
      <w:pPr>
        <w:pStyle w:val="EFRETitelStandDatum"/>
        <w:sectPr w:rsidR="00D21EB2" w:rsidSect="00D21EB2">
          <w:pgSz w:w="11906" w:h="16838"/>
          <w:pgMar w:top="1606" w:right="1407" w:bottom="1134" w:left="1418" w:header="680" w:footer="680" w:gutter="0"/>
          <w:cols w:space="708"/>
          <w:docGrid w:linePitch="360"/>
        </w:sectPr>
      </w:pPr>
    </w:p>
    <w:p w14:paraId="1F3F15E1" w14:textId="1E2BCC34" w:rsidR="00357C8D" w:rsidRPr="00357C8D" w:rsidRDefault="00B9326C" w:rsidP="00FE323D">
      <w:pPr>
        <w:spacing w:before="960" w:after="240"/>
        <w:jc w:val="center"/>
        <w:rPr>
          <w:rFonts w:eastAsiaTheme="majorEastAsia" w:cstheme="majorBidi"/>
          <w:b/>
          <w:bCs/>
          <w:color w:val="666666"/>
          <w:sz w:val="44"/>
          <w:szCs w:val="44"/>
          <w:shd w:val="clear" w:color="auto" w:fill="FFFFFF"/>
        </w:rPr>
      </w:pPr>
      <w:r>
        <w:rPr>
          <w:rFonts w:eastAsiaTheme="majorEastAsia" w:cstheme="majorBidi"/>
          <w:b/>
          <w:bCs/>
          <w:color w:val="56A7B2"/>
          <w:sz w:val="44"/>
          <w:szCs w:val="44"/>
          <w:shd w:val="clear" w:color="auto" w:fill="FFFFFF"/>
        </w:rPr>
        <w:lastRenderedPageBreak/>
        <w:t xml:space="preserve">Checkliste mit </w:t>
      </w:r>
      <w:r w:rsidR="00357C8D" w:rsidRPr="00C83F76">
        <w:rPr>
          <w:rFonts w:eastAsiaTheme="majorEastAsia" w:cstheme="majorBidi"/>
          <w:b/>
          <w:bCs/>
          <w:color w:val="56A7B2"/>
          <w:sz w:val="44"/>
          <w:szCs w:val="44"/>
          <w:shd w:val="clear" w:color="auto" w:fill="FFFFFF"/>
        </w:rPr>
        <w:t xml:space="preserve">Fragen </w:t>
      </w:r>
      <w:r w:rsidR="005232D9">
        <w:rPr>
          <w:rFonts w:eastAsiaTheme="majorEastAsia" w:cstheme="majorBidi"/>
          <w:b/>
          <w:bCs/>
          <w:color w:val="56A7B2"/>
          <w:sz w:val="44"/>
          <w:szCs w:val="44"/>
          <w:shd w:val="clear" w:color="auto" w:fill="FFFFFF"/>
        </w:rPr>
        <w:t>zur</w:t>
      </w:r>
      <w:r w:rsidR="00357C8D" w:rsidRPr="00C83F76">
        <w:rPr>
          <w:rFonts w:eastAsiaTheme="majorEastAsia" w:cstheme="majorBidi"/>
          <w:b/>
          <w:bCs/>
          <w:color w:val="56A7B2"/>
          <w:sz w:val="44"/>
          <w:szCs w:val="44"/>
          <w:shd w:val="clear" w:color="auto" w:fill="FFFFFF"/>
        </w:rPr>
        <w:br/>
        <w:t>Prüfung von Auftragsvergaben</w:t>
      </w:r>
      <w:r w:rsidR="00357C8D" w:rsidRPr="00C83F76">
        <w:rPr>
          <w:rFonts w:eastAsiaTheme="majorEastAsia" w:cstheme="majorBidi"/>
          <w:b/>
          <w:bCs/>
          <w:color w:val="56A7B2"/>
          <w:sz w:val="44"/>
          <w:szCs w:val="44"/>
          <w:shd w:val="clear" w:color="auto" w:fill="FFFFFF"/>
        </w:rPr>
        <w:br/>
        <w:t xml:space="preserve">nach den Grundsätzen der </w:t>
      </w:r>
      <w:r w:rsidR="00357C8D" w:rsidRPr="00C83F76">
        <w:rPr>
          <w:rFonts w:eastAsiaTheme="majorEastAsia" w:cstheme="majorBidi"/>
          <w:b/>
          <w:bCs/>
          <w:color w:val="56A7B2"/>
          <w:sz w:val="44"/>
          <w:szCs w:val="44"/>
          <w:shd w:val="clear" w:color="auto" w:fill="FFFFFF"/>
        </w:rPr>
        <w:br/>
        <w:t xml:space="preserve">Sparsamkeit, Wirtschaftlichkeit und Wirksamkeit </w:t>
      </w:r>
      <w:r w:rsidR="00357C8D" w:rsidRPr="00C83F76">
        <w:rPr>
          <w:rFonts w:eastAsiaTheme="majorEastAsia" w:cs="Arial"/>
          <w:b/>
          <w:bCs/>
          <w:color w:val="56A7B2"/>
          <w:sz w:val="44"/>
          <w:szCs w:val="44"/>
          <w:shd w:val="clear" w:color="auto" w:fill="FFFFFF"/>
          <w:vertAlign w:val="superscript"/>
        </w:rPr>
        <w:footnoteReference w:id="10"/>
      </w:r>
      <w:r w:rsidR="00357C8D" w:rsidRPr="00C83F76">
        <w:rPr>
          <w:rFonts w:eastAsiaTheme="majorEastAsia" w:cstheme="majorBidi"/>
          <w:b/>
          <w:bCs/>
          <w:color w:val="56A7B2"/>
          <w:sz w:val="44"/>
          <w:szCs w:val="44"/>
          <w:shd w:val="clear" w:color="auto" w:fill="FFFFFF"/>
        </w:rPr>
        <w:br/>
      </w:r>
      <w:r w:rsidR="00CE7AF2">
        <w:rPr>
          <w:rFonts w:eastAsiaTheme="majorEastAsia" w:cstheme="majorBidi"/>
          <w:b/>
          <w:bCs/>
          <w:color w:val="56A7B2"/>
          <w:sz w:val="44"/>
          <w:szCs w:val="44"/>
          <w:shd w:val="clear" w:color="auto" w:fill="FFFFFF"/>
        </w:rPr>
        <w:t>(Anlage VB-RD 23b</w:t>
      </w:r>
      <w:r w:rsidR="005232D9">
        <w:rPr>
          <w:rFonts w:eastAsiaTheme="majorEastAsia" w:cstheme="majorBidi"/>
          <w:b/>
          <w:bCs/>
          <w:color w:val="56A7B2"/>
          <w:sz w:val="44"/>
          <w:szCs w:val="44"/>
          <w:shd w:val="clear" w:color="auto" w:fill="FFFFFF"/>
        </w:rPr>
        <w:t>3</w:t>
      </w:r>
      <w:r w:rsidR="005232D9" w:rsidRPr="005232D9">
        <w:rPr>
          <w:rFonts w:eastAsiaTheme="majorEastAsia" w:cstheme="majorBidi"/>
          <w:b/>
          <w:bCs/>
          <w:color w:val="56A7B2"/>
          <w:sz w:val="44"/>
          <w:szCs w:val="44"/>
          <w:shd w:val="clear" w:color="auto" w:fill="FFFFFF"/>
        </w:rPr>
        <w:t>)</w:t>
      </w:r>
      <w:r w:rsidR="005232D9" w:rsidRPr="00E43E8E" w:rsidDel="000B3B06">
        <w:rPr>
          <w:rFonts w:eastAsiaTheme="majorEastAsia" w:cstheme="majorBidi"/>
          <w:b/>
          <w:bCs/>
          <w:color w:val="56A7B2"/>
          <w:sz w:val="44"/>
          <w:szCs w:val="44"/>
          <w:shd w:val="clear" w:color="auto" w:fill="FFFFFF"/>
        </w:rPr>
        <w:t xml:space="preserve"> </w:t>
      </w:r>
    </w:p>
    <w:p w14:paraId="645D56FB" w14:textId="25C47EB5" w:rsidR="00411797" w:rsidRPr="00FE323D" w:rsidRDefault="00411797" w:rsidP="00411797">
      <w:pPr>
        <w:pStyle w:val="Leerzeile"/>
        <w:jc w:val="left"/>
        <w:rPr>
          <w:color w:val="56A7B2"/>
          <w:sz w:val="18"/>
          <w:szCs w:val="18"/>
        </w:rPr>
      </w:pPr>
      <w:r w:rsidRPr="00071A20">
        <w:rPr>
          <w:color w:val="56A7B2"/>
          <w:sz w:val="18"/>
          <w:szCs w:val="18"/>
        </w:rPr>
        <w:t>[Disclaimer: alle in der Checkliste genannten Gesetz</w:t>
      </w:r>
      <w:r w:rsidR="0071089A">
        <w:rPr>
          <w:color w:val="56A7B2"/>
          <w:sz w:val="18"/>
          <w:szCs w:val="18"/>
        </w:rPr>
        <w:t>es- und Leitlinienangaben sind</w:t>
      </w:r>
      <w:r w:rsidRPr="00071A20">
        <w:rPr>
          <w:color w:val="56A7B2"/>
          <w:sz w:val="18"/>
          <w:szCs w:val="18"/>
        </w:rPr>
        <w:t xml:space="preserve"> in [...] gesetzt und bieten den Prüfstellen einen ersten, schnel</w:t>
      </w:r>
      <w:r>
        <w:rPr>
          <w:color w:val="56A7B2"/>
          <w:sz w:val="18"/>
          <w:szCs w:val="18"/>
        </w:rPr>
        <w:t>len Einstieg in die Vergab</w:t>
      </w:r>
      <w:r w:rsidR="00FE323D">
        <w:rPr>
          <w:color w:val="56A7B2"/>
          <w:sz w:val="18"/>
          <w:szCs w:val="18"/>
        </w:rPr>
        <w:t>e</w:t>
      </w:r>
      <w:r>
        <w:rPr>
          <w:color w:val="56A7B2"/>
          <w:sz w:val="18"/>
          <w:szCs w:val="18"/>
        </w:rPr>
        <w:t>rechts</w:t>
      </w:r>
      <w:r w:rsidRPr="00071A20">
        <w:rPr>
          <w:color w:val="56A7B2"/>
          <w:sz w:val="18"/>
          <w:szCs w:val="18"/>
        </w:rPr>
        <w:t>gesetzgebung; keine erschöpfende</w:t>
      </w:r>
      <w:r>
        <w:rPr>
          <w:color w:val="56A7B2"/>
          <w:sz w:val="18"/>
          <w:szCs w:val="18"/>
        </w:rPr>
        <w:t xml:space="preserve"> rechtliche</w:t>
      </w:r>
      <w:r w:rsidRPr="00071A20">
        <w:rPr>
          <w:color w:val="56A7B2"/>
          <w:sz w:val="18"/>
          <w:szCs w:val="18"/>
        </w:rPr>
        <w:t xml:space="preserve"> Darstellung</w:t>
      </w:r>
      <w:r>
        <w:rPr>
          <w:color w:val="56A7B2"/>
          <w:sz w:val="18"/>
          <w:szCs w:val="18"/>
        </w:rPr>
        <w:t>,</w:t>
      </w:r>
      <w:r w:rsidRPr="00071A20">
        <w:rPr>
          <w:color w:val="56A7B2"/>
          <w:sz w:val="18"/>
          <w:szCs w:val="18"/>
        </w:rPr>
        <w:t xml:space="preserve"> daher keine Gewähr für Vollständigkeit</w:t>
      </w:r>
      <w:r w:rsidRPr="00FE323D">
        <w:rPr>
          <w:color w:val="56A7B2"/>
          <w:sz w:val="18"/>
          <w:szCs w:val="18"/>
        </w:rPr>
        <w:t>]</w:t>
      </w:r>
    </w:p>
    <w:p w14:paraId="260D1DF2" w14:textId="3283FB71" w:rsidR="00357C8D" w:rsidRPr="00E26E74" w:rsidRDefault="000B3B06" w:rsidP="00C83F76">
      <w:pPr>
        <w:spacing w:after="0"/>
        <w:jc w:val="left"/>
      </w:pPr>
      <w:r w:rsidRPr="00E26E74">
        <w:t>Die</w:t>
      </w:r>
      <w:r w:rsidR="005232D9">
        <w:t>se</w:t>
      </w:r>
      <w:r w:rsidRPr="00E26E74">
        <w:t xml:space="preserve"> Checkliste ist für </w:t>
      </w:r>
      <w:r w:rsidR="00D317DB" w:rsidRPr="00E26E74">
        <w:t>die Prüfung von Auftragsvergaben anzuwenden, wenn</w:t>
      </w:r>
      <w:r w:rsidRPr="00E26E74">
        <w:t>:</w:t>
      </w:r>
    </w:p>
    <w:p w14:paraId="48B12443" w14:textId="1D393961" w:rsidR="000B3B06" w:rsidRPr="00D67649" w:rsidRDefault="00D317DB" w:rsidP="00C83F76">
      <w:pPr>
        <w:pStyle w:val="Listenabsatz"/>
        <w:numPr>
          <w:ilvl w:val="0"/>
          <w:numId w:val="25"/>
        </w:numPr>
        <w:spacing w:after="240" w:line="276" w:lineRule="auto"/>
        <w:ind w:left="426" w:hanging="426"/>
        <w:jc w:val="left"/>
        <w:rPr>
          <w:rFonts w:cs="Arial"/>
        </w:rPr>
      </w:pPr>
      <w:r w:rsidRPr="00C83F76">
        <w:rPr>
          <w:rFonts w:ascii="Arial" w:hAnsi="Arial" w:cs="Arial"/>
          <w:sz w:val="22"/>
          <w:szCs w:val="22"/>
        </w:rPr>
        <w:t>d</w:t>
      </w:r>
      <w:r w:rsidR="000B3B06" w:rsidRPr="00C83F76">
        <w:rPr>
          <w:rFonts w:ascii="Arial" w:hAnsi="Arial" w:cs="Arial"/>
          <w:sz w:val="22"/>
          <w:szCs w:val="22"/>
        </w:rPr>
        <w:t xml:space="preserve">er </w:t>
      </w:r>
      <w:r w:rsidRPr="00C83F76">
        <w:rPr>
          <w:rFonts w:ascii="Arial" w:hAnsi="Arial" w:cs="Arial"/>
          <w:sz w:val="22"/>
          <w:szCs w:val="22"/>
        </w:rPr>
        <w:t xml:space="preserve">Begünstigte nicht an die nationalen Vorschriften des Vergaberechts gebunden ist </w:t>
      </w:r>
    </w:p>
    <w:p w14:paraId="0B74F86E" w14:textId="1035DD98" w:rsidR="00D317DB" w:rsidRPr="00D67649" w:rsidRDefault="00D317DB" w:rsidP="00C83F76">
      <w:pPr>
        <w:pStyle w:val="Listenabsatz"/>
        <w:numPr>
          <w:ilvl w:val="0"/>
          <w:numId w:val="25"/>
        </w:numPr>
        <w:spacing w:after="240" w:line="276" w:lineRule="auto"/>
        <w:ind w:left="426" w:hanging="426"/>
        <w:jc w:val="left"/>
        <w:rPr>
          <w:rFonts w:cs="Arial"/>
        </w:rPr>
      </w:pPr>
      <w:r w:rsidRPr="00C83F76">
        <w:rPr>
          <w:rFonts w:ascii="Arial" w:hAnsi="Arial" w:cs="Arial"/>
          <w:sz w:val="22"/>
          <w:szCs w:val="22"/>
        </w:rPr>
        <w:t>der Begünstig</w:t>
      </w:r>
      <w:r w:rsidR="00692B14" w:rsidRPr="00C83F76">
        <w:rPr>
          <w:rFonts w:ascii="Arial" w:hAnsi="Arial" w:cs="Arial"/>
          <w:sz w:val="22"/>
          <w:szCs w:val="22"/>
        </w:rPr>
        <w:t xml:space="preserve">te zwar </w:t>
      </w:r>
      <w:r w:rsidR="00DF3962" w:rsidRPr="00C83F76">
        <w:rPr>
          <w:rFonts w:ascii="Arial" w:hAnsi="Arial" w:cs="Arial"/>
          <w:sz w:val="22"/>
          <w:szCs w:val="22"/>
        </w:rPr>
        <w:t>an das nationale Vergaberecht gebunden</w:t>
      </w:r>
      <w:r w:rsidRPr="00C83F76">
        <w:rPr>
          <w:rFonts w:ascii="Arial" w:hAnsi="Arial" w:cs="Arial"/>
          <w:sz w:val="22"/>
          <w:szCs w:val="22"/>
        </w:rPr>
        <w:t xml:space="preserve"> ist, der Auftrag aber als Direktauftrag (Direktvergabe) vergeben wurde </w:t>
      </w:r>
    </w:p>
    <w:p w14:paraId="104D59F0" w14:textId="77777777" w:rsidR="00357C8D" w:rsidRPr="00357C8D" w:rsidRDefault="00357C8D" w:rsidP="00357C8D">
      <w:pPr>
        <w:shd w:val="clear" w:color="auto" w:fill="CCCCCC" w:themeFill="accent3"/>
        <w:spacing w:after="0"/>
        <w:jc w:val="left"/>
        <w:rPr>
          <w:rFonts w:eastAsia="Times New Roman" w:cs="Arial"/>
          <w:b/>
          <w:color w:val="666666" w:themeColor="text1"/>
          <w:sz w:val="24"/>
          <w:szCs w:val="24"/>
          <w:lang w:eastAsia="de-DE"/>
        </w:rPr>
      </w:pPr>
      <w:r w:rsidRPr="00357C8D">
        <w:rPr>
          <w:rFonts w:eastAsia="Times New Roman" w:cs="Arial"/>
          <w:b/>
          <w:color w:val="666666" w:themeColor="text1"/>
          <w:sz w:val="24"/>
          <w:szCs w:val="24"/>
          <w:lang w:eastAsia="de-DE"/>
        </w:rPr>
        <w:t>Projektname:</w:t>
      </w:r>
    </w:p>
    <w:p w14:paraId="02800A88" w14:textId="77777777" w:rsidR="00357C8D" w:rsidRPr="00357C8D" w:rsidRDefault="00357C8D" w:rsidP="00357C8D">
      <w:pPr>
        <w:spacing w:after="0"/>
      </w:pPr>
    </w:p>
    <w:p w14:paraId="0520BBAE" w14:textId="77777777" w:rsidR="00357C8D" w:rsidRPr="00357C8D" w:rsidRDefault="00357C8D" w:rsidP="00357C8D">
      <w:pPr>
        <w:shd w:val="clear" w:color="auto" w:fill="CCCCCC" w:themeFill="accent3"/>
        <w:spacing w:after="0"/>
        <w:jc w:val="left"/>
        <w:rPr>
          <w:rFonts w:eastAsia="Times New Roman" w:cs="Arial"/>
          <w:b/>
          <w:color w:val="666666" w:themeColor="text1"/>
          <w:sz w:val="24"/>
          <w:szCs w:val="24"/>
          <w:lang w:eastAsia="de-DE"/>
        </w:rPr>
      </w:pPr>
      <w:r w:rsidRPr="00357C8D">
        <w:rPr>
          <w:rFonts w:eastAsia="Times New Roman" w:cs="Arial"/>
          <w:b/>
          <w:color w:val="666666" w:themeColor="text1"/>
          <w:sz w:val="24"/>
          <w:szCs w:val="24"/>
          <w:lang w:eastAsia="de-DE"/>
        </w:rPr>
        <w:t>Projektnummer:</w:t>
      </w:r>
    </w:p>
    <w:p w14:paraId="2BC28B48" w14:textId="77777777" w:rsidR="009E7F6C" w:rsidRDefault="009E7F6C" w:rsidP="009E7F6C">
      <w:pPr>
        <w:spacing w:after="0"/>
      </w:pPr>
    </w:p>
    <w:p w14:paraId="6166052C" w14:textId="77777777" w:rsidR="009E7F6C" w:rsidRPr="002C3B22" w:rsidRDefault="009E7F6C"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Auftraggeber</w:t>
      </w:r>
      <w:r w:rsidRPr="002C3B22">
        <w:rPr>
          <w:rFonts w:eastAsia="Times New Roman" w:cs="Arial"/>
          <w:b/>
          <w:color w:val="666666" w:themeColor="text1"/>
          <w:sz w:val="24"/>
          <w:szCs w:val="24"/>
          <w:lang w:eastAsia="de-DE"/>
        </w:rPr>
        <w:t>:</w:t>
      </w:r>
    </w:p>
    <w:p w14:paraId="21E155C8" w14:textId="77777777" w:rsidR="009E7F6C" w:rsidRPr="002C3B22" w:rsidRDefault="009E7F6C" w:rsidP="009E7F6C">
      <w:pPr>
        <w:spacing w:after="0"/>
      </w:pPr>
    </w:p>
    <w:p w14:paraId="5CA4A99A" w14:textId="3CF3ED11" w:rsidR="009E7F6C" w:rsidRPr="002C3B22" w:rsidRDefault="009E7F6C"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Vergabetitel</w:t>
      </w:r>
      <w:r w:rsidR="00B264A2">
        <w:rPr>
          <w:rFonts w:eastAsia="Times New Roman" w:cs="Arial"/>
          <w:b/>
          <w:color w:val="666666" w:themeColor="text1"/>
          <w:sz w:val="24"/>
          <w:szCs w:val="24"/>
          <w:lang w:eastAsia="de-DE"/>
        </w:rPr>
        <w:t xml:space="preserve"> (aus </w:t>
      </w:r>
      <w:proofErr w:type="spellStart"/>
      <w:r w:rsidR="00B264A2">
        <w:rPr>
          <w:rFonts w:eastAsia="Times New Roman" w:cs="Arial"/>
          <w:b/>
          <w:color w:val="666666" w:themeColor="text1"/>
          <w:sz w:val="24"/>
          <w:szCs w:val="24"/>
          <w:lang w:eastAsia="de-DE"/>
        </w:rPr>
        <w:t>Jems</w:t>
      </w:r>
      <w:proofErr w:type="spellEnd"/>
      <w:r w:rsidR="00B264A2">
        <w:rPr>
          <w:rFonts w:eastAsia="Times New Roman" w:cs="Arial"/>
          <w:b/>
          <w:color w:val="666666" w:themeColor="text1"/>
          <w:sz w:val="24"/>
          <w:szCs w:val="24"/>
          <w:lang w:eastAsia="de-DE"/>
        </w:rPr>
        <w:t>)</w:t>
      </w:r>
      <w:r w:rsidRPr="002C3B22">
        <w:rPr>
          <w:rFonts w:eastAsia="Times New Roman" w:cs="Arial"/>
          <w:b/>
          <w:color w:val="666666" w:themeColor="text1"/>
          <w:sz w:val="24"/>
          <w:szCs w:val="24"/>
          <w:lang w:eastAsia="de-DE"/>
        </w:rPr>
        <w:t>:</w:t>
      </w:r>
    </w:p>
    <w:p w14:paraId="340B71E1" w14:textId="77777777" w:rsidR="009E7F6C" w:rsidRDefault="009E7F6C" w:rsidP="009E7F6C">
      <w:pPr>
        <w:spacing w:after="0"/>
      </w:pPr>
    </w:p>
    <w:p w14:paraId="361CA506" w14:textId="6A7D5495" w:rsidR="009E7F6C" w:rsidRPr="002C3B22" w:rsidRDefault="00B264A2" w:rsidP="009E7F6C">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Report-</w:t>
      </w:r>
      <w:r w:rsidR="009E7F6C">
        <w:rPr>
          <w:rFonts w:eastAsia="Times New Roman" w:cs="Arial"/>
          <w:b/>
          <w:color w:val="666666" w:themeColor="text1"/>
          <w:sz w:val="24"/>
          <w:szCs w:val="24"/>
          <w:lang w:eastAsia="de-DE"/>
        </w:rPr>
        <w:t>Nr.</w:t>
      </w:r>
      <w:r>
        <w:rPr>
          <w:rFonts w:eastAsia="Times New Roman" w:cs="Arial"/>
          <w:b/>
          <w:color w:val="666666" w:themeColor="text1"/>
          <w:sz w:val="24"/>
          <w:szCs w:val="24"/>
          <w:lang w:eastAsia="de-DE"/>
        </w:rPr>
        <w:t xml:space="preserve"> (aus </w:t>
      </w:r>
      <w:proofErr w:type="spellStart"/>
      <w:r>
        <w:rPr>
          <w:rFonts w:eastAsia="Times New Roman" w:cs="Arial"/>
          <w:b/>
          <w:color w:val="666666" w:themeColor="text1"/>
          <w:sz w:val="24"/>
          <w:szCs w:val="24"/>
          <w:lang w:eastAsia="de-DE"/>
        </w:rPr>
        <w:t>Jems</w:t>
      </w:r>
      <w:proofErr w:type="spellEnd"/>
      <w:r>
        <w:rPr>
          <w:rFonts w:eastAsia="Times New Roman" w:cs="Arial"/>
          <w:b/>
          <w:color w:val="666666" w:themeColor="text1"/>
          <w:sz w:val="24"/>
          <w:szCs w:val="24"/>
          <w:lang w:eastAsia="de-DE"/>
        </w:rPr>
        <w:t>)</w:t>
      </w:r>
      <w:r w:rsidR="009E7F6C" w:rsidRPr="002C3B22">
        <w:rPr>
          <w:rFonts w:eastAsia="Times New Roman" w:cs="Arial"/>
          <w:b/>
          <w:color w:val="666666" w:themeColor="text1"/>
          <w:sz w:val="24"/>
          <w:szCs w:val="24"/>
          <w:lang w:eastAsia="de-DE"/>
        </w:rPr>
        <w:t>:</w:t>
      </w:r>
    </w:p>
    <w:p w14:paraId="03F39A52" w14:textId="77777777" w:rsidR="009E7F6C" w:rsidRDefault="009E7F6C" w:rsidP="009E7F6C">
      <w:pPr>
        <w:spacing w:after="0"/>
      </w:pPr>
    </w:p>
    <w:p w14:paraId="53CCC57F" w14:textId="1BD25F4B" w:rsidR="00357C8D" w:rsidRPr="00FE323D" w:rsidRDefault="009E7F6C" w:rsidP="00FE323D">
      <w:pPr>
        <w:shd w:val="clear" w:color="auto" w:fill="CCCCCC" w:themeFill="accent3"/>
        <w:spacing w:after="0"/>
        <w:jc w:val="left"/>
        <w:rPr>
          <w:rFonts w:eastAsia="Times New Roman" w:cs="Arial"/>
          <w:b/>
          <w:color w:val="666666" w:themeColor="text1"/>
          <w:sz w:val="24"/>
          <w:szCs w:val="24"/>
          <w:lang w:eastAsia="de-DE"/>
        </w:rPr>
      </w:pPr>
      <w:r>
        <w:rPr>
          <w:rFonts w:eastAsia="Times New Roman" w:cs="Arial"/>
          <w:b/>
          <w:color w:val="666666" w:themeColor="text1"/>
          <w:sz w:val="24"/>
          <w:szCs w:val="24"/>
          <w:lang w:eastAsia="de-DE"/>
        </w:rPr>
        <w:t>Geprüfte (Teil-)Auszahlung in €</w:t>
      </w:r>
      <w:r w:rsidRPr="002C3B22">
        <w:rPr>
          <w:rFonts w:eastAsia="Times New Roman" w:cs="Arial"/>
          <w:b/>
          <w:color w:val="666666" w:themeColor="text1"/>
          <w:sz w:val="24"/>
          <w:szCs w:val="24"/>
          <w:lang w:eastAsia="de-DE"/>
        </w:rPr>
        <w:t>:</w:t>
      </w:r>
    </w:p>
    <w:p w14:paraId="007DB563" w14:textId="77777777" w:rsidR="009E7F6C" w:rsidRDefault="009E7F6C" w:rsidP="009E7F6C">
      <w:pPr>
        <w:pStyle w:val="EFRETitelStandDatum"/>
      </w:pPr>
    </w:p>
    <w:p w14:paraId="71C18E50" w14:textId="3D407320" w:rsidR="00357C8D" w:rsidRPr="00C83F76" w:rsidRDefault="00357C8D" w:rsidP="009E7F6C">
      <w:pPr>
        <w:pStyle w:val="EFRETitelStandDatum"/>
      </w:pPr>
      <w:r w:rsidRPr="00C83F76">
        <w:t xml:space="preserve">Stand: </w:t>
      </w:r>
      <w:r w:rsidR="003A4853">
        <w:t>November</w:t>
      </w:r>
      <w:r w:rsidR="009E7F6C">
        <w:t xml:space="preserve"> </w:t>
      </w:r>
      <w:r w:rsidRPr="00C83F76">
        <w:t>2023</w:t>
      </w:r>
    </w:p>
    <w:p w14:paraId="297D8747" w14:textId="77777777" w:rsidR="00357C8D" w:rsidRPr="00357C8D" w:rsidRDefault="00357C8D" w:rsidP="00357C8D">
      <w:pPr>
        <w:rPr>
          <w:u w:val="single"/>
        </w:rPr>
      </w:pPr>
    </w:p>
    <w:p w14:paraId="4FBB7E24" w14:textId="77777777" w:rsidR="00357C8D" w:rsidRPr="00357C8D" w:rsidRDefault="00357C8D" w:rsidP="00357C8D">
      <w:pPr>
        <w:rPr>
          <w:u w:val="single"/>
        </w:rPr>
        <w:sectPr w:rsidR="00357C8D" w:rsidRPr="00357C8D" w:rsidSect="00F367D6">
          <w:headerReference w:type="default" r:id="rId32"/>
          <w:headerReference w:type="first" r:id="rId33"/>
          <w:footerReference w:type="first" r:id="rId34"/>
          <w:pgSz w:w="11906" w:h="16838"/>
          <w:pgMar w:top="2552" w:right="2552" w:bottom="1134" w:left="1418" w:header="2381" w:footer="680" w:gutter="0"/>
          <w:cols w:space="708"/>
          <w:titlePg/>
          <w:docGrid w:linePitch="360"/>
        </w:sect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854"/>
        <w:gridCol w:w="762"/>
        <w:gridCol w:w="913"/>
        <w:gridCol w:w="1747"/>
      </w:tblGrid>
      <w:tr w:rsidR="00357C8D" w:rsidRPr="00357C8D" w14:paraId="7D3BF69A"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vAlign w:val="center"/>
          </w:tcPr>
          <w:p w14:paraId="241F02C4" w14:textId="77777777" w:rsidR="00357C8D" w:rsidRPr="00357C8D" w:rsidRDefault="00357C8D" w:rsidP="00357C8D">
            <w:pPr>
              <w:spacing w:after="0" w:line="240" w:lineRule="auto"/>
              <w:jc w:val="left"/>
              <w:rPr>
                <w:rFonts w:cs="Times New Roman"/>
                <w:b/>
                <w:bCs/>
                <w:sz w:val="20"/>
              </w:rPr>
            </w:pPr>
            <w:r w:rsidRPr="00357C8D">
              <w:rPr>
                <w:rFonts w:cs="Times New Roman"/>
                <w:b/>
                <w:bCs/>
                <w:sz w:val="20"/>
              </w:rPr>
              <w:lastRenderedPageBreak/>
              <w:t>A</w:t>
            </w:r>
          </w:p>
        </w:tc>
        <w:tc>
          <w:tcPr>
            <w:tcW w:w="4854" w:type="dxa"/>
            <w:tcBorders>
              <w:top w:val="single" w:sz="4" w:space="0" w:color="auto"/>
              <w:left w:val="single" w:sz="4" w:space="0" w:color="auto"/>
              <w:bottom w:val="single" w:sz="4" w:space="0" w:color="auto"/>
              <w:right w:val="single" w:sz="4" w:space="0" w:color="auto"/>
            </w:tcBorders>
            <w:shd w:val="clear" w:color="auto" w:fill="A6D0D6"/>
            <w:vAlign w:val="center"/>
          </w:tcPr>
          <w:p w14:paraId="54B9E5DB" w14:textId="77777777" w:rsidR="00357C8D" w:rsidRPr="00357C8D" w:rsidRDefault="00357C8D" w:rsidP="00357C8D">
            <w:pPr>
              <w:spacing w:after="0" w:line="240" w:lineRule="auto"/>
              <w:jc w:val="left"/>
              <w:rPr>
                <w:rFonts w:cs="Times New Roman"/>
                <w:b/>
                <w:bCs/>
                <w:sz w:val="20"/>
              </w:rPr>
            </w:pPr>
            <w:r w:rsidRPr="00357C8D">
              <w:rPr>
                <w:rFonts w:cs="Times New Roman"/>
                <w:b/>
                <w:bCs/>
                <w:sz w:val="20"/>
              </w:rPr>
              <w:t>Rechtliche Grundlage der Vergabe</w:t>
            </w:r>
          </w:p>
        </w:tc>
        <w:tc>
          <w:tcPr>
            <w:tcW w:w="762" w:type="dxa"/>
            <w:tcBorders>
              <w:top w:val="single" w:sz="4" w:space="0" w:color="auto"/>
              <w:left w:val="single" w:sz="4" w:space="0" w:color="auto"/>
              <w:bottom w:val="single" w:sz="4" w:space="0" w:color="auto"/>
              <w:right w:val="single" w:sz="4" w:space="0" w:color="auto"/>
            </w:tcBorders>
            <w:shd w:val="clear" w:color="auto" w:fill="A6D0D6"/>
            <w:vAlign w:val="center"/>
          </w:tcPr>
          <w:p w14:paraId="7AB3D56D" w14:textId="77777777" w:rsidR="00357C8D" w:rsidRPr="00357C8D" w:rsidRDefault="00357C8D" w:rsidP="00357C8D">
            <w:pPr>
              <w:spacing w:after="0" w:line="240" w:lineRule="auto"/>
              <w:jc w:val="left"/>
              <w:rPr>
                <w:rFonts w:cs="Times New Roman"/>
                <w:b/>
                <w:bCs/>
                <w:sz w:val="20"/>
              </w:rPr>
            </w:pPr>
            <w:r w:rsidRPr="00357C8D">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vAlign w:val="center"/>
          </w:tcPr>
          <w:p w14:paraId="600FB2C1" w14:textId="77777777" w:rsidR="00357C8D" w:rsidRPr="00357C8D" w:rsidRDefault="00357C8D" w:rsidP="00357C8D">
            <w:pPr>
              <w:spacing w:after="0" w:line="240" w:lineRule="auto"/>
              <w:jc w:val="left"/>
              <w:rPr>
                <w:rFonts w:cs="Times New Roman"/>
                <w:b/>
                <w:bCs/>
                <w:sz w:val="20"/>
              </w:rPr>
            </w:pPr>
            <w:r w:rsidRPr="00357C8D">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vAlign w:val="center"/>
          </w:tcPr>
          <w:p w14:paraId="55496F34" w14:textId="77777777" w:rsidR="00357C8D" w:rsidRPr="00357C8D" w:rsidRDefault="00357C8D" w:rsidP="00357C8D">
            <w:pPr>
              <w:spacing w:after="0" w:line="240" w:lineRule="auto"/>
              <w:jc w:val="left"/>
              <w:rPr>
                <w:rFonts w:cs="Times New Roman"/>
                <w:b/>
                <w:bCs/>
                <w:sz w:val="20"/>
              </w:rPr>
            </w:pPr>
            <w:r w:rsidRPr="00357C8D">
              <w:rPr>
                <w:rFonts w:cs="Times New Roman"/>
                <w:b/>
                <w:bCs/>
                <w:sz w:val="20"/>
              </w:rPr>
              <w:t>Bemerkungen</w:t>
            </w:r>
          </w:p>
        </w:tc>
      </w:tr>
      <w:tr w:rsidR="00880D59" w:rsidRPr="00880D59" w14:paraId="0E288A4E"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89CD42" w14:textId="0F258DD8" w:rsidR="00880D59" w:rsidRPr="00C83F76" w:rsidRDefault="00880D59" w:rsidP="00357C8D">
            <w:pPr>
              <w:spacing w:after="0" w:line="240" w:lineRule="auto"/>
              <w:jc w:val="left"/>
              <w:rPr>
                <w:sz w:val="20"/>
              </w:rPr>
            </w:pPr>
            <w:r w:rsidRPr="00C83F76">
              <w:rPr>
                <w:sz w:val="20"/>
              </w:rPr>
              <w:t>A1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14:paraId="0CA4F3D2" w14:textId="761803C2" w:rsidR="00880D59" w:rsidRPr="00E43E8E" w:rsidRDefault="00E43E8E" w:rsidP="00357C8D">
            <w:pPr>
              <w:spacing w:after="0" w:line="240" w:lineRule="auto"/>
              <w:jc w:val="left"/>
              <w:rPr>
                <w:sz w:val="20"/>
              </w:rPr>
            </w:pPr>
            <w:r w:rsidRPr="005A41C3">
              <w:rPr>
                <w:sz w:val="20"/>
              </w:rPr>
              <w:t xml:space="preserve">Ist der Auftraggeber </w:t>
            </w:r>
            <w:r w:rsidR="00880D59" w:rsidRPr="008B65F6">
              <w:rPr>
                <w:sz w:val="20"/>
              </w:rPr>
              <w:t>grundsätzlich an das nationale Vergaberecht gebunden</w:t>
            </w:r>
            <w:r w:rsidR="00880D59" w:rsidRPr="00E43E8E">
              <w:rPr>
                <w:sz w:val="20"/>
              </w:rPr>
              <w:t xml:space="preserve">? </w:t>
            </w:r>
          </w:p>
          <w:p w14:paraId="0470200C" w14:textId="77777777" w:rsidR="00880D59" w:rsidRPr="00E43E8E" w:rsidRDefault="00880D59" w:rsidP="00357C8D">
            <w:pPr>
              <w:spacing w:after="0" w:line="240" w:lineRule="auto"/>
              <w:jc w:val="left"/>
              <w:rPr>
                <w:sz w:val="20"/>
              </w:rPr>
            </w:pPr>
          </w:p>
          <w:p w14:paraId="339417F2" w14:textId="4E179747" w:rsidR="00880D59" w:rsidRPr="00C83F76" w:rsidRDefault="00E43E8E" w:rsidP="00357C8D">
            <w:pPr>
              <w:spacing w:after="0" w:line="240" w:lineRule="auto"/>
              <w:jc w:val="left"/>
              <w:rPr>
                <w:sz w:val="20"/>
              </w:rPr>
            </w:pPr>
            <w:r w:rsidRPr="00E43E8E">
              <w:rPr>
                <w:sz w:val="20"/>
              </w:rPr>
              <w:t>[I</w:t>
            </w:r>
            <w:r w:rsidR="00880D59" w:rsidRPr="00E43E8E">
              <w:rPr>
                <w:sz w:val="20"/>
              </w:rPr>
              <w:t xml:space="preserve">m Oberschwellenbereich: Auftraggeber </w:t>
            </w:r>
            <w:proofErr w:type="spellStart"/>
            <w:r w:rsidR="00880D59" w:rsidRPr="00E43E8E">
              <w:rPr>
                <w:sz w:val="20"/>
              </w:rPr>
              <w:t>i.S.d</w:t>
            </w:r>
            <w:proofErr w:type="spellEnd"/>
            <w:r w:rsidR="00880D59" w:rsidRPr="00E43E8E">
              <w:rPr>
                <w:sz w:val="20"/>
              </w:rPr>
              <w:t xml:space="preserve">. § 98 GWB / im Unterschwellenbereich: staatlicher Auftraggeber </w:t>
            </w:r>
            <w:proofErr w:type="spellStart"/>
            <w:r w:rsidR="00880D59" w:rsidRPr="00E43E8E">
              <w:rPr>
                <w:sz w:val="20"/>
              </w:rPr>
              <w:t>i.S.d</w:t>
            </w:r>
            <w:proofErr w:type="spellEnd"/>
            <w:r w:rsidR="00880D59" w:rsidRPr="00E43E8E">
              <w:rPr>
                <w:sz w:val="20"/>
              </w:rPr>
              <w:t xml:space="preserve">. </w:t>
            </w:r>
            <w:proofErr w:type="spellStart"/>
            <w:r w:rsidR="00880D59" w:rsidRPr="00E43E8E">
              <w:rPr>
                <w:sz w:val="20"/>
              </w:rPr>
              <w:t>UVgO</w:t>
            </w:r>
            <w:proofErr w:type="spellEnd"/>
            <w:r w:rsidR="00880D59" w:rsidRPr="00E43E8E">
              <w:rPr>
                <w:sz w:val="20"/>
              </w:rPr>
              <w:t xml:space="preserve">/VOB/A (Nr. 1.1 </w:t>
            </w:r>
            <w:proofErr w:type="spellStart"/>
            <w:r w:rsidR="00880D59" w:rsidRPr="00E43E8E">
              <w:rPr>
                <w:sz w:val="20"/>
              </w:rPr>
              <w:t>VVöÄ</w:t>
            </w:r>
            <w:proofErr w:type="spellEnd"/>
            <w:r w:rsidR="00880D59" w:rsidRPr="00E43E8E">
              <w:rPr>
                <w:sz w:val="20"/>
              </w:rPr>
              <w:t xml:space="preserve">) bzw. kommunale Bindung an </w:t>
            </w:r>
            <w:proofErr w:type="spellStart"/>
            <w:r w:rsidR="00880D59" w:rsidRPr="00E43E8E">
              <w:rPr>
                <w:sz w:val="20"/>
              </w:rPr>
              <w:t>UVgO</w:t>
            </w:r>
            <w:proofErr w:type="spellEnd"/>
            <w:r w:rsidR="00880D59" w:rsidRPr="00E43E8E">
              <w:rPr>
                <w:sz w:val="20"/>
              </w:rPr>
              <w:t>/VOB/A</w:t>
            </w:r>
            <w:r w:rsidRPr="00E43E8E">
              <w:rPr>
                <w:sz w:val="20"/>
              </w:rPr>
              <w:t>]</w:t>
            </w:r>
            <w:r w:rsidR="00880D59" w:rsidRPr="00E43E8E">
              <w:rPr>
                <w:sz w:val="20"/>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36776E1" w14:textId="77777777" w:rsidR="00880D59" w:rsidRPr="00C83F76" w:rsidRDefault="00880D59" w:rsidP="00357C8D">
            <w:pPr>
              <w:spacing w:after="0" w:line="240" w:lineRule="auto"/>
              <w:jc w:val="left"/>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3487905" w14:textId="77777777" w:rsidR="00880D59" w:rsidRPr="00C83F76" w:rsidRDefault="00880D59" w:rsidP="00357C8D">
            <w:pPr>
              <w:spacing w:after="0" w:line="240" w:lineRule="auto"/>
              <w:jc w:val="left"/>
              <w:rPr>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6165B6C3" w14:textId="634EFB5D" w:rsidR="00880D59" w:rsidRPr="00E43E8E" w:rsidRDefault="00880D59" w:rsidP="00357C8D">
            <w:pPr>
              <w:spacing w:after="0" w:line="240" w:lineRule="auto"/>
              <w:jc w:val="left"/>
              <w:rPr>
                <w:i/>
                <w:sz w:val="20"/>
              </w:rPr>
            </w:pPr>
            <w:r w:rsidRPr="005A41C3">
              <w:rPr>
                <w:i/>
                <w:sz w:val="20"/>
              </w:rPr>
              <w:t>Nein</w:t>
            </w:r>
            <w:r w:rsidR="004C5AF2" w:rsidRPr="005A41C3">
              <w:rPr>
                <w:i/>
                <w:sz w:val="20"/>
              </w:rPr>
              <w:t>:</w:t>
            </w:r>
            <w:r w:rsidRPr="008B65F6">
              <w:rPr>
                <w:i/>
                <w:sz w:val="20"/>
              </w:rPr>
              <w:t xml:space="preserve"> </w:t>
            </w:r>
            <w:r w:rsidR="00E43E8E" w:rsidRPr="008B65F6">
              <w:rPr>
                <w:i/>
                <w:sz w:val="20"/>
              </w:rPr>
              <w:t xml:space="preserve"> </w:t>
            </w:r>
            <w:r w:rsidR="00A61B55" w:rsidRPr="008B65F6">
              <w:rPr>
                <w:i/>
                <w:sz w:val="20"/>
              </w:rPr>
              <w:t>A</w:t>
            </w:r>
            <w:r w:rsidR="00FE323D">
              <w:rPr>
                <w:i/>
                <w:sz w:val="20"/>
              </w:rPr>
              <w:t>4</w:t>
            </w:r>
            <w:r w:rsidR="004C5AF2" w:rsidRPr="00E43E8E">
              <w:rPr>
                <w:i/>
                <w:sz w:val="20"/>
              </w:rPr>
              <w:t xml:space="preserve"> </w:t>
            </w:r>
            <w:r w:rsidR="002451BE">
              <w:rPr>
                <w:i/>
                <w:sz w:val="20"/>
              </w:rPr>
              <w:t xml:space="preserve">und Abschnitt B </w:t>
            </w:r>
            <w:r w:rsidR="004C5AF2" w:rsidRPr="00E43E8E">
              <w:rPr>
                <w:i/>
                <w:sz w:val="20"/>
              </w:rPr>
              <w:t>ausfüllen</w:t>
            </w:r>
          </w:p>
          <w:p w14:paraId="701B6718" w14:textId="77777777" w:rsidR="00880D59" w:rsidRPr="00E43E8E" w:rsidRDefault="00880D59" w:rsidP="00357C8D">
            <w:pPr>
              <w:spacing w:after="0" w:line="240" w:lineRule="auto"/>
              <w:jc w:val="left"/>
              <w:rPr>
                <w:i/>
                <w:sz w:val="20"/>
              </w:rPr>
            </w:pPr>
          </w:p>
          <w:p w14:paraId="4E578224" w14:textId="25EED1D3" w:rsidR="00880D59" w:rsidRPr="00C83F76" w:rsidRDefault="00A61B55">
            <w:pPr>
              <w:spacing w:after="0" w:line="240" w:lineRule="auto"/>
              <w:jc w:val="left"/>
              <w:rPr>
                <w:i/>
                <w:sz w:val="20"/>
              </w:rPr>
            </w:pPr>
            <w:r>
              <w:rPr>
                <w:i/>
                <w:sz w:val="20"/>
              </w:rPr>
              <w:t>Ja: A2-A</w:t>
            </w:r>
            <w:r w:rsidR="00FE323D">
              <w:rPr>
                <w:i/>
                <w:sz w:val="20"/>
              </w:rPr>
              <w:t>3</w:t>
            </w:r>
            <w:r w:rsidR="00880D59" w:rsidRPr="00E43E8E">
              <w:rPr>
                <w:i/>
                <w:sz w:val="20"/>
              </w:rPr>
              <w:t xml:space="preserve"> </w:t>
            </w:r>
            <w:r w:rsidR="004C5AF2" w:rsidRPr="00E43E8E">
              <w:rPr>
                <w:i/>
                <w:sz w:val="20"/>
              </w:rPr>
              <w:t>ausfüllen</w:t>
            </w:r>
            <w:r w:rsidR="000214A0">
              <w:rPr>
                <w:i/>
                <w:sz w:val="20"/>
              </w:rPr>
              <w:t xml:space="preserve"> und Abschnitt</w:t>
            </w:r>
            <w:r w:rsidR="002451BE">
              <w:rPr>
                <w:i/>
                <w:sz w:val="20"/>
              </w:rPr>
              <w:t>e B und C</w:t>
            </w:r>
          </w:p>
        </w:tc>
      </w:tr>
      <w:tr w:rsidR="00E43E8E" w:rsidRPr="00880D59" w14:paraId="2A8117C1" w14:textId="77777777" w:rsidTr="00E43E8E">
        <w:tc>
          <w:tcPr>
            <w:tcW w:w="704" w:type="dxa"/>
            <w:tcBorders>
              <w:top w:val="single" w:sz="4" w:space="0" w:color="auto"/>
              <w:left w:val="single" w:sz="4" w:space="0" w:color="auto"/>
              <w:bottom w:val="single" w:sz="4" w:space="0" w:color="auto"/>
              <w:right w:val="single" w:sz="4" w:space="0" w:color="auto"/>
            </w:tcBorders>
            <w:shd w:val="clear" w:color="auto" w:fill="auto"/>
          </w:tcPr>
          <w:p w14:paraId="0F935DFD" w14:textId="0B376175" w:rsidR="00E43E8E" w:rsidRPr="005A41C3" w:rsidRDefault="00E43E8E" w:rsidP="00880D59">
            <w:pPr>
              <w:spacing w:after="0" w:line="240" w:lineRule="auto"/>
              <w:jc w:val="left"/>
              <w:rPr>
                <w:sz w:val="20"/>
              </w:rPr>
            </w:pPr>
            <w:r>
              <w:rPr>
                <w:sz w:val="20"/>
              </w:rPr>
              <w:t>A</w:t>
            </w:r>
            <w:r w:rsidR="00FE323D">
              <w:rPr>
                <w:sz w:val="20"/>
              </w:rPr>
              <w:t>2</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238961F8" w14:textId="2B4CEE07" w:rsidR="00E43E8E" w:rsidRPr="005A41C3" w:rsidRDefault="00E43E8E" w:rsidP="00880D59">
            <w:pPr>
              <w:spacing w:after="0" w:line="240" w:lineRule="auto"/>
              <w:jc w:val="left"/>
              <w:rPr>
                <w:sz w:val="20"/>
              </w:rPr>
            </w:pPr>
            <w:r w:rsidRPr="00AB41E9">
              <w:rPr>
                <w:sz w:val="20"/>
              </w:rPr>
              <w:t xml:space="preserve">Gibt es Anhaltspunkte dafür, dass der Auftrag unzulässig aufgeteilt wurde, um Vorschriften </w:t>
            </w:r>
            <w:r w:rsidR="00FE323D">
              <w:rPr>
                <w:sz w:val="20"/>
              </w:rPr>
              <w:t xml:space="preserve">des nationalen Vergaberechts </w:t>
            </w:r>
            <w:r w:rsidRPr="00AB41E9">
              <w:rPr>
                <w:sz w:val="20"/>
              </w:rPr>
              <w:t>zu umgehen?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8801D44" w14:textId="77777777" w:rsidR="00E43E8E" w:rsidRPr="008B65F6" w:rsidRDefault="00E43E8E" w:rsidP="00880D59">
            <w:pPr>
              <w:spacing w:after="0" w:line="240" w:lineRule="auto"/>
              <w:jc w:val="left"/>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5EFA00F" w14:textId="77777777" w:rsidR="00E43E8E" w:rsidRPr="00E43E8E" w:rsidRDefault="00E43E8E" w:rsidP="00880D59">
            <w:pPr>
              <w:spacing w:after="0" w:line="240" w:lineRule="auto"/>
              <w:jc w:val="left"/>
              <w:rPr>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24DC1793" w14:textId="0956AE5E" w:rsidR="00E43E8E" w:rsidRPr="005A41C3" w:rsidRDefault="00E43E8E" w:rsidP="005A41C3">
            <w:pPr>
              <w:spacing w:after="0" w:line="240" w:lineRule="auto"/>
              <w:jc w:val="left"/>
              <w:rPr>
                <w:i/>
                <w:sz w:val="20"/>
              </w:rPr>
            </w:pPr>
            <w:r w:rsidRPr="009359D0">
              <w:rPr>
                <w:i/>
                <w:sz w:val="20"/>
              </w:rPr>
              <w:t>Ja: ausführliche Begründung und Dokumentation notwendig</w:t>
            </w:r>
            <w:r>
              <w:rPr>
                <w:i/>
                <w:sz w:val="20"/>
              </w:rPr>
              <w:t>:</w:t>
            </w:r>
          </w:p>
        </w:tc>
      </w:tr>
      <w:tr w:rsidR="00880D59" w:rsidRPr="00880D59" w14:paraId="41356445"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uto"/>
          </w:tcPr>
          <w:p w14:paraId="7A54AA7B" w14:textId="66A28651" w:rsidR="00880D59" w:rsidRDefault="00A61B55" w:rsidP="00880D59">
            <w:pPr>
              <w:spacing w:after="0" w:line="240" w:lineRule="auto"/>
              <w:jc w:val="left"/>
              <w:rPr>
                <w:sz w:val="20"/>
              </w:rPr>
            </w:pPr>
            <w:r>
              <w:rPr>
                <w:sz w:val="20"/>
              </w:rPr>
              <w:t>A</w:t>
            </w:r>
            <w:r w:rsidR="00FE323D">
              <w:rPr>
                <w:sz w:val="20"/>
              </w:rPr>
              <w:t>3</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7B3E8F7E" w14:textId="0B143D80" w:rsidR="00880D59" w:rsidRPr="00D45352" w:rsidRDefault="00DA5A51" w:rsidP="00880D59">
            <w:pPr>
              <w:spacing w:after="0" w:line="240" w:lineRule="auto"/>
              <w:jc w:val="left"/>
              <w:rPr>
                <w:sz w:val="20"/>
              </w:rPr>
            </w:pPr>
            <w:r>
              <w:rPr>
                <w:sz w:val="20"/>
              </w:rPr>
              <w:t>Ist</w:t>
            </w:r>
            <w:r w:rsidR="00880D59">
              <w:rPr>
                <w:sz w:val="20"/>
              </w:rPr>
              <w:t xml:space="preserve"> die Wertgrenze für einen Direktauftrag </w:t>
            </w:r>
            <w:r w:rsidR="00FE323D">
              <w:rPr>
                <w:sz w:val="20"/>
              </w:rPr>
              <w:t xml:space="preserve">/ Direktvergabe </w:t>
            </w:r>
            <w:r w:rsidR="00880D59">
              <w:rPr>
                <w:sz w:val="20"/>
              </w:rPr>
              <w:t>eingehalten</w:t>
            </w:r>
            <w:r w:rsidR="00880D59" w:rsidRPr="00357C8D">
              <w:rPr>
                <w:sz w:val="20"/>
              </w:rPr>
              <w:t>?</w:t>
            </w:r>
          </w:p>
          <w:p w14:paraId="7A84288D" w14:textId="77777777" w:rsidR="00880D59" w:rsidRDefault="00880D59" w:rsidP="00880D59">
            <w:pPr>
              <w:spacing w:after="0" w:line="240" w:lineRule="auto"/>
              <w:jc w:val="left"/>
              <w:rPr>
                <w:sz w:val="20"/>
              </w:rPr>
            </w:pPr>
          </w:p>
          <w:p w14:paraId="1D1D1910" w14:textId="56AD3FDA" w:rsidR="00E21846" w:rsidRPr="005A41C3" w:rsidRDefault="00E21846" w:rsidP="00880D59">
            <w:pPr>
              <w:spacing w:after="0" w:line="240" w:lineRule="auto"/>
              <w:jc w:val="left"/>
              <w:rPr>
                <w:sz w:val="20"/>
                <w:szCs w:val="20"/>
              </w:rPr>
            </w:pPr>
            <w:r w:rsidRPr="00C83F76">
              <w:rPr>
                <w:sz w:val="20"/>
                <w:szCs w:val="20"/>
              </w:rPr>
              <w:t>[Wertgrenzen auch für die Vergangenheit unter: www.abz-bayern.de]</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00572F57" w14:textId="77777777" w:rsidR="00880D59" w:rsidRPr="00880D59" w:rsidRDefault="00880D59" w:rsidP="00880D59">
            <w:pPr>
              <w:spacing w:after="0" w:line="240" w:lineRule="auto"/>
              <w:jc w:val="left"/>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2BBFDCBF" w14:textId="77777777" w:rsidR="00880D59" w:rsidRPr="00880D59" w:rsidRDefault="00880D59" w:rsidP="00880D59">
            <w:pPr>
              <w:spacing w:after="0" w:line="240" w:lineRule="auto"/>
              <w:jc w:val="left"/>
              <w:rPr>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7A845171" w14:textId="627C6074" w:rsidR="00880D59" w:rsidRPr="005A41C3" w:rsidRDefault="00880D59" w:rsidP="005A41C3">
            <w:pPr>
              <w:spacing w:after="0" w:line="240" w:lineRule="auto"/>
              <w:jc w:val="left"/>
              <w:rPr>
                <w:i/>
                <w:sz w:val="20"/>
              </w:rPr>
            </w:pPr>
            <w:r w:rsidRPr="005A41C3">
              <w:rPr>
                <w:i/>
                <w:sz w:val="20"/>
              </w:rPr>
              <w:t xml:space="preserve">Nein: </w:t>
            </w:r>
            <w:r w:rsidR="00A61B55">
              <w:rPr>
                <w:i/>
                <w:sz w:val="20"/>
              </w:rPr>
              <w:t>Checkliste</w:t>
            </w:r>
            <w:r w:rsidR="00A61B55" w:rsidRPr="005A41C3">
              <w:rPr>
                <w:i/>
                <w:sz w:val="20"/>
              </w:rPr>
              <w:t xml:space="preserve"> </w:t>
            </w:r>
            <w:r w:rsidR="00A61B55">
              <w:rPr>
                <w:i/>
                <w:sz w:val="20"/>
              </w:rPr>
              <w:t>„</w:t>
            </w:r>
            <w:r w:rsidR="00A61B55" w:rsidRPr="005A41C3">
              <w:rPr>
                <w:i/>
                <w:sz w:val="20"/>
              </w:rPr>
              <w:t xml:space="preserve">Vergabe nach </w:t>
            </w:r>
            <w:r w:rsidR="00A61B55" w:rsidRPr="00C83F76">
              <w:rPr>
                <w:i/>
                <w:sz w:val="20"/>
              </w:rPr>
              <w:t>nationalem</w:t>
            </w:r>
            <w:r w:rsidRPr="00C83F76">
              <w:rPr>
                <w:i/>
                <w:sz w:val="20"/>
              </w:rPr>
              <w:t xml:space="preserve"> Recht“ </w:t>
            </w:r>
            <w:r w:rsidR="00CE7AF2" w:rsidRPr="00F41FDF">
              <w:rPr>
                <w:i/>
                <w:sz w:val="20"/>
              </w:rPr>
              <w:t>(VB-RD23b</w:t>
            </w:r>
            <w:r w:rsidR="00A61B55" w:rsidRPr="00C83F76">
              <w:rPr>
                <w:i/>
                <w:sz w:val="20"/>
              </w:rPr>
              <w:t>2) ist auszufüllen</w:t>
            </w:r>
          </w:p>
        </w:tc>
      </w:tr>
      <w:tr w:rsidR="00880D59" w:rsidRPr="00880D59" w14:paraId="594F0CA8"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uto"/>
          </w:tcPr>
          <w:p w14:paraId="50E79DFF" w14:textId="0407AFD7" w:rsidR="00880D59" w:rsidRPr="005A41C3" w:rsidRDefault="00A61B55" w:rsidP="00880D59">
            <w:pPr>
              <w:spacing w:after="0" w:line="240" w:lineRule="auto"/>
              <w:jc w:val="left"/>
              <w:rPr>
                <w:sz w:val="20"/>
              </w:rPr>
            </w:pPr>
            <w:r w:rsidRPr="005A41C3">
              <w:rPr>
                <w:sz w:val="20"/>
              </w:rPr>
              <w:t>A</w:t>
            </w:r>
            <w:r w:rsidR="00FE323D">
              <w:rPr>
                <w:sz w:val="20"/>
              </w:rPr>
              <w:t>4</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3176539E" w14:textId="77777777" w:rsidR="00880D59" w:rsidRPr="008B65F6" w:rsidRDefault="004C5AF2">
            <w:pPr>
              <w:spacing w:after="0" w:line="240" w:lineRule="auto"/>
              <w:jc w:val="left"/>
              <w:rPr>
                <w:sz w:val="20"/>
              </w:rPr>
            </w:pPr>
            <w:r w:rsidRPr="008B65F6">
              <w:rPr>
                <w:sz w:val="20"/>
              </w:rPr>
              <w:t xml:space="preserve">Ist die Anwendung einer Vergabe nach den </w:t>
            </w:r>
            <w:r w:rsidRPr="008B65F6">
              <w:rPr>
                <w:sz w:val="20"/>
              </w:rPr>
              <w:br/>
              <w:t>Grundsätzen der Sparsamkeit, Wirtschaftlichkeit und Wirksamkeit zulässig?</w:t>
            </w:r>
          </w:p>
          <w:p w14:paraId="60A51820" w14:textId="7301AB5A" w:rsidR="00A61B55" w:rsidRPr="00A61B55" w:rsidRDefault="00A61B55">
            <w:pPr>
              <w:spacing w:after="0" w:line="240" w:lineRule="auto"/>
              <w:jc w:val="left"/>
              <w:rPr>
                <w:sz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89B7152" w14:textId="77777777" w:rsidR="00880D59" w:rsidRPr="00A61B55" w:rsidRDefault="00880D59" w:rsidP="00880D59">
            <w:pPr>
              <w:spacing w:after="0" w:line="240" w:lineRule="auto"/>
              <w:jc w:val="left"/>
              <w:rPr>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E572DA2" w14:textId="77777777" w:rsidR="00880D59" w:rsidRPr="00A61B55" w:rsidRDefault="00880D59" w:rsidP="00880D59">
            <w:pPr>
              <w:spacing w:after="0" w:line="240" w:lineRule="auto"/>
              <w:jc w:val="left"/>
              <w:rPr>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317E6756" w14:textId="5EFFE989" w:rsidR="00880D59" w:rsidRPr="00A61B55" w:rsidRDefault="00880D59" w:rsidP="00880D59">
            <w:pPr>
              <w:spacing w:after="0" w:line="240" w:lineRule="auto"/>
              <w:jc w:val="left"/>
              <w:rPr>
                <w:i/>
                <w:sz w:val="20"/>
              </w:rPr>
            </w:pPr>
          </w:p>
        </w:tc>
      </w:tr>
      <w:tr w:rsidR="00880D59" w:rsidRPr="00357C8D" w14:paraId="76765BDC"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tcPr>
          <w:p w14:paraId="2BB0F303" w14:textId="37442859" w:rsidR="00880D59" w:rsidRPr="00357C8D" w:rsidRDefault="00A318C2" w:rsidP="00880D59">
            <w:pPr>
              <w:spacing w:after="0" w:line="240" w:lineRule="auto"/>
              <w:jc w:val="left"/>
              <w:rPr>
                <w:rFonts w:cs="Times New Roman"/>
                <w:b/>
                <w:bCs/>
                <w:sz w:val="20"/>
              </w:rPr>
            </w:pPr>
            <w:r>
              <w:rPr>
                <w:rFonts w:cs="Times New Roman"/>
                <w:b/>
                <w:bCs/>
                <w:sz w:val="20"/>
              </w:rPr>
              <w:t>B</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3E678F6F" w14:textId="089AD8C4" w:rsidR="00880D59" w:rsidRPr="00357C8D" w:rsidRDefault="00880D59" w:rsidP="00880D59">
            <w:pPr>
              <w:spacing w:after="0" w:line="240" w:lineRule="auto"/>
              <w:jc w:val="left"/>
              <w:rPr>
                <w:rFonts w:cs="Times New Roman"/>
                <w:b/>
                <w:bCs/>
                <w:sz w:val="20"/>
              </w:rPr>
            </w:pPr>
            <w:r w:rsidRPr="00357C8D">
              <w:rPr>
                <w:rFonts w:cs="Times New Roman"/>
                <w:b/>
                <w:bCs/>
                <w:sz w:val="20"/>
              </w:rPr>
              <w:t>Vergabeverfahren</w:t>
            </w:r>
            <w:r w:rsidR="000214A0">
              <w:rPr>
                <w:rFonts w:cs="Times New Roman"/>
                <w:b/>
                <w:bCs/>
                <w:sz w:val="20"/>
              </w:rPr>
              <w:t xml:space="preserve"> - Wirtschaftlichkeit</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25F66AE5" w14:textId="77777777" w:rsidR="00880D59" w:rsidRPr="00357C8D" w:rsidRDefault="00880D59" w:rsidP="00880D59">
            <w:pPr>
              <w:spacing w:after="0" w:line="240" w:lineRule="auto"/>
              <w:jc w:val="left"/>
              <w:rPr>
                <w:rFonts w:cs="Times New Roman"/>
                <w:b/>
                <w:bCs/>
                <w:sz w:val="20"/>
              </w:rPr>
            </w:pPr>
            <w:r w:rsidRPr="00357C8D">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796F974C" w14:textId="77777777" w:rsidR="00880D59" w:rsidRPr="00357C8D" w:rsidRDefault="00880D59" w:rsidP="00880D59">
            <w:pPr>
              <w:spacing w:after="0" w:line="240" w:lineRule="auto"/>
              <w:jc w:val="left"/>
              <w:rPr>
                <w:rFonts w:cs="Times New Roman"/>
                <w:b/>
                <w:bCs/>
                <w:sz w:val="20"/>
              </w:rPr>
            </w:pPr>
            <w:r w:rsidRPr="00357C8D">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490C4315" w14:textId="77777777" w:rsidR="00880D59" w:rsidRPr="00357C8D" w:rsidRDefault="00880D59" w:rsidP="00880D59">
            <w:pPr>
              <w:spacing w:after="0" w:line="240" w:lineRule="auto"/>
              <w:jc w:val="left"/>
              <w:rPr>
                <w:rFonts w:cs="Times New Roman"/>
                <w:b/>
                <w:bCs/>
                <w:sz w:val="20"/>
              </w:rPr>
            </w:pPr>
          </w:p>
        </w:tc>
      </w:tr>
      <w:tr w:rsidR="00ED6D22" w:rsidRPr="00357C8D" w14:paraId="35AAAF53" w14:textId="77777777" w:rsidTr="000B3B06">
        <w:tc>
          <w:tcPr>
            <w:tcW w:w="704" w:type="dxa"/>
            <w:tcBorders>
              <w:top w:val="single" w:sz="4" w:space="0" w:color="auto"/>
              <w:left w:val="single" w:sz="4" w:space="0" w:color="auto"/>
              <w:bottom w:val="single" w:sz="4" w:space="0" w:color="auto"/>
              <w:right w:val="single" w:sz="4" w:space="0" w:color="auto"/>
            </w:tcBorders>
          </w:tcPr>
          <w:p w14:paraId="6F43CA06" w14:textId="17B4965B" w:rsidR="00ED6D22" w:rsidRDefault="00A318C2" w:rsidP="00ED6D22">
            <w:pPr>
              <w:spacing w:after="0" w:line="240" w:lineRule="auto"/>
              <w:jc w:val="left"/>
              <w:rPr>
                <w:sz w:val="20"/>
              </w:rPr>
            </w:pPr>
            <w:r>
              <w:rPr>
                <w:sz w:val="20"/>
              </w:rPr>
              <w:t>B</w:t>
            </w:r>
            <w:r w:rsidR="002E0467">
              <w:rPr>
                <w:sz w:val="20"/>
              </w:rPr>
              <w:t>1</w:t>
            </w:r>
          </w:p>
        </w:tc>
        <w:tc>
          <w:tcPr>
            <w:tcW w:w="4854" w:type="dxa"/>
            <w:tcBorders>
              <w:top w:val="single" w:sz="4" w:space="0" w:color="auto"/>
              <w:left w:val="single" w:sz="4" w:space="0" w:color="auto"/>
              <w:bottom w:val="single" w:sz="4" w:space="0" w:color="auto"/>
              <w:right w:val="single" w:sz="4" w:space="0" w:color="auto"/>
            </w:tcBorders>
          </w:tcPr>
          <w:p w14:paraId="5F364ACF" w14:textId="5E5B28B6" w:rsidR="00ED6D22" w:rsidRPr="00C83F76" w:rsidRDefault="00D979C1" w:rsidP="005A41C3">
            <w:pPr>
              <w:spacing w:after="0" w:line="240" w:lineRule="auto"/>
              <w:jc w:val="left"/>
              <w:rPr>
                <w:sz w:val="20"/>
                <w:szCs w:val="20"/>
              </w:rPr>
            </w:pPr>
            <w:r>
              <w:rPr>
                <w:sz w:val="20"/>
                <w:szCs w:val="20"/>
              </w:rPr>
              <w:t>A</w:t>
            </w:r>
            <w:r w:rsidR="00ED6D22" w:rsidRPr="005A41C3">
              <w:rPr>
                <w:sz w:val="20"/>
                <w:szCs w:val="20"/>
              </w:rPr>
              <w:t>b einem Auftragswert von € </w:t>
            </w:r>
            <w:r w:rsidR="00ED6D22" w:rsidRPr="00C83F76">
              <w:rPr>
                <w:sz w:val="20"/>
                <w:szCs w:val="20"/>
              </w:rPr>
              <w:t>5.000 (netto): Die Angemessenheit der Kosten wurde nachvollziehbar ermittelt?</w:t>
            </w:r>
          </w:p>
          <w:p w14:paraId="10304816" w14:textId="77777777" w:rsidR="00ED6D22" w:rsidRPr="00C83F76" w:rsidRDefault="00ED6D22" w:rsidP="008B65F6">
            <w:pPr>
              <w:spacing w:after="0" w:line="240" w:lineRule="auto"/>
              <w:jc w:val="left"/>
              <w:rPr>
                <w:sz w:val="20"/>
                <w:szCs w:val="20"/>
              </w:rPr>
            </w:pPr>
          </w:p>
          <w:p w14:paraId="16AA38E0" w14:textId="183B9B13" w:rsidR="00ED6D22" w:rsidRPr="00357C8D" w:rsidRDefault="00ED6D22">
            <w:pPr>
              <w:spacing w:after="0" w:line="240" w:lineRule="auto"/>
              <w:jc w:val="left"/>
              <w:rPr>
                <w:sz w:val="20"/>
              </w:rPr>
            </w:pPr>
            <w:r w:rsidRPr="00C83F76">
              <w:rPr>
                <w:sz w:val="20"/>
                <w:szCs w:val="20"/>
              </w:rPr>
              <w:t>[Regeln für die Förderfähigkeit 5.2]</w:t>
            </w:r>
          </w:p>
        </w:tc>
        <w:tc>
          <w:tcPr>
            <w:tcW w:w="762" w:type="dxa"/>
            <w:tcBorders>
              <w:top w:val="single" w:sz="4" w:space="0" w:color="auto"/>
              <w:left w:val="single" w:sz="4" w:space="0" w:color="auto"/>
              <w:bottom w:val="single" w:sz="4" w:space="0" w:color="auto"/>
              <w:right w:val="single" w:sz="4" w:space="0" w:color="auto"/>
            </w:tcBorders>
          </w:tcPr>
          <w:p w14:paraId="1B54A40C" w14:textId="77777777" w:rsidR="00ED6D22" w:rsidRPr="00357C8D" w:rsidRDefault="00ED6D22" w:rsidP="00ED6D22">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19261C74" w14:textId="77777777" w:rsidR="00ED6D22" w:rsidRPr="00357C8D" w:rsidRDefault="00ED6D22" w:rsidP="00ED6D22">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661E5B8A" w14:textId="77777777" w:rsidR="00ED6D22" w:rsidRPr="00357C8D" w:rsidRDefault="00ED6D22" w:rsidP="00ED6D22">
            <w:pPr>
              <w:spacing w:after="0" w:line="240" w:lineRule="auto"/>
              <w:jc w:val="left"/>
              <w:rPr>
                <w:sz w:val="20"/>
              </w:rPr>
            </w:pPr>
          </w:p>
        </w:tc>
      </w:tr>
      <w:tr w:rsidR="005A41C3" w:rsidRPr="00357C8D" w14:paraId="0CA0E15E" w14:textId="77777777" w:rsidTr="000B3B06">
        <w:tc>
          <w:tcPr>
            <w:tcW w:w="704" w:type="dxa"/>
            <w:tcBorders>
              <w:top w:val="single" w:sz="4" w:space="0" w:color="auto"/>
              <w:left w:val="single" w:sz="4" w:space="0" w:color="auto"/>
              <w:bottom w:val="single" w:sz="4" w:space="0" w:color="auto"/>
              <w:right w:val="single" w:sz="4" w:space="0" w:color="auto"/>
            </w:tcBorders>
          </w:tcPr>
          <w:p w14:paraId="6AC52697" w14:textId="6D4BD1D1" w:rsidR="005A41C3" w:rsidRDefault="00A318C2" w:rsidP="005A41C3">
            <w:pPr>
              <w:spacing w:after="0" w:line="240" w:lineRule="auto"/>
              <w:jc w:val="left"/>
              <w:rPr>
                <w:sz w:val="20"/>
              </w:rPr>
            </w:pPr>
            <w:r>
              <w:rPr>
                <w:sz w:val="20"/>
              </w:rPr>
              <w:t>B</w:t>
            </w:r>
            <w:r w:rsidR="00FE323D">
              <w:rPr>
                <w:sz w:val="20"/>
              </w:rPr>
              <w:t>2</w:t>
            </w:r>
            <w:r w:rsidR="00C044C1">
              <w:rPr>
                <w:sz w:val="20"/>
              </w:rPr>
              <w:t>a</w:t>
            </w:r>
          </w:p>
        </w:tc>
        <w:tc>
          <w:tcPr>
            <w:tcW w:w="4854" w:type="dxa"/>
            <w:tcBorders>
              <w:top w:val="single" w:sz="4" w:space="0" w:color="auto"/>
              <w:left w:val="single" w:sz="4" w:space="0" w:color="auto"/>
              <w:bottom w:val="single" w:sz="4" w:space="0" w:color="auto"/>
              <w:right w:val="single" w:sz="4" w:space="0" w:color="auto"/>
            </w:tcBorders>
          </w:tcPr>
          <w:p w14:paraId="1F67C99F" w14:textId="56CE9465" w:rsidR="005A41C3" w:rsidRPr="00F52B33" w:rsidRDefault="00D979C1" w:rsidP="005A41C3">
            <w:pPr>
              <w:spacing w:after="0" w:line="240" w:lineRule="auto"/>
              <w:jc w:val="left"/>
              <w:rPr>
                <w:sz w:val="20"/>
                <w:szCs w:val="20"/>
              </w:rPr>
            </w:pPr>
            <w:r>
              <w:rPr>
                <w:sz w:val="20"/>
                <w:szCs w:val="20"/>
              </w:rPr>
              <w:t>A</w:t>
            </w:r>
            <w:r w:rsidR="005A41C3" w:rsidRPr="005A41C3">
              <w:rPr>
                <w:sz w:val="20"/>
                <w:szCs w:val="20"/>
              </w:rPr>
              <w:t>b einem Auftragswert von € </w:t>
            </w:r>
            <w:r w:rsidR="005A41C3" w:rsidRPr="00F52B33">
              <w:rPr>
                <w:sz w:val="20"/>
                <w:szCs w:val="20"/>
              </w:rPr>
              <w:t xml:space="preserve">5.000 (netto): </w:t>
            </w:r>
            <w:r w:rsidR="005A41C3">
              <w:rPr>
                <w:sz w:val="20"/>
                <w:szCs w:val="20"/>
              </w:rPr>
              <w:t xml:space="preserve">Mind. </w:t>
            </w:r>
            <w:r w:rsidR="005A41C3" w:rsidRPr="00F52B33">
              <w:rPr>
                <w:sz w:val="20"/>
                <w:szCs w:val="20"/>
              </w:rPr>
              <w:t>drei geeignete Anbieter wurden schriftlich zur Angebotsabgabe aufgefordert?</w:t>
            </w:r>
          </w:p>
          <w:p w14:paraId="6BAEA94F" w14:textId="77777777" w:rsidR="005A41C3" w:rsidRPr="00F52B33" w:rsidRDefault="005A41C3" w:rsidP="005A41C3">
            <w:pPr>
              <w:spacing w:after="0" w:line="240" w:lineRule="auto"/>
              <w:jc w:val="left"/>
              <w:rPr>
                <w:sz w:val="20"/>
                <w:szCs w:val="20"/>
              </w:rPr>
            </w:pPr>
          </w:p>
          <w:p w14:paraId="28664C11" w14:textId="26A21FA8" w:rsidR="005A41C3" w:rsidRPr="005A41C3" w:rsidRDefault="005A41C3" w:rsidP="005A41C3">
            <w:pPr>
              <w:spacing w:after="0" w:line="240" w:lineRule="auto"/>
              <w:jc w:val="left"/>
              <w:rPr>
                <w:sz w:val="20"/>
                <w:szCs w:val="20"/>
              </w:rPr>
            </w:pPr>
            <w:r w:rsidRPr="00F52B33">
              <w:rPr>
                <w:sz w:val="20"/>
                <w:szCs w:val="20"/>
              </w:rPr>
              <w:t>[Regeln für die Förderfähigkeit 5.2]</w:t>
            </w:r>
          </w:p>
        </w:tc>
        <w:tc>
          <w:tcPr>
            <w:tcW w:w="762" w:type="dxa"/>
            <w:tcBorders>
              <w:top w:val="single" w:sz="4" w:space="0" w:color="auto"/>
              <w:left w:val="single" w:sz="4" w:space="0" w:color="auto"/>
              <w:bottom w:val="single" w:sz="4" w:space="0" w:color="auto"/>
              <w:right w:val="single" w:sz="4" w:space="0" w:color="auto"/>
            </w:tcBorders>
          </w:tcPr>
          <w:p w14:paraId="77810083" w14:textId="77777777" w:rsidR="005A41C3" w:rsidRPr="00357C8D" w:rsidRDefault="005A41C3" w:rsidP="005A41C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2AFDA7B7" w14:textId="77777777" w:rsidR="005A41C3" w:rsidRPr="00357C8D" w:rsidRDefault="005A41C3" w:rsidP="005A41C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6017D059" w14:textId="77777777" w:rsidR="005A41C3" w:rsidRPr="00357C8D" w:rsidRDefault="005A41C3" w:rsidP="005A41C3">
            <w:pPr>
              <w:spacing w:after="0" w:line="240" w:lineRule="auto"/>
              <w:jc w:val="left"/>
              <w:rPr>
                <w:sz w:val="20"/>
              </w:rPr>
            </w:pPr>
          </w:p>
        </w:tc>
      </w:tr>
      <w:tr w:rsidR="005A41C3" w:rsidRPr="00357C8D" w14:paraId="4A4C6758" w14:textId="77777777" w:rsidTr="00C83F76">
        <w:trPr>
          <w:trHeight w:val="147"/>
        </w:trPr>
        <w:tc>
          <w:tcPr>
            <w:tcW w:w="704" w:type="dxa"/>
            <w:tcBorders>
              <w:top w:val="single" w:sz="4" w:space="0" w:color="auto"/>
              <w:left w:val="single" w:sz="4" w:space="0" w:color="auto"/>
              <w:bottom w:val="single" w:sz="4" w:space="0" w:color="auto"/>
              <w:right w:val="single" w:sz="4" w:space="0" w:color="auto"/>
            </w:tcBorders>
          </w:tcPr>
          <w:p w14:paraId="74C8869C" w14:textId="7AF9D28F" w:rsidR="005A41C3" w:rsidRDefault="00A318C2" w:rsidP="005A41C3">
            <w:pPr>
              <w:spacing w:after="0" w:line="240" w:lineRule="auto"/>
              <w:jc w:val="left"/>
              <w:rPr>
                <w:sz w:val="20"/>
              </w:rPr>
            </w:pPr>
            <w:r>
              <w:rPr>
                <w:sz w:val="20"/>
              </w:rPr>
              <w:t>B</w:t>
            </w:r>
            <w:r w:rsidR="00C044C1">
              <w:rPr>
                <w:sz w:val="20"/>
              </w:rPr>
              <w:t>2b</w:t>
            </w:r>
          </w:p>
        </w:tc>
        <w:tc>
          <w:tcPr>
            <w:tcW w:w="4854" w:type="dxa"/>
            <w:tcBorders>
              <w:top w:val="single" w:sz="4" w:space="0" w:color="auto"/>
              <w:left w:val="single" w:sz="4" w:space="0" w:color="auto"/>
              <w:bottom w:val="single" w:sz="4" w:space="0" w:color="auto"/>
              <w:right w:val="single" w:sz="4" w:space="0" w:color="auto"/>
            </w:tcBorders>
          </w:tcPr>
          <w:p w14:paraId="510B205B" w14:textId="7886637C" w:rsidR="001936F0" w:rsidRDefault="00D979C1" w:rsidP="008B65F6">
            <w:pPr>
              <w:spacing w:after="0" w:line="240" w:lineRule="auto"/>
              <w:jc w:val="left"/>
              <w:rPr>
                <w:sz w:val="20"/>
                <w:szCs w:val="20"/>
              </w:rPr>
            </w:pPr>
            <w:r>
              <w:rPr>
                <w:sz w:val="20"/>
                <w:szCs w:val="20"/>
              </w:rPr>
              <w:t>U</w:t>
            </w:r>
            <w:r w:rsidR="005A41C3" w:rsidRPr="00C83F76">
              <w:rPr>
                <w:sz w:val="20"/>
                <w:szCs w:val="20"/>
              </w:rPr>
              <w:t>nterhal</w:t>
            </w:r>
            <w:r w:rsidR="005A41C3" w:rsidRPr="008B65F6">
              <w:rPr>
                <w:sz w:val="20"/>
                <w:szCs w:val="20"/>
              </w:rPr>
              <w:t>b eines Auftragswerts von € 5.000 (netto):</w:t>
            </w:r>
            <w:r w:rsidR="005A41C3" w:rsidRPr="005A41C3">
              <w:rPr>
                <w:sz w:val="20"/>
                <w:szCs w:val="20"/>
              </w:rPr>
              <w:t xml:space="preserve"> </w:t>
            </w:r>
            <w:r w:rsidR="001936F0">
              <w:rPr>
                <w:sz w:val="20"/>
                <w:szCs w:val="20"/>
              </w:rPr>
              <w:t>bestehen Hinweise darauf, dass der Projektteilnehmende bei der Vergabe gegen das dargelegte Verfahren zur Einhaltung der Grundsätze der Sparsamkeit, Wirtschaftlichkeit und Wirksamkeit verstoßen hat?</w:t>
            </w:r>
          </w:p>
          <w:p w14:paraId="14857CCC" w14:textId="60128A3B" w:rsidR="001936F0" w:rsidRDefault="001936F0">
            <w:pPr>
              <w:spacing w:after="0" w:line="240" w:lineRule="auto"/>
              <w:jc w:val="left"/>
              <w:rPr>
                <w:sz w:val="20"/>
                <w:szCs w:val="20"/>
              </w:rPr>
            </w:pPr>
          </w:p>
          <w:p w14:paraId="424DD91E" w14:textId="0A5D3C72" w:rsidR="001936F0" w:rsidRPr="00C83F76" w:rsidRDefault="001936F0">
            <w:pPr>
              <w:spacing w:after="0" w:line="240" w:lineRule="auto"/>
              <w:jc w:val="left"/>
              <w:rPr>
                <w:i/>
                <w:sz w:val="20"/>
                <w:szCs w:val="20"/>
              </w:rPr>
            </w:pPr>
            <w:r w:rsidRPr="00C83F76">
              <w:rPr>
                <w:i/>
                <w:sz w:val="20"/>
                <w:szCs w:val="20"/>
              </w:rPr>
              <w:t>Hinweis: Projekttei</w:t>
            </w:r>
            <w:r w:rsidR="009E6BEF">
              <w:rPr>
                <w:i/>
                <w:sz w:val="20"/>
                <w:szCs w:val="20"/>
              </w:rPr>
              <w:t>lnehmender</w:t>
            </w:r>
            <w:r w:rsidRPr="00C83F76">
              <w:rPr>
                <w:i/>
                <w:sz w:val="20"/>
                <w:szCs w:val="20"/>
              </w:rPr>
              <w:t xml:space="preserve"> stellt im Rahmen des Förderantrags klar, wie der Grundsatz der Sparsamkeit, Wirtschaftlichkeit und Wirksamkeit in der Organisation bzw. im Rahmen der Projektumsetzung berücksichtigt wird – ist auf Nachfrage vorzulegen.</w:t>
            </w:r>
          </w:p>
          <w:p w14:paraId="4BE0F2ED" w14:textId="26471F57" w:rsidR="005A41C3" w:rsidRPr="00C83F76" w:rsidRDefault="001936F0">
            <w:pPr>
              <w:spacing w:after="0" w:line="240" w:lineRule="auto"/>
              <w:jc w:val="left"/>
              <w:rPr>
                <w:sz w:val="20"/>
                <w:szCs w:val="20"/>
              </w:rPr>
            </w:pPr>
            <w:r>
              <w:rPr>
                <w:sz w:val="20"/>
                <w:szCs w:val="20"/>
              </w:rPr>
              <w:t xml:space="preserve">[Regeln für die Förderfähigkeit 5.2 und Handbuch 5.2] </w:t>
            </w:r>
          </w:p>
        </w:tc>
        <w:tc>
          <w:tcPr>
            <w:tcW w:w="762" w:type="dxa"/>
            <w:tcBorders>
              <w:top w:val="single" w:sz="4" w:space="0" w:color="auto"/>
              <w:left w:val="single" w:sz="4" w:space="0" w:color="auto"/>
              <w:bottom w:val="single" w:sz="4" w:space="0" w:color="auto"/>
              <w:right w:val="single" w:sz="4" w:space="0" w:color="auto"/>
            </w:tcBorders>
          </w:tcPr>
          <w:p w14:paraId="0FD44970" w14:textId="77777777" w:rsidR="005A41C3" w:rsidRPr="00357C8D" w:rsidRDefault="005A41C3" w:rsidP="005A41C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5E121145" w14:textId="77777777" w:rsidR="005A41C3" w:rsidRPr="00357C8D" w:rsidRDefault="005A41C3" w:rsidP="005A41C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762D7E1F" w14:textId="77777777" w:rsidR="005A41C3" w:rsidRPr="00357C8D" w:rsidRDefault="005A41C3" w:rsidP="005A41C3">
            <w:pPr>
              <w:spacing w:after="0" w:line="240" w:lineRule="auto"/>
              <w:jc w:val="left"/>
              <w:rPr>
                <w:sz w:val="20"/>
              </w:rPr>
            </w:pPr>
          </w:p>
        </w:tc>
      </w:tr>
      <w:tr w:rsidR="005A41C3" w:rsidRPr="00357C8D" w14:paraId="0FEF2F2D" w14:textId="77777777" w:rsidTr="000B3B06">
        <w:tc>
          <w:tcPr>
            <w:tcW w:w="704" w:type="dxa"/>
            <w:tcBorders>
              <w:top w:val="single" w:sz="4" w:space="0" w:color="auto"/>
              <w:left w:val="single" w:sz="4" w:space="0" w:color="auto"/>
              <w:bottom w:val="single" w:sz="4" w:space="0" w:color="auto"/>
              <w:right w:val="single" w:sz="4" w:space="0" w:color="auto"/>
            </w:tcBorders>
          </w:tcPr>
          <w:p w14:paraId="25D2BF4A" w14:textId="4C253F97" w:rsidR="005A41C3" w:rsidRPr="00357C8D" w:rsidRDefault="00A318C2" w:rsidP="005A41C3">
            <w:pPr>
              <w:spacing w:after="0" w:line="240" w:lineRule="auto"/>
              <w:jc w:val="left"/>
              <w:rPr>
                <w:sz w:val="20"/>
              </w:rPr>
            </w:pPr>
            <w:r>
              <w:rPr>
                <w:sz w:val="20"/>
              </w:rPr>
              <w:t>B</w:t>
            </w:r>
            <w:r w:rsidR="00C044C1">
              <w:rPr>
                <w:sz w:val="20"/>
              </w:rPr>
              <w:t>3</w:t>
            </w:r>
          </w:p>
        </w:tc>
        <w:tc>
          <w:tcPr>
            <w:tcW w:w="4854" w:type="dxa"/>
            <w:tcBorders>
              <w:top w:val="single" w:sz="4" w:space="0" w:color="auto"/>
              <w:left w:val="single" w:sz="4" w:space="0" w:color="auto"/>
              <w:bottom w:val="single" w:sz="4" w:space="0" w:color="auto"/>
              <w:right w:val="single" w:sz="4" w:space="0" w:color="auto"/>
            </w:tcBorders>
          </w:tcPr>
          <w:p w14:paraId="210141BE" w14:textId="0373B41F" w:rsidR="005A41C3" w:rsidRPr="003C2425" w:rsidRDefault="005A41C3" w:rsidP="005A41C3">
            <w:pPr>
              <w:spacing w:after="0" w:line="240" w:lineRule="auto"/>
              <w:jc w:val="left"/>
              <w:rPr>
                <w:rFonts w:cs="Arial"/>
                <w:sz w:val="20"/>
              </w:rPr>
            </w:pPr>
            <w:r w:rsidRPr="00357C8D">
              <w:rPr>
                <w:rFonts w:cs="Arial"/>
                <w:sz w:val="20"/>
              </w:rPr>
              <w:t>Gibt es Anhaltspunkte dafür, dass bei einem am Vergabeverfahren Beteiligten ein Interessen</w:t>
            </w:r>
            <w:r w:rsidR="009E6BEF">
              <w:rPr>
                <w:rFonts w:cs="Arial"/>
                <w:sz w:val="20"/>
              </w:rPr>
              <w:t>s</w:t>
            </w:r>
            <w:r w:rsidRPr="00357C8D">
              <w:rPr>
                <w:rFonts w:cs="Arial"/>
                <w:sz w:val="20"/>
              </w:rPr>
              <w:t>konflikt mit Auswirkung auf das Verfahren vorlag</w:t>
            </w:r>
            <w:r w:rsidR="009E6BEF">
              <w:rPr>
                <w:rFonts w:cs="Arial"/>
                <w:sz w:val="20"/>
              </w:rPr>
              <w:t>?</w:t>
            </w:r>
            <w:r w:rsidRPr="00357C8D">
              <w:rPr>
                <w:rFonts w:cs="Arial"/>
                <w:sz w:val="20"/>
              </w:rPr>
              <w:t xml:space="preserve"> </w:t>
            </w:r>
          </w:p>
        </w:tc>
        <w:tc>
          <w:tcPr>
            <w:tcW w:w="762" w:type="dxa"/>
            <w:tcBorders>
              <w:top w:val="single" w:sz="4" w:space="0" w:color="auto"/>
              <w:left w:val="single" w:sz="4" w:space="0" w:color="auto"/>
              <w:bottom w:val="single" w:sz="4" w:space="0" w:color="auto"/>
              <w:right w:val="single" w:sz="4" w:space="0" w:color="auto"/>
            </w:tcBorders>
          </w:tcPr>
          <w:p w14:paraId="4843D0EB" w14:textId="77777777" w:rsidR="005A41C3" w:rsidRPr="00357C8D" w:rsidRDefault="005A41C3" w:rsidP="005A41C3">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6CB2985E" w14:textId="77777777" w:rsidR="005A41C3" w:rsidRPr="00357C8D" w:rsidRDefault="005A41C3" w:rsidP="005A41C3">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A8C358D" w14:textId="77777777" w:rsidR="005A41C3" w:rsidRPr="00357C8D" w:rsidRDefault="005A41C3" w:rsidP="005A41C3">
            <w:pPr>
              <w:spacing w:after="0" w:line="240" w:lineRule="auto"/>
              <w:jc w:val="left"/>
              <w:rPr>
                <w:sz w:val="20"/>
              </w:rPr>
            </w:pPr>
          </w:p>
        </w:tc>
      </w:tr>
      <w:tr w:rsidR="000214A0" w:rsidRPr="00357C8D" w14:paraId="3AD8A210" w14:textId="77777777" w:rsidTr="000B3B06">
        <w:tc>
          <w:tcPr>
            <w:tcW w:w="704" w:type="dxa"/>
            <w:tcBorders>
              <w:top w:val="single" w:sz="4" w:space="0" w:color="auto"/>
              <w:left w:val="single" w:sz="4" w:space="0" w:color="auto"/>
              <w:bottom w:val="single" w:sz="4" w:space="0" w:color="auto"/>
              <w:right w:val="single" w:sz="4" w:space="0" w:color="auto"/>
            </w:tcBorders>
          </w:tcPr>
          <w:p w14:paraId="73372ED8" w14:textId="70522D5F" w:rsidR="000214A0" w:rsidRDefault="002E0467" w:rsidP="000214A0">
            <w:pPr>
              <w:spacing w:after="0" w:line="240" w:lineRule="auto"/>
              <w:jc w:val="left"/>
              <w:rPr>
                <w:sz w:val="20"/>
              </w:rPr>
            </w:pPr>
            <w:r>
              <w:rPr>
                <w:sz w:val="20"/>
              </w:rPr>
              <w:t>B</w:t>
            </w:r>
            <w:r w:rsidR="00C044C1">
              <w:rPr>
                <w:sz w:val="20"/>
              </w:rPr>
              <w:t>4</w:t>
            </w:r>
          </w:p>
        </w:tc>
        <w:tc>
          <w:tcPr>
            <w:tcW w:w="4854" w:type="dxa"/>
            <w:tcBorders>
              <w:top w:val="single" w:sz="4" w:space="0" w:color="auto"/>
              <w:left w:val="single" w:sz="4" w:space="0" w:color="auto"/>
              <w:bottom w:val="single" w:sz="4" w:space="0" w:color="auto"/>
              <w:right w:val="single" w:sz="4" w:space="0" w:color="auto"/>
            </w:tcBorders>
          </w:tcPr>
          <w:p w14:paraId="270D15CC" w14:textId="6A77C473" w:rsidR="000214A0" w:rsidRPr="002451BE" w:rsidRDefault="000214A0">
            <w:pPr>
              <w:spacing w:after="0" w:line="240" w:lineRule="auto"/>
              <w:jc w:val="left"/>
              <w:rPr>
                <w:rFonts w:cs="Arial"/>
                <w:sz w:val="20"/>
                <w:szCs w:val="20"/>
              </w:rPr>
            </w:pPr>
            <w:r>
              <w:rPr>
                <w:sz w:val="20"/>
                <w:szCs w:val="20"/>
              </w:rPr>
              <w:t>Gibt es</w:t>
            </w:r>
            <w:r w:rsidRPr="00FE323D">
              <w:rPr>
                <w:sz w:val="20"/>
                <w:szCs w:val="20"/>
              </w:rPr>
              <w:t xml:space="preserve"> Anhaltspunkte für Betrug in der Durchführung des Vertrags (z.B. erhebliche Abweichung der Leistung vom Angebot ohne Preisreduzierung oder Vertragsstrafen)?</w:t>
            </w:r>
          </w:p>
        </w:tc>
        <w:tc>
          <w:tcPr>
            <w:tcW w:w="762" w:type="dxa"/>
            <w:tcBorders>
              <w:top w:val="single" w:sz="4" w:space="0" w:color="auto"/>
              <w:left w:val="single" w:sz="4" w:space="0" w:color="auto"/>
              <w:bottom w:val="single" w:sz="4" w:space="0" w:color="auto"/>
              <w:right w:val="single" w:sz="4" w:space="0" w:color="auto"/>
            </w:tcBorders>
          </w:tcPr>
          <w:p w14:paraId="3C09FA5E" w14:textId="77777777" w:rsidR="000214A0" w:rsidRPr="00357C8D" w:rsidRDefault="000214A0" w:rsidP="000214A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65D6B805" w14:textId="77777777" w:rsidR="000214A0" w:rsidRPr="00357C8D" w:rsidRDefault="000214A0" w:rsidP="000214A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795E89C7" w14:textId="77777777" w:rsidR="000214A0" w:rsidRPr="00357C8D" w:rsidRDefault="000214A0" w:rsidP="000214A0">
            <w:pPr>
              <w:spacing w:after="0" w:line="240" w:lineRule="auto"/>
              <w:jc w:val="left"/>
              <w:rPr>
                <w:sz w:val="20"/>
              </w:rPr>
            </w:pPr>
          </w:p>
        </w:tc>
      </w:tr>
      <w:tr w:rsidR="000214A0" w:rsidRPr="00357C8D" w14:paraId="3992CF0B" w14:textId="77777777" w:rsidTr="000B3B06">
        <w:tc>
          <w:tcPr>
            <w:tcW w:w="704" w:type="dxa"/>
            <w:tcBorders>
              <w:top w:val="single" w:sz="4" w:space="0" w:color="auto"/>
              <w:left w:val="single" w:sz="4" w:space="0" w:color="auto"/>
              <w:bottom w:val="single" w:sz="4" w:space="0" w:color="auto"/>
              <w:right w:val="single" w:sz="4" w:space="0" w:color="auto"/>
            </w:tcBorders>
          </w:tcPr>
          <w:p w14:paraId="574E1C86" w14:textId="3C71EAF0" w:rsidR="000214A0" w:rsidRPr="00357C8D" w:rsidRDefault="000214A0" w:rsidP="000214A0">
            <w:pPr>
              <w:spacing w:after="0" w:line="240" w:lineRule="auto"/>
              <w:jc w:val="left"/>
              <w:rPr>
                <w:sz w:val="20"/>
              </w:rPr>
            </w:pPr>
            <w:r>
              <w:rPr>
                <w:sz w:val="20"/>
              </w:rPr>
              <w:t>B</w:t>
            </w:r>
            <w:r w:rsidR="00C044C1">
              <w:rPr>
                <w:sz w:val="20"/>
              </w:rPr>
              <w:t>5</w:t>
            </w:r>
          </w:p>
        </w:tc>
        <w:tc>
          <w:tcPr>
            <w:tcW w:w="4854" w:type="dxa"/>
            <w:tcBorders>
              <w:top w:val="single" w:sz="4" w:space="0" w:color="auto"/>
              <w:left w:val="single" w:sz="4" w:space="0" w:color="auto"/>
              <w:bottom w:val="single" w:sz="4" w:space="0" w:color="auto"/>
              <w:right w:val="single" w:sz="4" w:space="0" w:color="auto"/>
            </w:tcBorders>
          </w:tcPr>
          <w:p w14:paraId="6AA92E99" w14:textId="6BE3B5A6" w:rsidR="000214A0" w:rsidRPr="00357C8D" w:rsidRDefault="000214A0" w:rsidP="000214A0">
            <w:pPr>
              <w:spacing w:after="0" w:line="240" w:lineRule="auto"/>
              <w:jc w:val="left"/>
              <w:rPr>
                <w:sz w:val="20"/>
              </w:rPr>
            </w:pPr>
            <w:r>
              <w:rPr>
                <w:sz w:val="20"/>
              </w:rPr>
              <w:t>Gibt es Anhaltspunkte, dass die Grundsätze der Sparsamkeit, Wirtschaftlichkeit und Wirksamkeit bei der Vergabe verletzt wurden?</w:t>
            </w:r>
          </w:p>
        </w:tc>
        <w:tc>
          <w:tcPr>
            <w:tcW w:w="762" w:type="dxa"/>
            <w:tcBorders>
              <w:top w:val="single" w:sz="4" w:space="0" w:color="auto"/>
              <w:left w:val="single" w:sz="4" w:space="0" w:color="auto"/>
              <w:bottom w:val="single" w:sz="4" w:space="0" w:color="auto"/>
              <w:right w:val="single" w:sz="4" w:space="0" w:color="auto"/>
            </w:tcBorders>
          </w:tcPr>
          <w:p w14:paraId="776D8F53" w14:textId="77777777" w:rsidR="000214A0" w:rsidRPr="00357C8D" w:rsidRDefault="000214A0" w:rsidP="000214A0">
            <w:pPr>
              <w:spacing w:after="0" w:line="240" w:lineRule="auto"/>
              <w:jc w:val="left"/>
              <w:rPr>
                <w:sz w:val="20"/>
                <w14:shadow w14:blurRad="50800" w14:dist="38100" w14:dir="2700000" w14:sx="100000" w14:sy="100000" w14:kx="0" w14:ky="0" w14:algn="tl">
                  <w14:srgbClr w14:val="000000">
                    <w14:alpha w14:val="60000"/>
                  </w14:srgbClr>
                </w14:shadow>
              </w:rPr>
            </w:pPr>
          </w:p>
        </w:tc>
        <w:tc>
          <w:tcPr>
            <w:tcW w:w="913" w:type="dxa"/>
            <w:tcBorders>
              <w:top w:val="single" w:sz="4" w:space="0" w:color="auto"/>
              <w:left w:val="single" w:sz="4" w:space="0" w:color="auto"/>
              <w:bottom w:val="single" w:sz="4" w:space="0" w:color="auto"/>
              <w:right w:val="single" w:sz="4" w:space="0" w:color="auto"/>
            </w:tcBorders>
          </w:tcPr>
          <w:p w14:paraId="41206AFF" w14:textId="77777777" w:rsidR="000214A0" w:rsidRPr="00357C8D" w:rsidRDefault="000214A0" w:rsidP="000214A0">
            <w:pPr>
              <w:spacing w:after="0" w:line="240" w:lineRule="auto"/>
              <w:jc w:val="left"/>
              <w:rPr>
                <w:sz w:val="20"/>
                <w14:shadow w14:blurRad="50800" w14:dist="38100" w14:dir="2700000" w14:sx="100000" w14:sy="100000" w14:kx="0" w14:ky="0" w14:algn="tl">
                  <w14:srgbClr w14:val="000000">
                    <w14:alpha w14:val="60000"/>
                  </w14:srgbClr>
                </w14:shadow>
              </w:rPr>
            </w:pPr>
          </w:p>
        </w:tc>
        <w:tc>
          <w:tcPr>
            <w:tcW w:w="1747" w:type="dxa"/>
            <w:tcBorders>
              <w:top w:val="single" w:sz="4" w:space="0" w:color="auto"/>
              <w:left w:val="single" w:sz="4" w:space="0" w:color="auto"/>
              <w:bottom w:val="single" w:sz="4" w:space="0" w:color="auto"/>
              <w:right w:val="single" w:sz="4" w:space="0" w:color="auto"/>
            </w:tcBorders>
          </w:tcPr>
          <w:p w14:paraId="13B59E9E" w14:textId="77777777" w:rsidR="000214A0" w:rsidRPr="00357C8D" w:rsidRDefault="000214A0" w:rsidP="000214A0">
            <w:pPr>
              <w:spacing w:after="0" w:line="240" w:lineRule="auto"/>
              <w:jc w:val="left"/>
              <w:rPr>
                <w:sz w:val="20"/>
              </w:rPr>
            </w:pPr>
          </w:p>
        </w:tc>
      </w:tr>
    </w:tbl>
    <w:p w14:paraId="42CEC584" w14:textId="77777777" w:rsidR="00FE323D" w:rsidRDefault="00FE323D">
      <w:r>
        <w:br w:type="page"/>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854"/>
        <w:gridCol w:w="762"/>
        <w:gridCol w:w="913"/>
        <w:gridCol w:w="1747"/>
      </w:tblGrid>
      <w:tr w:rsidR="00FE323D" w:rsidRPr="00357C8D" w14:paraId="7431B174" w14:textId="77777777" w:rsidTr="00C46B83">
        <w:tc>
          <w:tcPr>
            <w:tcW w:w="704" w:type="dxa"/>
            <w:tcBorders>
              <w:top w:val="single" w:sz="4" w:space="0" w:color="auto"/>
              <w:left w:val="single" w:sz="4" w:space="0" w:color="auto"/>
              <w:bottom w:val="single" w:sz="4" w:space="0" w:color="auto"/>
              <w:right w:val="single" w:sz="4" w:space="0" w:color="auto"/>
            </w:tcBorders>
            <w:shd w:val="clear" w:color="auto" w:fill="auto"/>
          </w:tcPr>
          <w:p w14:paraId="36AB429B" w14:textId="0A58442B" w:rsidR="00FE323D" w:rsidRPr="009476F8" w:rsidDel="00A4760E" w:rsidRDefault="00C044C1" w:rsidP="00C46B83">
            <w:pPr>
              <w:spacing w:after="0" w:line="240" w:lineRule="auto"/>
              <w:jc w:val="left"/>
              <w:rPr>
                <w:sz w:val="20"/>
              </w:rPr>
            </w:pPr>
            <w:r>
              <w:rPr>
                <w:sz w:val="20"/>
              </w:rPr>
              <w:lastRenderedPageBreak/>
              <w:t>B6</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6327103E" w14:textId="1F942A4A" w:rsidR="00FE323D" w:rsidRDefault="00FE323D" w:rsidP="00C46B83">
            <w:pPr>
              <w:pStyle w:val="Tabellelinksbndig"/>
            </w:pPr>
            <w:r w:rsidRPr="009476F8">
              <w:t>Gibt es Hinweise auf Angebots- oder Preisabsprachen unter den Bietern?</w:t>
            </w:r>
          </w:p>
          <w:p w14:paraId="122718CD" w14:textId="77777777" w:rsidR="00A911DD" w:rsidRPr="009476F8" w:rsidRDefault="00A911DD" w:rsidP="00C46B83">
            <w:pPr>
              <w:pStyle w:val="Tabellelinksbndig"/>
            </w:pPr>
          </w:p>
          <w:p w14:paraId="6CA715DA" w14:textId="713B45BB" w:rsidR="00FE323D" w:rsidRPr="00FE323D" w:rsidRDefault="00A911DD" w:rsidP="00C46B83">
            <w:pPr>
              <w:spacing w:after="0" w:line="240" w:lineRule="auto"/>
              <w:jc w:val="left"/>
              <w:rPr>
                <w:sz w:val="20"/>
              </w:rPr>
            </w:pPr>
            <w:r w:rsidRPr="00C83F76">
              <w:rPr>
                <w:i/>
                <w:sz w:val="20"/>
              </w:rPr>
              <w:t xml:space="preserve">Hinweis: Recherche über die Entscheidungs-datenbank des </w:t>
            </w:r>
            <w:r>
              <w:rPr>
                <w:i/>
                <w:sz w:val="20"/>
              </w:rPr>
              <w:t>Bundes</w:t>
            </w:r>
            <w:r w:rsidRPr="00C83F76">
              <w:rPr>
                <w:i/>
                <w:sz w:val="20"/>
              </w:rPr>
              <w:t>kartellamtes (Kartellverbote)</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0FE4BA6" w14:textId="77777777" w:rsidR="00FE323D" w:rsidRPr="009476F8" w:rsidRDefault="00FE323D" w:rsidP="00C46B83">
            <w:pPr>
              <w:spacing w:after="0" w:line="240" w:lineRule="auto"/>
              <w:jc w:val="left"/>
              <w:rPr>
                <w:rFonts w:cs="Times New Roman"/>
                <w:b/>
                <w:bCs/>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6A8F819" w14:textId="77777777" w:rsidR="00FE323D" w:rsidRPr="009476F8" w:rsidRDefault="00FE323D" w:rsidP="00C46B83">
            <w:pPr>
              <w:spacing w:after="0" w:line="240" w:lineRule="auto"/>
              <w:jc w:val="left"/>
              <w:rPr>
                <w:rFonts w:cs="Times New Roman"/>
                <w:b/>
                <w:bCs/>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6B4293EC" w14:textId="7B25B91B" w:rsidR="00FE323D" w:rsidRPr="009476F8" w:rsidRDefault="00FE323D" w:rsidP="00C46B83">
            <w:pPr>
              <w:spacing w:after="0" w:line="240" w:lineRule="auto"/>
              <w:jc w:val="left"/>
              <w:rPr>
                <w:sz w:val="20"/>
              </w:rPr>
            </w:pPr>
          </w:p>
        </w:tc>
      </w:tr>
      <w:tr w:rsidR="000214A0" w:rsidRPr="00357C8D" w14:paraId="7796EB07"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6D0D6"/>
          </w:tcPr>
          <w:p w14:paraId="3A461408" w14:textId="5E544E7E" w:rsidR="000214A0" w:rsidRPr="00357C8D" w:rsidRDefault="000214A0" w:rsidP="000214A0">
            <w:pPr>
              <w:spacing w:after="0" w:line="240" w:lineRule="auto"/>
              <w:jc w:val="left"/>
              <w:rPr>
                <w:sz w:val="20"/>
              </w:rPr>
            </w:pPr>
            <w:r>
              <w:rPr>
                <w:rFonts w:cs="Times New Roman"/>
                <w:b/>
                <w:bCs/>
                <w:sz w:val="20"/>
              </w:rPr>
              <w:t>C</w:t>
            </w:r>
          </w:p>
        </w:tc>
        <w:tc>
          <w:tcPr>
            <w:tcW w:w="4854" w:type="dxa"/>
            <w:tcBorders>
              <w:top w:val="single" w:sz="4" w:space="0" w:color="auto"/>
              <w:left w:val="single" w:sz="4" w:space="0" w:color="auto"/>
              <w:bottom w:val="single" w:sz="4" w:space="0" w:color="auto"/>
              <w:right w:val="single" w:sz="4" w:space="0" w:color="auto"/>
            </w:tcBorders>
            <w:shd w:val="clear" w:color="auto" w:fill="A6D0D6"/>
          </w:tcPr>
          <w:p w14:paraId="2D7B4A27" w14:textId="7BDC4CD8" w:rsidR="000214A0" w:rsidRPr="00357C8D" w:rsidRDefault="00A4760E">
            <w:pPr>
              <w:spacing w:after="0" w:line="240" w:lineRule="auto"/>
              <w:jc w:val="left"/>
              <w:rPr>
                <w:sz w:val="20"/>
              </w:rPr>
            </w:pPr>
            <w:r>
              <w:rPr>
                <w:rFonts w:cs="Times New Roman"/>
                <w:b/>
                <w:bCs/>
                <w:sz w:val="20"/>
              </w:rPr>
              <w:t xml:space="preserve">Direktvergabe </w:t>
            </w:r>
            <w:r w:rsidR="00FE323D">
              <w:rPr>
                <w:rFonts w:cs="Times New Roman"/>
                <w:b/>
                <w:bCs/>
                <w:sz w:val="20"/>
              </w:rPr>
              <w:t>/ Direktauftrag</w:t>
            </w:r>
          </w:p>
        </w:tc>
        <w:tc>
          <w:tcPr>
            <w:tcW w:w="762" w:type="dxa"/>
            <w:tcBorders>
              <w:top w:val="single" w:sz="4" w:space="0" w:color="auto"/>
              <w:left w:val="single" w:sz="4" w:space="0" w:color="auto"/>
              <w:bottom w:val="single" w:sz="4" w:space="0" w:color="auto"/>
              <w:right w:val="single" w:sz="4" w:space="0" w:color="auto"/>
            </w:tcBorders>
            <w:shd w:val="clear" w:color="auto" w:fill="A6D0D6"/>
          </w:tcPr>
          <w:p w14:paraId="6DD88C70" w14:textId="3DB935A7" w:rsidR="000214A0" w:rsidRPr="00357C8D" w:rsidRDefault="000214A0" w:rsidP="000214A0">
            <w:pPr>
              <w:spacing w:after="0" w:line="240" w:lineRule="auto"/>
              <w:jc w:val="left"/>
              <w:rPr>
                <w:sz w:val="20"/>
                <w14:shadow w14:blurRad="50800" w14:dist="38100" w14:dir="2700000" w14:sx="100000" w14:sy="100000" w14:kx="0" w14:ky="0" w14:algn="tl">
                  <w14:srgbClr w14:val="000000">
                    <w14:alpha w14:val="60000"/>
                  </w14:srgbClr>
                </w14:shadow>
              </w:rPr>
            </w:pPr>
            <w:r w:rsidRPr="00357C8D">
              <w:rPr>
                <w:rFonts w:cs="Times New Roman"/>
                <w:b/>
                <w:bCs/>
                <w:sz w:val="20"/>
              </w:rPr>
              <w:t>Ja</w:t>
            </w:r>
          </w:p>
        </w:tc>
        <w:tc>
          <w:tcPr>
            <w:tcW w:w="913" w:type="dxa"/>
            <w:tcBorders>
              <w:top w:val="single" w:sz="4" w:space="0" w:color="auto"/>
              <w:left w:val="single" w:sz="4" w:space="0" w:color="auto"/>
              <w:bottom w:val="single" w:sz="4" w:space="0" w:color="auto"/>
              <w:right w:val="single" w:sz="4" w:space="0" w:color="auto"/>
            </w:tcBorders>
            <w:shd w:val="clear" w:color="auto" w:fill="A6D0D6"/>
          </w:tcPr>
          <w:p w14:paraId="27908F76" w14:textId="054C1D51" w:rsidR="000214A0" w:rsidRPr="00357C8D" w:rsidRDefault="000214A0" w:rsidP="000214A0">
            <w:pPr>
              <w:spacing w:after="0" w:line="240" w:lineRule="auto"/>
              <w:jc w:val="left"/>
              <w:rPr>
                <w:sz w:val="20"/>
                <w14:shadow w14:blurRad="50800" w14:dist="38100" w14:dir="2700000" w14:sx="100000" w14:sy="100000" w14:kx="0" w14:ky="0" w14:algn="tl">
                  <w14:srgbClr w14:val="000000">
                    <w14:alpha w14:val="60000"/>
                  </w14:srgbClr>
                </w14:shadow>
              </w:rPr>
            </w:pPr>
            <w:r w:rsidRPr="00357C8D">
              <w:rPr>
                <w:rFonts w:cs="Times New Roman"/>
                <w:b/>
                <w:bCs/>
                <w:sz w:val="20"/>
              </w:rPr>
              <w:t>Nein</w:t>
            </w:r>
          </w:p>
        </w:tc>
        <w:tc>
          <w:tcPr>
            <w:tcW w:w="1747" w:type="dxa"/>
            <w:tcBorders>
              <w:top w:val="single" w:sz="4" w:space="0" w:color="auto"/>
              <w:left w:val="single" w:sz="4" w:space="0" w:color="auto"/>
              <w:bottom w:val="single" w:sz="4" w:space="0" w:color="auto"/>
              <w:right w:val="single" w:sz="4" w:space="0" w:color="auto"/>
            </w:tcBorders>
            <w:shd w:val="clear" w:color="auto" w:fill="A6D0D6"/>
          </w:tcPr>
          <w:p w14:paraId="6FDC758F" w14:textId="5D735B3D" w:rsidR="000214A0" w:rsidRPr="00FE323D" w:rsidRDefault="00A4760E" w:rsidP="000214A0">
            <w:pPr>
              <w:spacing w:after="0" w:line="240" w:lineRule="auto"/>
              <w:jc w:val="left"/>
              <w:rPr>
                <w:i/>
                <w:sz w:val="20"/>
              </w:rPr>
            </w:pPr>
            <w:r w:rsidRPr="00FE323D">
              <w:rPr>
                <w:i/>
                <w:sz w:val="20"/>
              </w:rPr>
              <w:t xml:space="preserve">Hinweis: </w:t>
            </w:r>
            <w:r>
              <w:rPr>
                <w:i/>
                <w:sz w:val="20"/>
              </w:rPr>
              <w:t xml:space="preserve">nur auszufüllen, wenn A1 „ja“ und eine Direktvergabe </w:t>
            </w:r>
            <w:proofErr w:type="gramStart"/>
            <w:r>
              <w:rPr>
                <w:i/>
                <w:sz w:val="20"/>
              </w:rPr>
              <w:t>vorliegt</w:t>
            </w:r>
            <w:proofErr w:type="gramEnd"/>
          </w:p>
        </w:tc>
      </w:tr>
      <w:tr w:rsidR="009476F8" w:rsidRPr="00357C8D" w14:paraId="58E03EFD" w14:textId="77777777" w:rsidTr="002451BE">
        <w:tc>
          <w:tcPr>
            <w:tcW w:w="704" w:type="dxa"/>
            <w:tcBorders>
              <w:top w:val="single" w:sz="4" w:space="0" w:color="auto"/>
              <w:left w:val="single" w:sz="4" w:space="0" w:color="auto"/>
              <w:bottom w:val="single" w:sz="4" w:space="0" w:color="auto"/>
              <w:right w:val="single" w:sz="4" w:space="0" w:color="auto"/>
            </w:tcBorders>
            <w:shd w:val="clear" w:color="auto" w:fill="auto"/>
          </w:tcPr>
          <w:p w14:paraId="23107E6E" w14:textId="77777777" w:rsidR="009476F8" w:rsidDel="00A4760E" w:rsidRDefault="009476F8" w:rsidP="000214A0">
            <w:pPr>
              <w:spacing w:after="0" w:line="240" w:lineRule="auto"/>
              <w:jc w:val="left"/>
              <w:rPr>
                <w:sz w:val="20"/>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14:paraId="3B287BF9" w14:textId="19D543D8" w:rsidR="009476F8" w:rsidRDefault="009476F8" w:rsidP="009476F8">
            <w:pPr>
              <w:spacing w:after="0" w:line="240" w:lineRule="auto"/>
              <w:jc w:val="left"/>
              <w:rPr>
                <w:i/>
                <w:sz w:val="20"/>
              </w:rPr>
            </w:pPr>
            <w:r w:rsidRPr="00FE323D">
              <w:rPr>
                <w:i/>
                <w:sz w:val="20"/>
              </w:rPr>
              <w:t>Hinweis</w:t>
            </w:r>
            <w:r w:rsidR="00B02F5F">
              <w:rPr>
                <w:i/>
                <w:sz w:val="20"/>
              </w:rPr>
              <w:t xml:space="preserve"> erhöhte</w:t>
            </w:r>
            <w:r w:rsidRPr="00FE323D">
              <w:rPr>
                <w:i/>
                <w:sz w:val="20"/>
              </w:rPr>
              <w:t xml:space="preserve"> Wertgrenzen</w:t>
            </w:r>
            <w:r w:rsidR="00B02F5F">
              <w:rPr>
                <w:i/>
                <w:sz w:val="20"/>
              </w:rPr>
              <w:t xml:space="preserve"> bis </w:t>
            </w:r>
            <w:proofErr w:type="gramStart"/>
            <w:r w:rsidR="00B02F5F">
              <w:rPr>
                <w:i/>
                <w:sz w:val="20"/>
              </w:rPr>
              <w:t>31.12.2024!</w:t>
            </w:r>
            <w:r>
              <w:rPr>
                <w:i/>
                <w:sz w:val="20"/>
              </w:rPr>
              <w:t>:</w:t>
            </w:r>
            <w:proofErr w:type="gramEnd"/>
          </w:p>
          <w:p w14:paraId="2F396570" w14:textId="5B2C05C8" w:rsidR="009476F8" w:rsidRDefault="00EC22BE" w:rsidP="000214A0">
            <w:pPr>
              <w:spacing w:after="0" w:line="240" w:lineRule="auto"/>
              <w:jc w:val="left"/>
              <w:rPr>
                <w:i/>
                <w:sz w:val="20"/>
              </w:rPr>
            </w:pPr>
            <w:proofErr w:type="spellStart"/>
            <w:r>
              <w:rPr>
                <w:i/>
                <w:sz w:val="20"/>
              </w:rPr>
              <w:t>UVg</w:t>
            </w:r>
            <w:r w:rsidR="009476F8">
              <w:rPr>
                <w:i/>
                <w:sz w:val="20"/>
              </w:rPr>
              <w:t>O</w:t>
            </w:r>
            <w:proofErr w:type="spellEnd"/>
            <w:r w:rsidR="009476F8">
              <w:rPr>
                <w:i/>
                <w:sz w:val="20"/>
              </w:rPr>
              <w:t>: ≤ 5.000 € - aber befristet bis 31.12.24 für alle Beschaffungen: ≤ 25.000 €</w:t>
            </w:r>
          </w:p>
          <w:p w14:paraId="3CF68886" w14:textId="7C4DDC87" w:rsidR="009476F8" w:rsidRPr="00FE323D" w:rsidRDefault="009476F8" w:rsidP="009476F8">
            <w:pPr>
              <w:spacing w:after="0" w:line="240" w:lineRule="auto"/>
              <w:jc w:val="left"/>
              <w:rPr>
                <w:i/>
                <w:sz w:val="20"/>
              </w:rPr>
            </w:pPr>
            <w:r>
              <w:rPr>
                <w:i/>
                <w:sz w:val="20"/>
              </w:rPr>
              <w:t xml:space="preserve">VOB/A 1. </w:t>
            </w:r>
            <w:proofErr w:type="spellStart"/>
            <w:r>
              <w:rPr>
                <w:i/>
                <w:sz w:val="20"/>
              </w:rPr>
              <w:t>Absch</w:t>
            </w:r>
            <w:proofErr w:type="spellEnd"/>
            <w:r>
              <w:rPr>
                <w:i/>
                <w:sz w:val="20"/>
              </w:rPr>
              <w:t xml:space="preserve">.: ≤ 10.000 € - aber befristet bis 31.12.24 für alle </w:t>
            </w:r>
            <w:proofErr w:type="gramStart"/>
            <w:r>
              <w:rPr>
                <w:i/>
                <w:sz w:val="20"/>
              </w:rPr>
              <w:t>Beschaffungen:≤</w:t>
            </w:r>
            <w:proofErr w:type="gramEnd"/>
            <w:r>
              <w:rPr>
                <w:i/>
                <w:sz w:val="20"/>
              </w:rPr>
              <w:t xml:space="preserve"> 25.000 €</w:t>
            </w:r>
          </w:p>
        </w:tc>
      </w:tr>
      <w:tr w:rsidR="009476F8" w:rsidRPr="00357C8D" w14:paraId="45449185"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uto"/>
          </w:tcPr>
          <w:p w14:paraId="0E5CEC5C" w14:textId="410E5607" w:rsidR="009476F8" w:rsidRPr="009476F8" w:rsidRDefault="009476F8" w:rsidP="009476F8">
            <w:pPr>
              <w:spacing w:after="0" w:line="240" w:lineRule="auto"/>
              <w:jc w:val="left"/>
              <w:rPr>
                <w:sz w:val="20"/>
              </w:rPr>
            </w:pPr>
            <w:r>
              <w:rPr>
                <w:sz w:val="20"/>
              </w:rPr>
              <w:t>C2</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1DE4384D" w14:textId="7F2E8DC9" w:rsidR="009476F8" w:rsidRPr="009476F8" w:rsidRDefault="000D504B" w:rsidP="009476F8">
            <w:pPr>
              <w:pStyle w:val="Tabellelinksbndig"/>
            </w:pPr>
            <w:r>
              <w:t xml:space="preserve">Wurde die Binnenmarktrelevanz des Auftrags </w:t>
            </w:r>
            <w:r w:rsidR="0004319F">
              <w:t xml:space="preserve">durch den Auftraggeber </w:t>
            </w:r>
            <w:r>
              <w:t>geprüft?</w:t>
            </w:r>
            <w:r w:rsidR="00193D8B">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750A243" w14:textId="77777777" w:rsidR="009476F8" w:rsidRPr="009476F8" w:rsidRDefault="009476F8" w:rsidP="009476F8">
            <w:pPr>
              <w:spacing w:after="0" w:line="240" w:lineRule="auto"/>
              <w:jc w:val="left"/>
              <w:rPr>
                <w:rFonts w:cs="Times New Roman"/>
                <w:b/>
                <w:bCs/>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B6DB856" w14:textId="77777777" w:rsidR="009476F8" w:rsidRPr="009476F8" w:rsidRDefault="009476F8" w:rsidP="009476F8">
            <w:pPr>
              <w:spacing w:after="0" w:line="240" w:lineRule="auto"/>
              <w:jc w:val="left"/>
              <w:rPr>
                <w:rFonts w:cs="Times New Roman"/>
                <w:b/>
                <w:bCs/>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4B458678" w14:textId="77777777" w:rsidR="009476F8" w:rsidRPr="00C83F76" w:rsidRDefault="009476F8" w:rsidP="009476F8">
            <w:pPr>
              <w:spacing w:after="0" w:line="240" w:lineRule="auto"/>
              <w:jc w:val="left"/>
              <w:rPr>
                <w:i/>
                <w:sz w:val="20"/>
              </w:rPr>
            </w:pPr>
          </w:p>
        </w:tc>
      </w:tr>
      <w:tr w:rsidR="000D504B" w:rsidRPr="00357C8D" w14:paraId="5A346A11" w14:textId="77777777" w:rsidTr="00C83F76">
        <w:tc>
          <w:tcPr>
            <w:tcW w:w="704" w:type="dxa"/>
            <w:tcBorders>
              <w:top w:val="single" w:sz="4" w:space="0" w:color="auto"/>
              <w:left w:val="single" w:sz="4" w:space="0" w:color="auto"/>
              <w:bottom w:val="single" w:sz="4" w:space="0" w:color="auto"/>
              <w:right w:val="single" w:sz="4" w:space="0" w:color="auto"/>
            </w:tcBorders>
            <w:shd w:val="clear" w:color="auto" w:fill="auto"/>
          </w:tcPr>
          <w:p w14:paraId="4D910439" w14:textId="1B5F4989" w:rsidR="000D504B" w:rsidRDefault="000D504B" w:rsidP="009476F8">
            <w:pPr>
              <w:spacing w:after="0" w:line="240" w:lineRule="auto"/>
              <w:jc w:val="left"/>
              <w:rPr>
                <w:sz w:val="20"/>
              </w:rPr>
            </w:pPr>
            <w:r>
              <w:rPr>
                <w:sz w:val="20"/>
              </w:rPr>
              <w:t>C2a</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4F5BECDA" w14:textId="078CFCE7" w:rsidR="000D504B" w:rsidRDefault="000D504B" w:rsidP="009476F8">
            <w:pPr>
              <w:pStyle w:val="Tabellelinksbndig"/>
            </w:pPr>
            <w:r>
              <w:t>Bei Binnenmarktrelevanz: Gibt es Hinweise darauf, dass gegen die Bekanntmachungspflichten oder das Diskriminierungsverbot verstoßen wurde?</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49A417D" w14:textId="77777777" w:rsidR="000D504B" w:rsidRPr="009476F8" w:rsidRDefault="000D504B" w:rsidP="009476F8">
            <w:pPr>
              <w:spacing w:after="0" w:line="240" w:lineRule="auto"/>
              <w:jc w:val="left"/>
              <w:rPr>
                <w:rFonts w:cs="Times New Roman"/>
                <w:b/>
                <w:bCs/>
                <w:sz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CCF0729" w14:textId="77777777" w:rsidR="000D504B" w:rsidRPr="009476F8" w:rsidRDefault="000D504B" w:rsidP="009476F8">
            <w:pPr>
              <w:spacing w:after="0" w:line="240" w:lineRule="auto"/>
              <w:jc w:val="left"/>
              <w:rPr>
                <w:rFonts w:cs="Times New Roman"/>
                <w:b/>
                <w:bCs/>
                <w:sz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2D52BD49" w14:textId="77777777" w:rsidR="000D504B" w:rsidRPr="00C83F76" w:rsidRDefault="000D504B" w:rsidP="009476F8">
            <w:pPr>
              <w:spacing w:after="0" w:line="240" w:lineRule="auto"/>
              <w:jc w:val="left"/>
              <w:rPr>
                <w:i/>
                <w:sz w:val="20"/>
              </w:rPr>
            </w:pPr>
          </w:p>
        </w:tc>
      </w:tr>
    </w:tbl>
    <w:p w14:paraId="0315BE6D" w14:textId="77777777" w:rsidR="00357C8D" w:rsidRPr="00357C8D" w:rsidRDefault="00357C8D" w:rsidP="00357C8D">
      <w:pPr>
        <w:spacing w:after="240"/>
      </w:pPr>
    </w:p>
    <w:p w14:paraId="74371C1C" w14:textId="77777777" w:rsidR="00357C8D" w:rsidRPr="00357C8D" w:rsidRDefault="00357C8D" w:rsidP="00357C8D">
      <w:pPr>
        <w:spacing w:after="240"/>
        <w:sectPr w:rsidR="00357C8D" w:rsidRPr="00357C8D" w:rsidSect="00CF6227">
          <w:headerReference w:type="even" r:id="rId35"/>
          <w:headerReference w:type="default" r:id="rId36"/>
          <w:footerReference w:type="even" r:id="rId37"/>
          <w:footerReference w:type="default" r:id="rId38"/>
          <w:headerReference w:type="first" r:id="rId39"/>
          <w:footerReference w:type="first" r:id="rId40"/>
          <w:pgSz w:w="11906" w:h="16838"/>
          <w:pgMar w:top="1606" w:right="1407" w:bottom="1134" w:left="1418" w:header="680" w:footer="680" w:gutter="0"/>
          <w:cols w:space="708"/>
          <w:docGrid w:linePitch="360"/>
        </w:sectPr>
      </w:pPr>
    </w:p>
    <w:p w14:paraId="013E4714" w14:textId="1D52A8F4" w:rsidR="00357C8D" w:rsidRPr="00C83F76" w:rsidRDefault="00357C8D" w:rsidP="00357C8D">
      <w:pPr>
        <w:keepNext/>
        <w:keepLines/>
        <w:pBdr>
          <w:top w:val="single" w:sz="4" w:space="1" w:color="auto"/>
          <w:left w:val="single" w:sz="4" w:space="4" w:color="auto"/>
          <w:bottom w:val="single" w:sz="4" w:space="1" w:color="auto"/>
          <w:right w:val="single" w:sz="4" w:space="0" w:color="auto"/>
        </w:pBdr>
        <w:spacing w:before="240" w:after="60"/>
        <w:jc w:val="left"/>
        <w:outlineLvl w:val="3"/>
        <w:rPr>
          <w:rFonts w:eastAsiaTheme="majorEastAsia" w:cs="Arial"/>
          <w:b/>
          <w:iCs/>
          <w:color w:val="56A7B2"/>
          <w:shd w:val="clear" w:color="auto" w:fill="FFCC99"/>
        </w:rPr>
      </w:pPr>
      <w:r w:rsidRPr="00C83F76">
        <w:rPr>
          <w:rFonts w:eastAsiaTheme="majorEastAsia" w:cs="Arial"/>
          <w:b/>
          <w:iCs/>
          <w:color w:val="56A7B2"/>
        </w:rPr>
        <w:lastRenderedPageBreak/>
        <w:t xml:space="preserve">Bemerkungen zur Checkliste mit </w:t>
      </w:r>
      <w:r w:rsidR="0032185C" w:rsidRPr="00EC22BE">
        <w:rPr>
          <w:rFonts w:eastAsiaTheme="majorEastAsia" w:cs="Arial"/>
          <w:b/>
          <w:iCs/>
          <w:color w:val="56A7B2"/>
        </w:rPr>
        <w:t>Prüfu</w:t>
      </w:r>
      <w:r w:rsidR="0032185C">
        <w:rPr>
          <w:rFonts w:eastAsiaTheme="majorEastAsia" w:cs="Arial"/>
          <w:b/>
          <w:iCs/>
          <w:color w:val="56A7B2"/>
        </w:rPr>
        <w:t>ng von Auftra</w:t>
      </w:r>
      <w:r w:rsidR="0032185C" w:rsidRPr="0032185C">
        <w:rPr>
          <w:rFonts w:eastAsiaTheme="majorEastAsia" w:cs="Arial"/>
          <w:b/>
          <w:iCs/>
          <w:color w:val="56A7B2"/>
        </w:rPr>
        <w:t>gsve</w:t>
      </w:r>
      <w:r w:rsidR="0032185C">
        <w:rPr>
          <w:rFonts w:eastAsiaTheme="majorEastAsia" w:cs="Arial"/>
          <w:b/>
          <w:iCs/>
          <w:color w:val="56A7B2"/>
        </w:rPr>
        <w:t xml:space="preserve">rgaben nach den Grundsätzen der </w:t>
      </w:r>
      <w:r w:rsidR="0032185C" w:rsidRPr="00EC22BE">
        <w:rPr>
          <w:rFonts w:eastAsiaTheme="majorEastAsia" w:cs="Arial"/>
          <w:b/>
          <w:iCs/>
          <w:color w:val="56A7B2"/>
        </w:rPr>
        <w:t>Sparsamkeit, Wirtschaftlichkeit und Wirksamkeit</w:t>
      </w:r>
      <w:r w:rsidRPr="00C83F76">
        <w:rPr>
          <w:rFonts w:eastAsiaTheme="majorEastAsia" w:cs="Arial"/>
          <w:b/>
          <w:iCs/>
          <w:color w:val="56A7B2"/>
        </w:rPr>
        <w:t>:</w:t>
      </w:r>
    </w:p>
    <w:p w14:paraId="4D3979D8" w14:textId="77777777" w:rsidR="00357C8D" w:rsidRPr="00357C8D" w:rsidRDefault="00357C8D" w:rsidP="00357C8D">
      <w:pPr>
        <w:pBdr>
          <w:top w:val="single" w:sz="4" w:space="1" w:color="auto"/>
          <w:left w:val="single" w:sz="4" w:space="4" w:color="auto"/>
          <w:bottom w:val="single" w:sz="4" w:space="1" w:color="auto"/>
          <w:right w:val="single" w:sz="4" w:space="0" w:color="auto"/>
        </w:pBdr>
        <w:spacing w:after="240"/>
      </w:pPr>
    </w:p>
    <w:p w14:paraId="31043A6C" w14:textId="45E0AF07" w:rsidR="00357C8D" w:rsidRDefault="00357C8D" w:rsidP="00357C8D">
      <w:pPr>
        <w:pBdr>
          <w:top w:val="single" w:sz="4" w:space="1" w:color="auto"/>
          <w:left w:val="single" w:sz="4" w:space="4" w:color="auto"/>
          <w:bottom w:val="single" w:sz="4" w:space="1" w:color="auto"/>
          <w:right w:val="single" w:sz="4" w:space="0" w:color="auto"/>
        </w:pBdr>
        <w:spacing w:after="240"/>
      </w:pPr>
    </w:p>
    <w:p w14:paraId="57A77689" w14:textId="77CEB55D" w:rsidR="00C64DFA" w:rsidRDefault="00C64DFA" w:rsidP="00357C8D">
      <w:pPr>
        <w:pBdr>
          <w:top w:val="single" w:sz="4" w:space="1" w:color="auto"/>
          <w:left w:val="single" w:sz="4" w:space="4" w:color="auto"/>
          <w:bottom w:val="single" w:sz="4" w:space="1" w:color="auto"/>
          <w:right w:val="single" w:sz="4" w:space="0" w:color="auto"/>
        </w:pBdr>
        <w:spacing w:after="240"/>
      </w:pPr>
    </w:p>
    <w:p w14:paraId="5010AEBD" w14:textId="44AB419F" w:rsidR="00C64DFA" w:rsidRDefault="00C64DFA" w:rsidP="00357C8D">
      <w:pPr>
        <w:pBdr>
          <w:top w:val="single" w:sz="4" w:space="1" w:color="auto"/>
          <w:left w:val="single" w:sz="4" w:space="4" w:color="auto"/>
          <w:bottom w:val="single" w:sz="4" w:space="1" w:color="auto"/>
          <w:right w:val="single" w:sz="4" w:space="0" w:color="auto"/>
        </w:pBdr>
        <w:spacing w:after="240"/>
      </w:pPr>
    </w:p>
    <w:p w14:paraId="79014A99" w14:textId="3B75F842" w:rsidR="00C64DFA" w:rsidRDefault="00C64DFA" w:rsidP="00357C8D">
      <w:pPr>
        <w:pBdr>
          <w:top w:val="single" w:sz="4" w:space="1" w:color="auto"/>
          <w:left w:val="single" w:sz="4" w:space="4" w:color="auto"/>
          <w:bottom w:val="single" w:sz="4" w:space="1" w:color="auto"/>
          <w:right w:val="single" w:sz="4" w:space="0" w:color="auto"/>
        </w:pBdr>
        <w:spacing w:after="240"/>
      </w:pPr>
    </w:p>
    <w:p w14:paraId="37C1CE53" w14:textId="4D32AA51" w:rsidR="00C64DFA" w:rsidRDefault="00C64DFA" w:rsidP="00357C8D">
      <w:pPr>
        <w:pBdr>
          <w:top w:val="single" w:sz="4" w:space="1" w:color="auto"/>
          <w:left w:val="single" w:sz="4" w:space="4" w:color="auto"/>
          <w:bottom w:val="single" w:sz="4" w:space="1" w:color="auto"/>
          <w:right w:val="single" w:sz="4" w:space="0" w:color="auto"/>
        </w:pBdr>
        <w:spacing w:after="240"/>
      </w:pPr>
    </w:p>
    <w:p w14:paraId="2BBCB0F4" w14:textId="2D5BC4B2" w:rsidR="00C64DFA" w:rsidRDefault="00C64DFA" w:rsidP="00357C8D">
      <w:pPr>
        <w:pBdr>
          <w:top w:val="single" w:sz="4" w:space="1" w:color="auto"/>
          <w:left w:val="single" w:sz="4" w:space="4" w:color="auto"/>
          <w:bottom w:val="single" w:sz="4" w:space="1" w:color="auto"/>
          <w:right w:val="single" w:sz="4" w:space="0" w:color="auto"/>
        </w:pBdr>
        <w:spacing w:after="240"/>
      </w:pPr>
    </w:p>
    <w:p w14:paraId="3495B269" w14:textId="77777777" w:rsidR="00C64DFA" w:rsidRPr="00357C8D" w:rsidRDefault="00C64DFA" w:rsidP="00357C8D">
      <w:pPr>
        <w:pBdr>
          <w:top w:val="single" w:sz="4" w:space="1" w:color="auto"/>
          <w:left w:val="single" w:sz="4" w:space="4" w:color="auto"/>
          <w:bottom w:val="single" w:sz="4" w:space="1" w:color="auto"/>
          <w:right w:val="single" w:sz="4" w:space="0" w:color="auto"/>
        </w:pBdr>
        <w:spacing w:after="240"/>
      </w:pPr>
    </w:p>
    <w:p w14:paraId="49F39A61" w14:textId="77777777" w:rsidR="0032185C" w:rsidRDefault="0032185C" w:rsidP="00357C8D">
      <w:pPr>
        <w:keepNext/>
        <w:keepLines/>
        <w:spacing w:before="240" w:after="60"/>
        <w:jc w:val="left"/>
        <w:outlineLvl w:val="3"/>
      </w:pPr>
    </w:p>
    <w:p w14:paraId="4404F2E6" w14:textId="3CB6C014" w:rsidR="00357C8D" w:rsidRPr="00C83F76" w:rsidRDefault="00357C8D" w:rsidP="00357C8D">
      <w:pPr>
        <w:keepNext/>
        <w:keepLines/>
        <w:spacing w:before="240" w:after="60"/>
        <w:jc w:val="left"/>
        <w:outlineLvl w:val="3"/>
        <w:rPr>
          <w:rFonts w:eastAsiaTheme="majorEastAsia" w:cstheme="majorBidi"/>
          <w:b/>
          <w:iCs/>
          <w:color w:val="56A7B2"/>
        </w:rPr>
      </w:pPr>
      <w:r w:rsidRPr="00C83F76">
        <w:rPr>
          <w:rFonts w:eastAsiaTheme="majorEastAsia" w:cstheme="majorBidi"/>
          <w:b/>
          <w:iCs/>
          <w:color w:val="56A7B2"/>
        </w:rPr>
        <w:t>Erklärung zum Thema Interessenkonflikt</w:t>
      </w:r>
    </w:p>
    <w:p w14:paraId="0CE73DCB" w14:textId="77777777" w:rsidR="00357C8D" w:rsidRPr="00357C8D" w:rsidRDefault="00357C8D" w:rsidP="00357C8D">
      <w:r w:rsidRPr="00357C8D">
        <w:t>Ein Interessenkonflikt der Bearbeiter dieser Prüfung (gemäß Vier-Augen-Prinzip z.B. Prüfer und Vorgesetzter), oder eine Situation, die objektiv als Interessenkonflikt wahrgenommen werden könnte, liegt nicht vor (vgl. Art. 20 BayVwVfG, Art. 61 EU-Haushaltsordnung):</w:t>
      </w:r>
    </w:p>
    <w:p w14:paraId="1E3A5F3A" w14:textId="77777777" w:rsidR="00357C8D" w:rsidRPr="00357C8D" w:rsidRDefault="00357C8D" w:rsidP="00357C8D">
      <w:pPr>
        <w:numPr>
          <w:ilvl w:val="0"/>
          <w:numId w:val="3"/>
        </w:numPr>
        <w:rPr>
          <w:color w:val="000000"/>
        </w:rPr>
      </w:pPr>
      <w:r w:rsidRPr="00357C8D">
        <w:rPr>
          <w:color w:val="000000"/>
        </w:rPr>
        <w:t>Keine erneute Erklärung seitens derjenigen erforderlich, die im konkreten Förderfall bereits eine solche Erklärung abgegeben haben.</w:t>
      </w:r>
    </w:p>
    <w:p w14:paraId="4063FCAD" w14:textId="77777777" w:rsidR="00357C8D" w:rsidRPr="00357C8D" w:rsidRDefault="00357C8D" w:rsidP="00357C8D">
      <w:pPr>
        <w:numPr>
          <w:ilvl w:val="0"/>
          <w:numId w:val="3"/>
        </w:numPr>
        <w:rPr>
          <w:color w:val="000000"/>
        </w:rPr>
      </w:pPr>
      <w:r w:rsidRPr="00357C8D">
        <w:rPr>
          <w:color w:val="000000"/>
        </w:rPr>
        <w:t>Sollte ein Bearbeiter jedoch seit der früheren Erklärung feststellen, dass die Gefahr eines Interessenkonflikts besteht, oder haben sich seitdem neue objektive Umstände ergeben, die die Gefahr eines Interessenkonflikts begründen, ist dies unverzüglich dem Vorgesetzten mitzuteilen. Bei Vorliegen eines Interessenkonflikts ist die Mitwirkung am Verfahren zu beenden.</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6"/>
        <w:gridCol w:w="3147"/>
      </w:tblGrid>
      <w:tr w:rsidR="00357C8D" w:rsidRPr="00357C8D" w14:paraId="08BAEA0E" w14:textId="77777777" w:rsidTr="000B3B06">
        <w:tc>
          <w:tcPr>
            <w:tcW w:w="3402" w:type="dxa"/>
            <w:shd w:val="clear" w:color="auto" w:fill="auto"/>
          </w:tcPr>
          <w:p w14:paraId="56E1530F" w14:textId="77777777" w:rsidR="00357C8D" w:rsidRPr="00357C8D" w:rsidRDefault="00357C8D" w:rsidP="00357C8D">
            <w:pPr>
              <w:tabs>
                <w:tab w:val="left" w:pos="284"/>
                <w:tab w:val="right" w:leader="underscore" w:pos="9060"/>
              </w:tabs>
              <w:spacing w:after="0"/>
              <w:ind w:left="284" w:hanging="284"/>
              <w:jc w:val="left"/>
              <w:rPr>
                <w:noProof/>
                <w:shd w:val="clear" w:color="auto" w:fill="FFFFFF"/>
              </w:rPr>
            </w:pPr>
            <w:r w:rsidRPr="00357C8D">
              <w:rPr>
                <w:noProof/>
                <w:shd w:val="clear" w:color="auto" w:fill="FFFFFF"/>
              </w:rPr>
              <w:t>Vor- und Zuname</w:t>
            </w:r>
          </w:p>
        </w:tc>
        <w:tc>
          <w:tcPr>
            <w:tcW w:w="2126" w:type="dxa"/>
            <w:shd w:val="clear" w:color="auto" w:fill="auto"/>
          </w:tcPr>
          <w:p w14:paraId="1D3C5AF7" w14:textId="77777777" w:rsidR="00357C8D" w:rsidRPr="00357C8D" w:rsidRDefault="00357C8D" w:rsidP="00357C8D">
            <w:pPr>
              <w:tabs>
                <w:tab w:val="left" w:pos="284"/>
                <w:tab w:val="right" w:leader="underscore" w:pos="9060"/>
              </w:tabs>
              <w:spacing w:after="0"/>
              <w:ind w:left="284" w:hanging="284"/>
              <w:jc w:val="left"/>
              <w:rPr>
                <w:noProof/>
                <w:shd w:val="clear" w:color="auto" w:fill="FFFFFF"/>
              </w:rPr>
            </w:pPr>
            <w:r w:rsidRPr="00357C8D">
              <w:rPr>
                <w:noProof/>
                <w:shd w:val="clear" w:color="auto" w:fill="FFFFFF"/>
              </w:rPr>
              <w:t>Datum</w:t>
            </w:r>
          </w:p>
        </w:tc>
        <w:tc>
          <w:tcPr>
            <w:tcW w:w="3147" w:type="dxa"/>
            <w:shd w:val="clear" w:color="auto" w:fill="auto"/>
          </w:tcPr>
          <w:p w14:paraId="2F7A7A84" w14:textId="77777777" w:rsidR="00357C8D" w:rsidRPr="00357C8D" w:rsidRDefault="00357C8D" w:rsidP="00357C8D">
            <w:pPr>
              <w:tabs>
                <w:tab w:val="right" w:leader="underscore" w:pos="9060"/>
              </w:tabs>
              <w:spacing w:after="0"/>
              <w:ind w:left="-76" w:hanging="1"/>
              <w:jc w:val="left"/>
              <w:rPr>
                <w:noProof/>
                <w:shd w:val="clear" w:color="auto" w:fill="FFFFFF"/>
              </w:rPr>
            </w:pPr>
            <w:r w:rsidRPr="00357C8D">
              <w:rPr>
                <w:noProof/>
                <w:shd w:val="clear" w:color="auto" w:fill="FFFFFF"/>
              </w:rPr>
              <w:t>Unterschrift (auch per E-Mail oder anderer Nachweis im Akt möglich)</w:t>
            </w:r>
          </w:p>
        </w:tc>
      </w:tr>
      <w:tr w:rsidR="00357C8D" w:rsidRPr="00357C8D" w14:paraId="023EA677" w14:textId="77777777" w:rsidTr="000B3B06">
        <w:tc>
          <w:tcPr>
            <w:tcW w:w="3402" w:type="dxa"/>
            <w:shd w:val="clear" w:color="auto" w:fill="auto"/>
          </w:tcPr>
          <w:p w14:paraId="05B1D53C"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c>
          <w:tcPr>
            <w:tcW w:w="2126" w:type="dxa"/>
            <w:shd w:val="clear" w:color="auto" w:fill="auto"/>
          </w:tcPr>
          <w:p w14:paraId="124E107A"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c>
          <w:tcPr>
            <w:tcW w:w="3147" w:type="dxa"/>
            <w:shd w:val="clear" w:color="auto" w:fill="auto"/>
          </w:tcPr>
          <w:p w14:paraId="57DADC34"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r>
      <w:tr w:rsidR="00357C8D" w:rsidRPr="00357C8D" w14:paraId="242A25AC" w14:textId="77777777" w:rsidTr="000B3B06">
        <w:tc>
          <w:tcPr>
            <w:tcW w:w="3402" w:type="dxa"/>
            <w:shd w:val="clear" w:color="auto" w:fill="auto"/>
          </w:tcPr>
          <w:p w14:paraId="3884C21A"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c>
          <w:tcPr>
            <w:tcW w:w="2126" w:type="dxa"/>
            <w:shd w:val="clear" w:color="auto" w:fill="auto"/>
          </w:tcPr>
          <w:p w14:paraId="581732FE"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c>
          <w:tcPr>
            <w:tcW w:w="3147" w:type="dxa"/>
            <w:shd w:val="clear" w:color="auto" w:fill="auto"/>
          </w:tcPr>
          <w:p w14:paraId="0D0C1910"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r>
      <w:tr w:rsidR="00357C8D" w:rsidRPr="00357C8D" w14:paraId="0368DF6C" w14:textId="77777777" w:rsidTr="000B3B06">
        <w:tc>
          <w:tcPr>
            <w:tcW w:w="3402" w:type="dxa"/>
            <w:shd w:val="clear" w:color="auto" w:fill="auto"/>
          </w:tcPr>
          <w:p w14:paraId="7FF40D6C"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c>
          <w:tcPr>
            <w:tcW w:w="2126" w:type="dxa"/>
            <w:shd w:val="clear" w:color="auto" w:fill="auto"/>
          </w:tcPr>
          <w:p w14:paraId="50B3F58C"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c>
          <w:tcPr>
            <w:tcW w:w="3147" w:type="dxa"/>
            <w:shd w:val="clear" w:color="auto" w:fill="auto"/>
          </w:tcPr>
          <w:p w14:paraId="22DFEBE1" w14:textId="77777777" w:rsidR="00357C8D" w:rsidRPr="00357C8D" w:rsidRDefault="00357C8D" w:rsidP="00357C8D">
            <w:pPr>
              <w:tabs>
                <w:tab w:val="left" w:pos="284"/>
                <w:tab w:val="right" w:leader="underscore" w:pos="9060"/>
              </w:tabs>
              <w:spacing w:before="240" w:after="0"/>
              <w:ind w:left="284" w:hanging="284"/>
              <w:jc w:val="left"/>
              <w:rPr>
                <w:noProof/>
                <w:shd w:val="clear" w:color="auto" w:fill="FFFFFF"/>
              </w:rPr>
            </w:pPr>
          </w:p>
        </w:tc>
      </w:tr>
    </w:tbl>
    <w:p w14:paraId="694FED0D" w14:textId="77777777" w:rsidR="00357C8D" w:rsidRPr="00357C8D" w:rsidRDefault="00357C8D" w:rsidP="00357C8D">
      <w:pPr>
        <w:rPr>
          <w:rFonts w:cs="Arial"/>
          <w:sz w:val="24"/>
          <w:szCs w:val="24"/>
        </w:rPr>
      </w:pPr>
    </w:p>
    <w:p w14:paraId="3A45FC1E" w14:textId="77777777" w:rsidR="00357C8D" w:rsidRPr="00357C8D" w:rsidRDefault="00357C8D" w:rsidP="00357C8D">
      <w:pPr>
        <w:rPr>
          <w:rFonts w:cs="Arial"/>
          <w:sz w:val="24"/>
          <w:szCs w:val="24"/>
        </w:rPr>
        <w:sectPr w:rsidR="00357C8D" w:rsidRPr="00357C8D" w:rsidSect="00CF6227">
          <w:pgSz w:w="11906" w:h="16838"/>
          <w:pgMar w:top="1606" w:right="1407" w:bottom="1134" w:left="1418" w:header="680" w:footer="680" w:gutter="0"/>
          <w:cols w:space="708"/>
          <w:docGrid w:linePitch="360"/>
        </w:sectPr>
      </w:pPr>
    </w:p>
    <w:p w14:paraId="706B9C06" w14:textId="639CF9CD" w:rsidR="00357C8D" w:rsidRPr="00357C8D" w:rsidRDefault="00357C8D" w:rsidP="00EC22BE">
      <w:pPr>
        <w:keepNext/>
        <w:keepLines/>
        <w:pBdr>
          <w:top w:val="single" w:sz="4" w:space="1" w:color="auto"/>
          <w:left w:val="single" w:sz="4" w:space="4" w:color="auto"/>
          <w:bottom w:val="single" w:sz="4" w:space="1" w:color="auto"/>
          <w:right w:val="single" w:sz="4" w:space="4" w:color="auto"/>
        </w:pBdr>
        <w:spacing w:before="240"/>
        <w:jc w:val="left"/>
        <w:outlineLvl w:val="3"/>
      </w:pPr>
      <w:r w:rsidRPr="00C83F76">
        <w:rPr>
          <w:rFonts w:eastAsiaTheme="majorEastAsia" w:cstheme="majorBidi"/>
          <w:b/>
          <w:iCs/>
          <w:color w:val="56A7B2"/>
          <w:szCs w:val="24"/>
        </w:rPr>
        <w:lastRenderedPageBreak/>
        <w:t xml:space="preserve">Zusammenfassung/ Prüfungsergebnis der </w:t>
      </w:r>
      <w:r w:rsidR="0032185C" w:rsidRPr="00E8674B">
        <w:rPr>
          <w:rFonts w:eastAsiaTheme="majorEastAsia" w:cs="Arial"/>
          <w:b/>
          <w:iCs/>
          <w:color w:val="56A7B2"/>
        </w:rPr>
        <w:t>Prüfung von Auftra</w:t>
      </w:r>
      <w:r w:rsidR="0032185C" w:rsidRPr="0032185C">
        <w:rPr>
          <w:rFonts w:eastAsiaTheme="majorEastAsia" w:cs="Arial"/>
          <w:b/>
          <w:iCs/>
          <w:color w:val="56A7B2"/>
        </w:rPr>
        <w:t>gsve</w:t>
      </w:r>
      <w:r w:rsidR="0032185C" w:rsidRPr="00E8674B">
        <w:rPr>
          <w:rFonts w:eastAsiaTheme="majorEastAsia" w:cs="Arial"/>
          <w:b/>
          <w:iCs/>
          <w:color w:val="56A7B2"/>
        </w:rPr>
        <w:t>rgaben nach den Grundsätzen der Sparsamkeit, Wirtschaftlichkeit und Wirksamkeit</w:t>
      </w:r>
      <w:r w:rsidR="0032185C" w:rsidRPr="00C83F76" w:rsidDel="0032185C">
        <w:rPr>
          <w:rFonts w:eastAsiaTheme="majorEastAsia" w:cstheme="majorBidi"/>
          <w:b/>
          <w:iCs/>
          <w:color w:val="56A7B2"/>
          <w:szCs w:val="24"/>
        </w:rPr>
        <w:t xml:space="preserve"> </w:t>
      </w:r>
    </w:p>
    <w:p w14:paraId="6B4D8471" w14:textId="77777777" w:rsidR="00357C8D" w:rsidRPr="00357C8D" w:rsidRDefault="00357C8D" w:rsidP="00357C8D">
      <w:pPr>
        <w:pBdr>
          <w:top w:val="single" w:sz="4" w:space="1" w:color="auto"/>
          <w:left w:val="single" w:sz="4" w:space="4" w:color="auto"/>
          <w:bottom w:val="single" w:sz="4" w:space="1" w:color="auto"/>
          <w:right w:val="single" w:sz="4" w:space="4" w:color="auto"/>
        </w:pBdr>
      </w:pPr>
      <w:r w:rsidRPr="00357C8D">
        <w:t xml:space="preserve">Der Auftrag wurde ordnungsgemäß vergeben.   </w:t>
      </w:r>
      <w:r w:rsidRPr="00357C8D">
        <w:rPr>
          <w:b/>
          <w:sz w:val="20"/>
        </w:rPr>
        <w:fldChar w:fldCharType="begin">
          <w:ffData>
            <w:name w:val=""/>
            <w:enabled/>
            <w:calcOnExit w:val="0"/>
            <w:checkBox>
              <w:sizeAuto/>
              <w:default w:val="0"/>
            </w:checkBox>
          </w:ffData>
        </w:fldChar>
      </w:r>
      <w:r w:rsidRPr="00357C8D">
        <w:rPr>
          <w:b/>
          <w:sz w:val="20"/>
        </w:rPr>
        <w:instrText xml:space="preserve"> FORMCHECKBOX </w:instrText>
      </w:r>
      <w:r w:rsidR="00AB7BC4">
        <w:rPr>
          <w:b/>
          <w:sz w:val="20"/>
        </w:rPr>
      </w:r>
      <w:r w:rsidR="00AB7BC4">
        <w:rPr>
          <w:b/>
          <w:sz w:val="20"/>
        </w:rPr>
        <w:fldChar w:fldCharType="separate"/>
      </w:r>
      <w:r w:rsidRPr="00357C8D">
        <w:rPr>
          <w:b/>
          <w:sz w:val="20"/>
        </w:rPr>
        <w:fldChar w:fldCharType="end"/>
      </w:r>
      <w:r w:rsidRPr="00357C8D">
        <w:rPr>
          <w:sz w:val="20"/>
        </w:rPr>
        <w:t xml:space="preserve">   Ja   </w:t>
      </w:r>
      <w:r w:rsidRPr="00357C8D">
        <w:rPr>
          <w:b/>
          <w:sz w:val="20"/>
        </w:rPr>
        <w:fldChar w:fldCharType="begin">
          <w:ffData>
            <w:name w:val=""/>
            <w:enabled/>
            <w:calcOnExit w:val="0"/>
            <w:checkBox>
              <w:sizeAuto/>
              <w:default w:val="0"/>
            </w:checkBox>
          </w:ffData>
        </w:fldChar>
      </w:r>
      <w:r w:rsidRPr="00357C8D">
        <w:rPr>
          <w:b/>
          <w:sz w:val="20"/>
        </w:rPr>
        <w:instrText xml:space="preserve"> FORMCHECKBOX </w:instrText>
      </w:r>
      <w:r w:rsidR="00AB7BC4">
        <w:rPr>
          <w:b/>
          <w:sz w:val="20"/>
        </w:rPr>
      </w:r>
      <w:r w:rsidR="00AB7BC4">
        <w:rPr>
          <w:b/>
          <w:sz w:val="20"/>
        </w:rPr>
        <w:fldChar w:fldCharType="separate"/>
      </w:r>
      <w:r w:rsidRPr="00357C8D">
        <w:rPr>
          <w:b/>
          <w:sz w:val="20"/>
        </w:rPr>
        <w:fldChar w:fldCharType="end"/>
      </w:r>
      <w:r w:rsidRPr="00357C8D">
        <w:rPr>
          <w:sz w:val="20"/>
        </w:rPr>
        <w:t xml:space="preserve">   </w:t>
      </w:r>
      <w:r w:rsidRPr="00357C8D">
        <w:t>Nein</w:t>
      </w:r>
    </w:p>
    <w:p w14:paraId="17DEE368" w14:textId="77777777" w:rsidR="00357C8D" w:rsidRPr="00357C8D" w:rsidRDefault="00357C8D" w:rsidP="00357C8D">
      <w:pPr>
        <w:pBdr>
          <w:top w:val="single" w:sz="4" w:space="1" w:color="auto"/>
          <w:left w:val="single" w:sz="4" w:space="4" w:color="auto"/>
          <w:bottom w:val="single" w:sz="4" w:space="1" w:color="auto"/>
          <w:right w:val="single" w:sz="4" w:space="4" w:color="auto"/>
        </w:pBdr>
      </w:pPr>
      <w:r w:rsidRPr="00357C8D">
        <w:t xml:space="preserve">Es ergaben sich Beanstandungen    </w:t>
      </w:r>
      <w:r w:rsidRPr="00357C8D">
        <w:rPr>
          <w:b/>
          <w:sz w:val="20"/>
        </w:rPr>
        <w:fldChar w:fldCharType="begin">
          <w:ffData>
            <w:name w:val=""/>
            <w:enabled/>
            <w:calcOnExit w:val="0"/>
            <w:checkBox>
              <w:sizeAuto/>
              <w:default w:val="0"/>
            </w:checkBox>
          </w:ffData>
        </w:fldChar>
      </w:r>
      <w:r w:rsidRPr="00357C8D">
        <w:rPr>
          <w:b/>
          <w:sz w:val="20"/>
        </w:rPr>
        <w:instrText xml:space="preserve"> FORMCHECKBOX </w:instrText>
      </w:r>
      <w:r w:rsidR="00AB7BC4">
        <w:rPr>
          <w:b/>
          <w:sz w:val="20"/>
        </w:rPr>
      </w:r>
      <w:r w:rsidR="00AB7BC4">
        <w:rPr>
          <w:b/>
          <w:sz w:val="20"/>
        </w:rPr>
        <w:fldChar w:fldCharType="separate"/>
      </w:r>
      <w:r w:rsidRPr="00357C8D">
        <w:rPr>
          <w:b/>
          <w:sz w:val="20"/>
        </w:rPr>
        <w:fldChar w:fldCharType="end"/>
      </w:r>
      <w:r w:rsidRPr="00357C8D">
        <w:rPr>
          <w:sz w:val="20"/>
        </w:rPr>
        <w:t xml:space="preserve">   Ja   </w:t>
      </w:r>
      <w:r w:rsidRPr="00357C8D">
        <w:rPr>
          <w:b/>
          <w:sz w:val="20"/>
        </w:rPr>
        <w:fldChar w:fldCharType="begin">
          <w:ffData>
            <w:name w:val=""/>
            <w:enabled/>
            <w:calcOnExit w:val="0"/>
            <w:checkBox>
              <w:sizeAuto/>
              <w:default w:val="0"/>
            </w:checkBox>
          </w:ffData>
        </w:fldChar>
      </w:r>
      <w:r w:rsidRPr="00357C8D">
        <w:rPr>
          <w:b/>
          <w:sz w:val="20"/>
        </w:rPr>
        <w:instrText xml:space="preserve"> FORMCHECKBOX </w:instrText>
      </w:r>
      <w:r w:rsidR="00AB7BC4">
        <w:rPr>
          <w:b/>
          <w:sz w:val="20"/>
        </w:rPr>
      </w:r>
      <w:r w:rsidR="00AB7BC4">
        <w:rPr>
          <w:b/>
          <w:sz w:val="20"/>
        </w:rPr>
        <w:fldChar w:fldCharType="separate"/>
      </w:r>
      <w:r w:rsidRPr="00357C8D">
        <w:rPr>
          <w:b/>
          <w:sz w:val="20"/>
        </w:rPr>
        <w:fldChar w:fldCharType="end"/>
      </w:r>
      <w:r w:rsidRPr="00357C8D">
        <w:rPr>
          <w:sz w:val="20"/>
        </w:rPr>
        <w:t xml:space="preserve">   </w:t>
      </w:r>
      <w:r w:rsidRPr="00357C8D">
        <w:rPr>
          <w:rFonts w:cs="Arial"/>
          <w:szCs w:val="24"/>
        </w:rPr>
        <w:t>Nein</w:t>
      </w:r>
    </w:p>
    <w:p w14:paraId="5CC6C61A" w14:textId="77777777" w:rsidR="00357C8D" w:rsidRPr="00357C8D" w:rsidRDefault="00357C8D" w:rsidP="00357C8D">
      <w:pPr>
        <w:pBdr>
          <w:top w:val="single" w:sz="4" w:space="1" w:color="auto"/>
          <w:left w:val="single" w:sz="4" w:space="4" w:color="auto"/>
          <w:bottom w:val="single" w:sz="4" w:space="1" w:color="auto"/>
          <w:right w:val="single" w:sz="4" w:space="4" w:color="auto"/>
        </w:pBdr>
      </w:pPr>
      <w:r w:rsidRPr="00357C8D">
        <w:t>Wenn ja, welcher Art</w:t>
      </w:r>
    </w:p>
    <w:p w14:paraId="50AAAB8F" w14:textId="77777777" w:rsidR="00357C8D" w:rsidRPr="00357C8D" w:rsidRDefault="00357C8D" w:rsidP="00357C8D">
      <w:pPr>
        <w:pBdr>
          <w:top w:val="single" w:sz="4" w:space="1" w:color="auto"/>
          <w:left w:val="single" w:sz="4" w:space="4" w:color="auto"/>
          <w:bottom w:val="single" w:sz="4" w:space="1" w:color="auto"/>
          <w:right w:val="single" w:sz="4" w:space="4" w:color="auto"/>
        </w:pBdr>
      </w:pPr>
    </w:p>
    <w:p w14:paraId="3E847E2B" w14:textId="1DF13F8A" w:rsidR="00357C8D" w:rsidRDefault="00357C8D" w:rsidP="00357C8D">
      <w:pPr>
        <w:pBdr>
          <w:top w:val="single" w:sz="4" w:space="1" w:color="auto"/>
          <w:left w:val="single" w:sz="4" w:space="4" w:color="auto"/>
          <w:bottom w:val="single" w:sz="4" w:space="1" w:color="auto"/>
          <w:right w:val="single" w:sz="4" w:space="4" w:color="auto"/>
        </w:pBdr>
        <w:rPr>
          <w:rFonts w:cs="Arial"/>
          <w:szCs w:val="24"/>
        </w:rPr>
      </w:pPr>
      <w:r w:rsidRPr="00357C8D">
        <w:t xml:space="preserve">Haben die Beanstandungen zuwendungsrechtliche Konsequenzen?   </w:t>
      </w:r>
      <w:r w:rsidRPr="00357C8D">
        <w:rPr>
          <w:b/>
          <w:sz w:val="20"/>
        </w:rPr>
        <w:fldChar w:fldCharType="begin">
          <w:ffData>
            <w:name w:val=""/>
            <w:enabled/>
            <w:calcOnExit w:val="0"/>
            <w:checkBox>
              <w:sizeAuto/>
              <w:default w:val="0"/>
            </w:checkBox>
          </w:ffData>
        </w:fldChar>
      </w:r>
      <w:r w:rsidRPr="00357C8D">
        <w:rPr>
          <w:b/>
          <w:sz w:val="20"/>
        </w:rPr>
        <w:instrText xml:space="preserve"> FORMCHECKBOX </w:instrText>
      </w:r>
      <w:r w:rsidR="00AB7BC4">
        <w:rPr>
          <w:b/>
          <w:sz w:val="20"/>
        </w:rPr>
      </w:r>
      <w:r w:rsidR="00AB7BC4">
        <w:rPr>
          <w:b/>
          <w:sz w:val="20"/>
        </w:rPr>
        <w:fldChar w:fldCharType="separate"/>
      </w:r>
      <w:r w:rsidRPr="00357C8D">
        <w:rPr>
          <w:b/>
          <w:sz w:val="20"/>
        </w:rPr>
        <w:fldChar w:fldCharType="end"/>
      </w:r>
      <w:r w:rsidRPr="00357C8D">
        <w:rPr>
          <w:sz w:val="20"/>
        </w:rPr>
        <w:t xml:space="preserve">   Ja   </w:t>
      </w:r>
      <w:r w:rsidRPr="00357C8D">
        <w:rPr>
          <w:b/>
          <w:sz w:val="20"/>
        </w:rPr>
        <w:fldChar w:fldCharType="begin">
          <w:ffData>
            <w:name w:val=""/>
            <w:enabled/>
            <w:calcOnExit w:val="0"/>
            <w:checkBox>
              <w:sizeAuto/>
              <w:default w:val="0"/>
            </w:checkBox>
          </w:ffData>
        </w:fldChar>
      </w:r>
      <w:r w:rsidRPr="00357C8D">
        <w:rPr>
          <w:b/>
          <w:sz w:val="20"/>
        </w:rPr>
        <w:instrText xml:space="preserve"> FORMCHECKBOX </w:instrText>
      </w:r>
      <w:r w:rsidR="00AB7BC4">
        <w:rPr>
          <w:b/>
          <w:sz w:val="20"/>
        </w:rPr>
      </w:r>
      <w:r w:rsidR="00AB7BC4">
        <w:rPr>
          <w:b/>
          <w:sz w:val="20"/>
        </w:rPr>
        <w:fldChar w:fldCharType="separate"/>
      </w:r>
      <w:r w:rsidRPr="00357C8D">
        <w:rPr>
          <w:b/>
          <w:sz w:val="20"/>
        </w:rPr>
        <w:fldChar w:fldCharType="end"/>
      </w:r>
      <w:r w:rsidRPr="00357C8D">
        <w:rPr>
          <w:sz w:val="20"/>
        </w:rPr>
        <w:t xml:space="preserve">   </w:t>
      </w:r>
      <w:r w:rsidRPr="00357C8D">
        <w:rPr>
          <w:rFonts w:cs="Arial"/>
          <w:szCs w:val="24"/>
        </w:rPr>
        <w:t>Nein</w:t>
      </w:r>
    </w:p>
    <w:p w14:paraId="4B1F5C23" w14:textId="77777777" w:rsidR="0032185C" w:rsidRPr="00357C8D" w:rsidRDefault="0032185C" w:rsidP="00357C8D">
      <w:pPr>
        <w:pBdr>
          <w:top w:val="single" w:sz="4" w:space="1" w:color="auto"/>
          <w:left w:val="single" w:sz="4" w:space="4" w:color="auto"/>
          <w:bottom w:val="single" w:sz="4" w:space="1" w:color="auto"/>
          <w:right w:val="single" w:sz="4" w:space="4" w:color="auto"/>
        </w:pBdr>
      </w:pPr>
    </w:p>
    <w:p w14:paraId="7BE8FCB4" w14:textId="77777777" w:rsidR="00357C8D" w:rsidRPr="00357C8D" w:rsidRDefault="00357C8D" w:rsidP="00357C8D">
      <w:pPr>
        <w:pBdr>
          <w:top w:val="single" w:sz="4" w:space="1" w:color="auto"/>
          <w:left w:val="single" w:sz="4" w:space="4" w:color="auto"/>
          <w:bottom w:val="single" w:sz="4" w:space="1" w:color="auto"/>
          <w:right w:val="single" w:sz="4" w:space="4" w:color="auto"/>
        </w:pBdr>
      </w:pPr>
      <w:r w:rsidRPr="00357C8D">
        <w:t>Bei Feststellung einer Unregelmäßigkeit bitte auch VB-RD 31a oder 31b ausfüllen</w:t>
      </w:r>
    </w:p>
    <w:p w14:paraId="3433715D" w14:textId="77777777" w:rsidR="00357C8D" w:rsidRPr="00357C8D" w:rsidRDefault="00357C8D" w:rsidP="00357C8D">
      <w:pPr>
        <w:pBdr>
          <w:top w:val="single" w:sz="4" w:space="1" w:color="auto"/>
          <w:left w:val="single" w:sz="4" w:space="4" w:color="auto"/>
          <w:bottom w:val="single" w:sz="4" w:space="1" w:color="auto"/>
          <w:right w:val="single" w:sz="4" w:space="4" w:color="auto"/>
        </w:pBdr>
      </w:pPr>
      <w:r w:rsidRPr="00357C8D">
        <w:t xml:space="preserve">Follow </w:t>
      </w:r>
      <w:proofErr w:type="spellStart"/>
      <w:r w:rsidRPr="00357C8D">
        <w:t>up</w:t>
      </w:r>
      <w:proofErr w:type="spellEnd"/>
      <w:r w:rsidRPr="00357C8D">
        <w:t xml:space="preserve"> / Weiteres Vorgehen</w:t>
      </w:r>
    </w:p>
    <w:p w14:paraId="3490CCE2" w14:textId="77777777" w:rsidR="00357C8D" w:rsidRPr="00357C8D" w:rsidRDefault="00357C8D" w:rsidP="00357C8D">
      <w:pPr>
        <w:pBdr>
          <w:top w:val="single" w:sz="4" w:space="1" w:color="auto"/>
          <w:left w:val="single" w:sz="4" w:space="4" w:color="auto"/>
          <w:bottom w:val="single" w:sz="4" w:space="1" w:color="auto"/>
          <w:right w:val="single" w:sz="4" w:space="4" w:color="auto"/>
        </w:pBdr>
      </w:pPr>
    </w:p>
    <w:p w14:paraId="3DCDB25E" w14:textId="77777777" w:rsidR="00357C8D" w:rsidRPr="00357C8D" w:rsidRDefault="00357C8D" w:rsidP="00357C8D">
      <w:pPr>
        <w:pBdr>
          <w:top w:val="single" w:sz="4" w:space="1" w:color="auto"/>
          <w:left w:val="single" w:sz="4" w:space="4" w:color="auto"/>
          <w:bottom w:val="single" w:sz="4" w:space="1" w:color="auto"/>
          <w:right w:val="single" w:sz="4" w:space="4" w:color="auto"/>
        </w:pBdr>
      </w:pPr>
      <w:r w:rsidRPr="00357C8D">
        <w:t>Die Prüfung ist damit abgeschlossen.</w:t>
      </w:r>
    </w:p>
    <w:p w14:paraId="21E22D4B" w14:textId="77777777" w:rsidR="00357C8D" w:rsidRPr="00357C8D" w:rsidRDefault="00357C8D" w:rsidP="00357C8D">
      <w:pPr>
        <w:pBdr>
          <w:top w:val="single" w:sz="4" w:space="1" w:color="auto"/>
          <w:left w:val="single" w:sz="4" w:space="4" w:color="auto"/>
          <w:bottom w:val="single" w:sz="4" w:space="1" w:color="auto"/>
          <w:right w:val="single" w:sz="4" w:space="4" w:color="auto"/>
        </w:pBdr>
      </w:pPr>
      <w:r w:rsidRPr="00357C8D">
        <w:t xml:space="preserve">Ort, Datum </w:t>
      </w:r>
    </w:p>
    <w:p w14:paraId="7CF069CA" w14:textId="77777777" w:rsidR="00357C8D" w:rsidRPr="00357C8D" w:rsidRDefault="00357C8D" w:rsidP="00357C8D">
      <w:pPr>
        <w:pBdr>
          <w:top w:val="single" w:sz="4" w:space="1" w:color="auto"/>
          <w:left w:val="single" w:sz="4" w:space="4" w:color="auto"/>
          <w:bottom w:val="single" w:sz="4" w:space="1" w:color="auto"/>
          <w:right w:val="single" w:sz="4" w:space="4" w:color="auto"/>
        </w:pBdr>
      </w:pPr>
    </w:p>
    <w:p w14:paraId="7D18985B" w14:textId="77777777" w:rsidR="0032185C" w:rsidRDefault="0032185C" w:rsidP="0032185C">
      <w:pPr>
        <w:pBdr>
          <w:top w:val="single" w:sz="4" w:space="1" w:color="auto"/>
          <w:left w:val="single" w:sz="4" w:space="4" w:color="auto"/>
          <w:bottom w:val="single" w:sz="4" w:space="1" w:color="auto"/>
          <w:right w:val="single" w:sz="4" w:space="4" w:color="auto"/>
        </w:pBdr>
      </w:pPr>
      <w:r>
        <w:t>Name des Prüfenden | Unterschrift und Behördenangabe/-zeichen:</w:t>
      </w:r>
    </w:p>
    <w:p w14:paraId="50AC0D7B" w14:textId="181AD0FF" w:rsidR="00357C8D" w:rsidRPr="00357C8D" w:rsidRDefault="0032185C" w:rsidP="00357C8D">
      <w:pPr>
        <w:pBdr>
          <w:top w:val="single" w:sz="4" w:space="1" w:color="auto"/>
          <w:left w:val="single" w:sz="4" w:space="4" w:color="auto"/>
          <w:bottom w:val="single" w:sz="4" w:space="1" w:color="auto"/>
          <w:right w:val="single" w:sz="4" w:space="4" w:color="auto"/>
        </w:pBdr>
      </w:pPr>
      <w:r w:rsidRPr="00357C8D" w:rsidDel="0032185C">
        <w:t xml:space="preserve"> </w:t>
      </w:r>
      <w:r w:rsidR="00357C8D" w:rsidRPr="00357C8D">
        <w:t>(bitte leserlich unterschreiben bzw. Namen in Druckbuchstaben wiederholen oder elektronische DMS-Signatur verwenden)</w:t>
      </w:r>
    </w:p>
    <w:p w14:paraId="738E0ABC" w14:textId="77777777" w:rsidR="00357C8D" w:rsidRPr="00357C8D" w:rsidRDefault="00357C8D" w:rsidP="00357C8D">
      <w:pPr>
        <w:pBdr>
          <w:top w:val="single" w:sz="4" w:space="1" w:color="auto"/>
          <w:left w:val="single" w:sz="4" w:space="4" w:color="auto"/>
          <w:bottom w:val="single" w:sz="4" w:space="1" w:color="auto"/>
          <w:right w:val="single" w:sz="4" w:space="4" w:color="auto"/>
        </w:pBdr>
      </w:pPr>
    </w:p>
    <w:p w14:paraId="2B3ED372" w14:textId="3B4B7BCC" w:rsidR="00357C8D" w:rsidRPr="00357C8D" w:rsidRDefault="00357C8D" w:rsidP="00357C8D">
      <w:pPr>
        <w:pBdr>
          <w:top w:val="single" w:sz="4" w:space="1" w:color="auto"/>
          <w:left w:val="single" w:sz="4" w:space="4" w:color="auto"/>
          <w:bottom w:val="single" w:sz="4" w:space="1" w:color="auto"/>
          <w:right w:val="single" w:sz="4" w:space="4" w:color="auto"/>
        </w:pBdr>
      </w:pPr>
    </w:p>
    <w:p w14:paraId="2560C0CD" w14:textId="13BFA00E" w:rsidR="00666830" w:rsidRPr="00666830" w:rsidRDefault="00666830">
      <w:pPr>
        <w:pStyle w:val="EFRETitelStandDatum"/>
      </w:pPr>
    </w:p>
    <w:sectPr w:rsidR="00666830" w:rsidRPr="00666830" w:rsidSect="00CF6227">
      <w:pgSz w:w="11906" w:h="16838"/>
      <w:pgMar w:top="1606" w:right="1407"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FF78" w14:textId="77777777" w:rsidR="00EC22BE" w:rsidRDefault="00EC22BE" w:rsidP="00565985">
      <w:r>
        <w:separator/>
      </w:r>
    </w:p>
    <w:p w14:paraId="1B4652BF" w14:textId="77777777" w:rsidR="00EC22BE" w:rsidRDefault="00EC22BE" w:rsidP="00565985"/>
    <w:p w14:paraId="73E12D0B" w14:textId="77777777" w:rsidR="00EC22BE" w:rsidRDefault="00EC22BE" w:rsidP="00565985"/>
    <w:p w14:paraId="208A0006" w14:textId="77777777" w:rsidR="00EC22BE" w:rsidRDefault="00EC22BE" w:rsidP="00565985"/>
    <w:p w14:paraId="692FB7ED" w14:textId="77777777" w:rsidR="00EC22BE" w:rsidRDefault="00EC22BE" w:rsidP="00565985"/>
    <w:p w14:paraId="66AFDF74" w14:textId="77777777" w:rsidR="00EC22BE" w:rsidRDefault="00EC22BE" w:rsidP="00565985"/>
  </w:endnote>
  <w:endnote w:type="continuationSeparator" w:id="0">
    <w:p w14:paraId="4E0D0DCC" w14:textId="77777777" w:rsidR="00EC22BE" w:rsidRDefault="00EC22BE" w:rsidP="00565985">
      <w:r>
        <w:continuationSeparator/>
      </w:r>
    </w:p>
    <w:p w14:paraId="65D739ED" w14:textId="77777777" w:rsidR="00EC22BE" w:rsidRDefault="00EC22BE" w:rsidP="00565985"/>
    <w:p w14:paraId="0CD62BBE" w14:textId="77777777" w:rsidR="00EC22BE" w:rsidRDefault="00EC22BE" w:rsidP="00565985"/>
    <w:p w14:paraId="0F58C80E" w14:textId="77777777" w:rsidR="00EC22BE" w:rsidRDefault="00EC22BE" w:rsidP="00565985"/>
    <w:p w14:paraId="5BFF851F" w14:textId="77777777" w:rsidR="00EC22BE" w:rsidRDefault="00EC22BE" w:rsidP="00565985"/>
    <w:p w14:paraId="74A2CD67" w14:textId="77777777" w:rsidR="00EC22BE" w:rsidRDefault="00EC22BE" w:rsidP="0056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A74B" w14:textId="2AA90DB1" w:rsidR="00EC22BE" w:rsidRPr="008756D5" w:rsidRDefault="00EC22BE" w:rsidP="008756D5">
    <w:pPr>
      <w:tabs>
        <w:tab w:val="center" w:pos="4536"/>
        <w:tab w:val="right" w:pos="9072"/>
      </w:tabs>
      <w:spacing w:after="0" w:line="240" w:lineRule="auto"/>
      <w:jc w:val="right"/>
      <w:rPr>
        <w:color w:val="666666"/>
        <w:sz w:val="20"/>
        <w:szCs w:val="18"/>
      </w:rPr>
    </w:pPr>
    <w:r w:rsidRPr="00D64CE4">
      <w:rPr>
        <w:color w:val="666666"/>
        <w:sz w:val="20"/>
        <w:szCs w:val="18"/>
      </w:rPr>
      <w:t>interreg-bayaut.net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3EB3" w14:textId="77777777" w:rsidR="00EC22BE" w:rsidRPr="00D64CE4" w:rsidRDefault="00EC22BE" w:rsidP="00D64CE4">
    <w:pPr>
      <w:pStyle w:val="Fuzeile"/>
    </w:pPr>
    <w:r w:rsidRPr="00D64CE4">
      <w:t>interreg-bayaut.net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F1F0" w14:textId="77777777" w:rsidR="00EC22BE" w:rsidRDefault="00EC22BE">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DAC7" w14:textId="3FC94F64" w:rsidR="00EC22BE" w:rsidRPr="008756D5" w:rsidRDefault="00EC22BE" w:rsidP="008756D5">
    <w:pPr>
      <w:tabs>
        <w:tab w:val="center" w:pos="4536"/>
        <w:tab w:val="right" w:pos="9072"/>
      </w:tabs>
      <w:spacing w:after="0" w:line="240" w:lineRule="auto"/>
      <w:jc w:val="right"/>
      <w:rPr>
        <w:color w:val="666666"/>
        <w:sz w:val="20"/>
        <w:szCs w:val="18"/>
      </w:rPr>
    </w:pPr>
    <w:r w:rsidRPr="00D64CE4">
      <w:rPr>
        <w:color w:val="666666"/>
        <w:sz w:val="20"/>
        <w:szCs w:val="18"/>
      </w:rPr>
      <w:t>interreg-bayaut.net</w:t>
    </w:r>
    <w:r>
      <w:rPr>
        <w:color w:val="666666"/>
        <w:sz w:val="20"/>
        <w:szCs w:val="18"/>
      </w:rPr>
      <w:t xml:space="preserve"> </w:t>
    </w:r>
    <w:r w:rsidRPr="008756D5">
      <w:rPr>
        <w:color w:val="666666"/>
        <w:sz w:val="20"/>
        <w:szCs w:val="18"/>
      </w:rPr>
      <w:t xml:space="preserve">| </w:t>
    </w:r>
    <w:r w:rsidRPr="008756D5">
      <w:rPr>
        <w:color w:val="666666"/>
        <w:sz w:val="20"/>
        <w:szCs w:val="18"/>
      </w:rPr>
      <w:fldChar w:fldCharType="begin"/>
    </w:r>
    <w:r w:rsidRPr="008756D5">
      <w:rPr>
        <w:color w:val="666666"/>
        <w:sz w:val="20"/>
        <w:szCs w:val="18"/>
      </w:rPr>
      <w:instrText>PAGE   \* MERGEFORMAT</w:instrText>
    </w:r>
    <w:r w:rsidRPr="008756D5">
      <w:rPr>
        <w:color w:val="666666"/>
        <w:sz w:val="20"/>
        <w:szCs w:val="18"/>
      </w:rPr>
      <w:fldChar w:fldCharType="separate"/>
    </w:r>
    <w:r w:rsidR="00A911DD">
      <w:rPr>
        <w:noProof/>
        <w:color w:val="666666"/>
        <w:sz w:val="20"/>
        <w:szCs w:val="18"/>
      </w:rPr>
      <w:t>26</w:t>
    </w:r>
    <w:r w:rsidRPr="008756D5">
      <w:rPr>
        <w:color w:val="666666"/>
        <w:sz w:val="20"/>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39A9" w14:textId="60CC3F5F" w:rsidR="00EC22BE" w:rsidRDefault="00EC22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7F49" w14:textId="77777777" w:rsidR="00EC22BE" w:rsidRPr="00DD18E3" w:rsidRDefault="00EC22BE" w:rsidP="00D21EB2">
    <w:pPr>
      <w:tabs>
        <w:tab w:val="center" w:pos="4536"/>
        <w:tab w:val="right" w:pos="9072"/>
      </w:tabs>
      <w:spacing w:after="0" w:line="240" w:lineRule="auto"/>
      <w:jc w:val="right"/>
      <w:rPr>
        <w:color w:val="666666"/>
        <w:sz w:val="20"/>
        <w:szCs w:val="18"/>
      </w:rPr>
    </w:pPr>
    <w:r w:rsidRPr="00D64CE4">
      <w:rPr>
        <w:color w:val="666666"/>
        <w:sz w:val="20"/>
        <w:szCs w:val="18"/>
      </w:rPr>
      <w:t>interreg-bayaut.net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ADC2" w14:textId="77777777" w:rsidR="00EC22BE" w:rsidRDefault="00EC22B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46C3" w14:textId="447D3A2D" w:rsidR="00EC22BE" w:rsidRPr="00DD18E3" w:rsidRDefault="00EC22BE" w:rsidP="00D21EB2">
    <w:pPr>
      <w:tabs>
        <w:tab w:val="center" w:pos="4536"/>
        <w:tab w:val="right" w:pos="9072"/>
      </w:tabs>
      <w:spacing w:after="0" w:line="240" w:lineRule="auto"/>
      <w:jc w:val="right"/>
      <w:rPr>
        <w:color w:val="666666"/>
        <w:sz w:val="20"/>
        <w:szCs w:val="18"/>
      </w:rPr>
    </w:pPr>
    <w:r w:rsidRPr="00D64CE4">
      <w:rPr>
        <w:color w:val="666666"/>
        <w:sz w:val="20"/>
        <w:szCs w:val="18"/>
      </w:rPr>
      <w:t>interreg-bayaut.net</w:t>
    </w:r>
    <w:r>
      <w:rPr>
        <w:color w:val="666666"/>
        <w:sz w:val="20"/>
        <w:szCs w:val="18"/>
      </w:rPr>
      <w:t xml:space="preserve"> </w:t>
    </w:r>
    <w:r w:rsidRPr="00DD18E3">
      <w:rPr>
        <w:color w:val="666666"/>
        <w:sz w:val="20"/>
        <w:szCs w:val="18"/>
      </w:rPr>
      <w:t xml:space="preserve">| </w:t>
    </w:r>
    <w:r>
      <w:rPr>
        <w:color w:val="666666"/>
        <w:sz w:val="20"/>
        <w:szCs w:val="18"/>
      </w:rPr>
      <w:fldChar w:fldCharType="begin"/>
    </w:r>
    <w:r>
      <w:rPr>
        <w:color w:val="666666"/>
        <w:sz w:val="20"/>
        <w:szCs w:val="18"/>
      </w:rPr>
      <w:instrText xml:space="preserve"> PAGE  \* Arabic  \* MERGEFORMAT </w:instrText>
    </w:r>
    <w:r>
      <w:rPr>
        <w:color w:val="666666"/>
        <w:sz w:val="20"/>
        <w:szCs w:val="18"/>
      </w:rPr>
      <w:fldChar w:fldCharType="separate"/>
    </w:r>
    <w:r w:rsidR="00A911DD">
      <w:rPr>
        <w:noProof/>
        <w:color w:val="666666"/>
        <w:sz w:val="20"/>
        <w:szCs w:val="18"/>
      </w:rPr>
      <w:t>14</w:t>
    </w:r>
    <w:r>
      <w:rPr>
        <w:color w:val="666666"/>
        <w:sz w:val="20"/>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6FC6" w14:textId="77777777" w:rsidR="00EC22BE" w:rsidRDefault="00EC22B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31D" w14:textId="77777777" w:rsidR="00EC22BE" w:rsidRPr="00D64CE4" w:rsidRDefault="00EC22BE" w:rsidP="00D64CE4">
    <w:pPr>
      <w:pStyle w:val="Fuzeile"/>
    </w:pPr>
    <w:r w:rsidRPr="00D64CE4">
      <w:t>interreg-bayaut.net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AE5" w14:textId="77777777" w:rsidR="00EC22BE" w:rsidRDefault="00EC22BE">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B063" w14:textId="5708A209" w:rsidR="00EC22BE" w:rsidRPr="008756D5" w:rsidRDefault="00EC22BE" w:rsidP="008756D5">
    <w:pPr>
      <w:tabs>
        <w:tab w:val="center" w:pos="4536"/>
        <w:tab w:val="right" w:pos="9072"/>
      </w:tabs>
      <w:spacing w:after="0" w:line="240" w:lineRule="auto"/>
      <w:jc w:val="right"/>
      <w:rPr>
        <w:color w:val="666666"/>
        <w:sz w:val="20"/>
        <w:szCs w:val="18"/>
      </w:rPr>
    </w:pPr>
    <w:r w:rsidRPr="00D64CE4">
      <w:rPr>
        <w:color w:val="666666"/>
        <w:sz w:val="20"/>
        <w:szCs w:val="18"/>
      </w:rPr>
      <w:t>interreg-bayaut.net</w:t>
    </w:r>
    <w:r>
      <w:rPr>
        <w:color w:val="666666"/>
        <w:sz w:val="20"/>
        <w:szCs w:val="18"/>
      </w:rPr>
      <w:t xml:space="preserve"> </w:t>
    </w:r>
    <w:r w:rsidRPr="008756D5">
      <w:rPr>
        <w:color w:val="666666"/>
        <w:sz w:val="20"/>
        <w:szCs w:val="18"/>
      </w:rPr>
      <w:t xml:space="preserve">| </w:t>
    </w:r>
    <w:r w:rsidRPr="008756D5">
      <w:rPr>
        <w:color w:val="666666"/>
        <w:sz w:val="20"/>
        <w:szCs w:val="18"/>
      </w:rPr>
      <w:fldChar w:fldCharType="begin"/>
    </w:r>
    <w:r w:rsidRPr="008756D5">
      <w:rPr>
        <w:color w:val="666666"/>
        <w:sz w:val="20"/>
        <w:szCs w:val="18"/>
      </w:rPr>
      <w:instrText>PAGE   \* MERGEFORMAT</w:instrText>
    </w:r>
    <w:r w:rsidRPr="008756D5">
      <w:rPr>
        <w:color w:val="666666"/>
        <w:sz w:val="20"/>
        <w:szCs w:val="18"/>
      </w:rPr>
      <w:fldChar w:fldCharType="separate"/>
    </w:r>
    <w:r w:rsidR="00A911DD">
      <w:rPr>
        <w:noProof/>
        <w:color w:val="666666"/>
        <w:sz w:val="20"/>
        <w:szCs w:val="18"/>
      </w:rPr>
      <w:t>22</w:t>
    </w:r>
    <w:r w:rsidRPr="008756D5">
      <w:rPr>
        <w:color w:val="666666"/>
        <w:sz w:val="20"/>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4DF1" w14:textId="77777777" w:rsidR="00EC22BE" w:rsidRDefault="00EC22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41B6" w14:textId="77777777" w:rsidR="00EC22BE" w:rsidRDefault="00EC22BE" w:rsidP="00565985"/>
  </w:footnote>
  <w:footnote w:type="continuationSeparator" w:id="0">
    <w:p w14:paraId="61ED6CEE" w14:textId="77777777" w:rsidR="00EC22BE" w:rsidRDefault="00EC22BE" w:rsidP="00565985">
      <w:r>
        <w:continuationSeparator/>
      </w:r>
    </w:p>
  </w:footnote>
  <w:footnote w:type="continuationNotice" w:id="1">
    <w:p w14:paraId="73950C2E" w14:textId="77777777" w:rsidR="00EC22BE" w:rsidRDefault="00EC22BE">
      <w:pPr>
        <w:spacing w:after="0" w:line="240" w:lineRule="auto"/>
      </w:pPr>
    </w:p>
  </w:footnote>
  <w:footnote w:id="2">
    <w:p w14:paraId="13DAD4B8" w14:textId="77777777" w:rsidR="00EC22BE" w:rsidRDefault="00EC22BE" w:rsidP="00D21EB2">
      <w:pPr>
        <w:pStyle w:val="Fussnote"/>
        <w:spacing w:line="240" w:lineRule="auto"/>
      </w:pPr>
      <w:r>
        <w:rPr>
          <w:rStyle w:val="Funotenzeichen"/>
        </w:rPr>
        <w:footnoteRef/>
      </w:r>
      <w:r>
        <w:t xml:space="preserve"> Der Einsatz dieser Checklist</w:t>
      </w:r>
      <w:r w:rsidRPr="00381218">
        <w:t xml:space="preserve">e </w:t>
      </w:r>
      <w:r>
        <w:t xml:space="preserve">ist </w:t>
      </w:r>
      <w:r w:rsidRPr="00381218">
        <w:t xml:space="preserve">verpflichtend. Bitte füllen Sie </w:t>
      </w:r>
      <w:proofErr w:type="gramStart"/>
      <w:r w:rsidRPr="00381218">
        <w:t xml:space="preserve">pro geprüftem </w:t>
      </w:r>
      <w:r>
        <w:t>Auftrag</w:t>
      </w:r>
      <w:proofErr w:type="gramEnd"/>
      <w:r>
        <w:t xml:space="preserve"> eine </w:t>
      </w:r>
    </w:p>
    <w:p w14:paraId="656B425E" w14:textId="7B0408AB" w:rsidR="00EC22BE" w:rsidRPr="00995E45" w:rsidRDefault="00EC22BE" w:rsidP="00F41FDF">
      <w:pPr>
        <w:pStyle w:val="Fussnote"/>
        <w:spacing w:line="240" w:lineRule="auto"/>
      </w:pPr>
      <w:r>
        <w:t xml:space="preserve">  Checkliste aus</w:t>
      </w:r>
      <w:r w:rsidRPr="00381218">
        <w:t>.</w:t>
      </w:r>
    </w:p>
    <w:p w14:paraId="5EDDF813" w14:textId="77777777" w:rsidR="00EC22BE" w:rsidRPr="00995E45" w:rsidRDefault="00EC22BE" w:rsidP="00D21EB2">
      <w:pPr>
        <w:pStyle w:val="Funotentext"/>
        <w:rPr>
          <w:szCs w:val="18"/>
        </w:rPr>
      </w:pPr>
    </w:p>
  </w:footnote>
  <w:footnote w:id="3">
    <w:p w14:paraId="0482C846" w14:textId="77777777" w:rsidR="00EC22BE" w:rsidRDefault="00EC22BE" w:rsidP="00D21EB2">
      <w:pPr>
        <w:pStyle w:val="Fussnote"/>
      </w:pPr>
      <w:r>
        <w:rPr>
          <w:rStyle w:val="Funotenzeichen"/>
        </w:rPr>
        <w:footnoteRef/>
      </w:r>
      <w:r>
        <w:t xml:space="preserve"> </w:t>
      </w:r>
      <w:r w:rsidRPr="00381218">
        <w:t>Der Betrag umfasst die Gesamtkosten der kompletten Baumaßnahme.</w:t>
      </w:r>
    </w:p>
  </w:footnote>
  <w:footnote w:id="4">
    <w:p w14:paraId="2849D0F7" w14:textId="77777777" w:rsidR="00EC22BE" w:rsidRPr="00825C2D" w:rsidRDefault="00EC22BE" w:rsidP="00D21EB2">
      <w:pPr>
        <w:pStyle w:val="Fussnote"/>
      </w:pPr>
      <w:r>
        <w:rPr>
          <w:rStyle w:val="Funotenzeichen"/>
        </w:rPr>
        <w:footnoteRef/>
      </w:r>
      <w:r>
        <w:t xml:space="preserve"> </w:t>
      </w:r>
      <w:r w:rsidRPr="00381218">
        <w:t>Der Betrag umfasst den Wert des einzelnen Auftrags</w:t>
      </w:r>
      <w:r>
        <w:t>.</w:t>
      </w:r>
    </w:p>
  </w:footnote>
  <w:footnote w:id="5">
    <w:p w14:paraId="32E25BAA" w14:textId="77777777" w:rsidR="00EC22BE" w:rsidRDefault="00EC22BE" w:rsidP="00D21EB2">
      <w:pPr>
        <w:pStyle w:val="Fussnote"/>
      </w:pPr>
      <w:r>
        <w:rPr>
          <w:rStyle w:val="Funotenzeichen"/>
        </w:rPr>
        <w:footnoteRef/>
      </w:r>
      <w:r>
        <w:t xml:space="preserve"> </w:t>
      </w:r>
      <w:r w:rsidRPr="00381218">
        <w:t>Der Betrag umfasst die Gesamtkosten der kompletten Baumaßnahme.</w:t>
      </w:r>
    </w:p>
  </w:footnote>
  <w:footnote w:id="6">
    <w:p w14:paraId="30E34A9F" w14:textId="77777777" w:rsidR="00EC22BE" w:rsidRPr="00825C2D" w:rsidRDefault="00EC22BE" w:rsidP="00D21EB2">
      <w:pPr>
        <w:pStyle w:val="Fussnote"/>
      </w:pPr>
      <w:r>
        <w:rPr>
          <w:rStyle w:val="Funotenzeichen"/>
        </w:rPr>
        <w:footnoteRef/>
      </w:r>
      <w:r>
        <w:t xml:space="preserve"> </w:t>
      </w:r>
      <w:r w:rsidRPr="00381218">
        <w:t>Der Betrag umfasst den Wert des einzelnen Auftrags</w:t>
      </w:r>
      <w:r>
        <w:t>.</w:t>
      </w:r>
    </w:p>
  </w:footnote>
  <w:footnote w:id="7">
    <w:p w14:paraId="1AB282A4" w14:textId="4AEE3226" w:rsidR="00EC22BE" w:rsidRDefault="00EC22BE" w:rsidP="007E0096">
      <w:pPr>
        <w:pStyle w:val="Fussnote"/>
        <w:spacing w:line="240" w:lineRule="auto"/>
        <w:ind w:left="142" w:hanging="142"/>
      </w:pPr>
      <w:r>
        <w:rPr>
          <w:rStyle w:val="Funotenzeichen"/>
        </w:rPr>
        <w:footnoteRef/>
      </w:r>
      <w:r>
        <w:t xml:space="preserve"> </w:t>
      </w:r>
      <w:r w:rsidR="00E57F77">
        <w:t xml:space="preserve"> </w:t>
      </w:r>
      <w:r w:rsidR="00A30558">
        <w:t xml:space="preserve">Zu beachten sind ggf. die </w:t>
      </w:r>
      <w:r>
        <w:t xml:space="preserve">Ausnahmen </w:t>
      </w:r>
      <w:proofErr w:type="spellStart"/>
      <w:r>
        <w:t>i.R.d</w:t>
      </w:r>
      <w:proofErr w:type="spellEnd"/>
      <w:r>
        <w:t>. 20%-Kontingents; liegt ein solcher Ausnahmefall vor, können Sie dies bei den Bemerkungen festhalten</w:t>
      </w:r>
      <w:r w:rsidR="00A30558">
        <w:t xml:space="preserve"> (§ 3 Abs. 9 VgV)</w:t>
      </w:r>
      <w:r>
        <w:t>.</w:t>
      </w:r>
    </w:p>
  </w:footnote>
  <w:footnote w:id="8">
    <w:p w14:paraId="4BA89290" w14:textId="77777777" w:rsidR="00EC22BE" w:rsidRDefault="00EC22BE" w:rsidP="00D21EB2">
      <w:pPr>
        <w:pStyle w:val="Fussnote"/>
        <w:spacing w:line="240" w:lineRule="auto"/>
        <w:jc w:val="both"/>
      </w:pPr>
      <w:r>
        <w:rPr>
          <w:rStyle w:val="Funotenzeichen"/>
        </w:rPr>
        <w:footnoteRef/>
      </w:r>
      <w:r>
        <w:t xml:space="preserve"> Der Einsatz dieser Checkliste</w:t>
      </w:r>
      <w:r w:rsidRPr="00D73A74">
        <w:t xml:space="preserve"> </w:t>
      </w:r>
      <w:r>
        <w:t xml:space="preserve">ist </w:t>
      </w:r>
      <w:r w:rsidRPr="00D73A74">
        <w:t xml:space="preserve">verpflichtend. Bitte füllen Sie </w:t>
      </w:r>
      <w:proofErr w:type="gramStart"/>
      <w:r w:rsidRPr="00D73A74">
        <w:t>pro geprüftem Auftrag</w:t>
      </w:r>
      <w:proofErr w:type="gramEnd"/>
      <w:r w:rsidRPr="00D73A74">
        <w:t xml:space="preserve"> </w:t>
      </w:r>
      <w:r>
        <w:t xml:space="preserve">eine </w:t>
      </w:r>
    </w:p>
    <w:p w14:paraId="363558C3" w14:textId="0615BB59" w:rsidR="00EC22BE" w:rsidRPr="00D73A74" w:rsidRDefault="00EC22BE" w:rsidP="00D21EB2">
      <w:pPr>
        <w:pStyle w:val="Fussnote"/>
        <w:spacing w:line="240" w:lineRule="auto"/>
        <w:jc w:val="both"/>
      </w:pPr>
      <w:r>
        <w:t xml:space="preserve">   Checkliste</w:t>
      </w:r>
      <w:r w:rsidRPr="00D73A74">
        <w:t xml:space="preserve"> aus.</w:t>
      </w:r>
    </w:p>
  </w:footnote>
  <w:footnote w:id="9">
    <w:p w14:paraId="7BCE99B3" w14:textId="37871FF7" w:rsidR="00EC22BE" w:rsidRDefault="00EC22BE" w:rsidP="007A6EBC">
      <w:pPr>
        <w:pStyle w:val="Fussnote"/>
        <w:spacing w:line="240" w:lineRule="auto"/>
        <w:ind w:left="142" w:hanging="142"/>
      </w:pPr>
      <w:r>
        <w:rPr>
          <w:rStyle w:val="Funotenzeichen"/>
        </w:rPr>
        <w:footnoteRef/>
      </w:r>
      <w:r w:rsidR="007E0096">
        <w:t xml:space="preserve"> </w:t>
      </w:r>
      <w:r>
        <w:t xml:space="preserve"> </w:t>
      </w:r>
      <w:r w:rsidR="0071089A">
        <w:t xml:space="preserve">Zu beachten sind ggf. die Ausnahmen </w:t>
      </w:r>
      <w:proofErr w:type="spellStart"/>
      <w:r w:rsidR="0071089A">
        <w:t>i.R.d</w:t>
      </w:r>
      <w:proofErr w:type="spellEnd"/>
      <w:r w:rsidR="0071089A">
        <w:t>. 20%-Kontingents; liegt ein solcher Ausnahmefall vor, können Sie dies bei den Bemerkungen festhalten (§ 3 Abs. 9 VgV).</w:t>
      </w:r>
    </w:p>
  </w:footnote>
  <w:footnote w:id="10">
    <w:p w14:paraId="77080F1C" w14:textId="77777777" w:rsidR="00EC22BE" w:rsidRDefault="00EC22BE" w:rsidP="00357C8D">
      <w:pPr>
        <w:pStyle w:val="Fussnote"/>
        <w:spacing w:line="240" w:lineRule="auto"/>
        <w:jc w:val="both"/>
      </w:pPr>
      <w:r>
        <w:rPr>
          <w:rStyle w:val="Funotenzeichen"/>
        </w:rPr>
        <w:footnoteRef/>
      </w:r>
      <w:r>
        <w:t xml:space="preserve"> Der Einsatz dieser Checkliste</w:t>
      </w:r>
      <w:r w:rsidRPr="00D73A74">
        <w:t xml:space="preserve"> </w:t>
      </w:r>
      <w:r>
        <w:t xml:space="preserve">ist </w:t>
      </w:r>
      <w:r w:rsidRPr="00D73A74">
        <w:t xml:space="preserve">verpflichtend. Bitte füllen Sie </w:t>
      </w:r>
      <w:proofErr w:type="gramStart"/>
      <w:r w:rsidRPr="00D73A74">
        <w:t>pro geprüftem Auftrag</w:t>
      </w:r>
      <w:proofErr w:type="gramEnd"/>
      <w:r w:rsidRPr="00D73A74">
        <w:t xml:space="preserve"> </w:t>
      </w:r>
      <w:r>
        <w:t xml:space="preserve">eine </w:t>
      </w:r>
    </w:p>
    <w:p w14:paraId="24428DB7" w14:textId="42418767" w:rsidR="00EC22BE" w:rsidRDefault="00EC22BE" w:rsidP="00357C8D">
      <w:pPr>
        <w:pStyle w:val="Fussnote"/>
        <w:spacing w:line="240" w:lineRule="auto"/>
        <w:jc w:val="both"/>
      </w:pPr>
      <w:r>
        <w:t xml:space="preserve">   Checkliste</w:t>
      </w:r>
      <w:r w:rsidRPr="00D73A74">
        <w:t xml:space="preserve"> aus.</w:t>
      </w:r>
    </w:p>
    <w:p w14:paraId="28435C08" w14:textId="66F45B4C" w:rsidR="00EC22BE" w:rsidRPr="00825C2D" w:rsidRDefault="00EC22BE" w:rsidP="00357C8D">
      <w:pPr>
        <w:pStyle w:val="Fussnote"/>
        <w:jc w:val="both"/>
      </w:pPr>
    </w:p>
    <w:p w14:paraId="3B2E5B60" w14:textId="77777777" w:rsidR="00EC22BE" w:rsidRPr="00D73A74" w:rsidRDefault="00EC22BE" w:rsidP="00357C8D">
      <w:pPr>
        <w:pStyle w:val="Fussnote"/>
        <w:spacing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F6AC" w14:textId="014E0E8E" w:rsidR="00EC22BE" w:rsidRDefault="00AB7BC4" w:rsidP="004F7C44">
    <w:pPr>
      <w:pStyle w:val="Kopfzeile"/>
    </w:pPr>
    <w:r>
      <w:pict w14:anchorId="7A55F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0;margin-top:0;width:595.2pt;height:841.9pt;z-index:-251658240;mso-position-horizontal-relative:page;mso-position-vertical-relative:page" o:allowincell="f">
          <v:imagedata r:id="rId1" o:title="EFRE_Word"/>
          <w10:wrap anchorx="page" anchory="page"/>
          <w10:anchorlock/>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ABB7" w14:textId="77777777" w:rsidR="00EC22BE" w:rsidRDefault="00AB7BC4">
    <w:pPr>
      <w:pStyle w:val="Kopfzeile"/>
    </w:pPr>
    <w:r>
      <w:pict w14:anchorId="52010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0;margin-top:0;width:595.2pt;height:841.9pt;z-index:-251641856;mso-position-horizontal-relative:page;mso-position-vertical-relative:page" o:allowincell="f">
          <v:imagedata r:id="rId1" o:title="EFRE_Word"/>
          <w10:wrap anchorx="page" anchory="page"/>
          <w10:anchorlock/>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ADF2" w14:textId="77777777" w:rsidR="00EC22BE" w:rsidRDefault="00EC22BE">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BA32" w14:textId="4AB90270" w:rsidR="00EC22BE" w:rsidRDefault="00EC22BE" w:rsidP="00EC22BE">
    <w:pPr>
      <w:pStyle w:val="Kopfzeile"/>
      <w:rPr>
        <w:rFonts w:ascii="Open Sans" w:hAnsi="Open Sans" w:cs="Open Sans"/>
        <w:b/>
        <w:color w:val="56A7B2"/>
        <w:sz w:val="22"/>
      </w:rPr>
    </w:pPr>
    <w:r>
      <w:rPr>
        <w:rFonts w:ascii="Open Sans" w:hAnsi="Open Sans" w:cs="Open Sans"/>
        <w:b/>
        <w:color w:val="56A7B2"/>
        <w:sz w:val="22"/>
      </w:rPr>
      <w:t>Unterschwellenvergabe</w:t>
    </w:r>
    <w:r w:rsidR="009D6D03">
      <w:rPr>
        <w:rFonts w:ascii="Open Sans" w:hAnsi="Open Sans" w:cs="Open Sans"/>
        <w:b/>
        <w:color w:val="56A7B2"/>
        <w:sz w:val="22"/>
      </w:rPr>
      <w:t xml:space="preserve">         </w:t>
    </w:r>
    <w:r>
      <w:rPr>
        <w:rFonts w:ascii="Open Sans" w:hAnsi="Open Sans" w:cs="Open Sans"/>
        <w:b/>
        <w:color w:val="56A7B2"/>
        <w:sz w:val="22"/>
      </w:rPr>
      <w:t>Checkliste</w:t>
    </w:r>
    <w:r w:rsidRPr="005A40BC">
      <w:rPr>
        <w:rFonts w:ascii="Open Sans" w:hAnsi="Open Sans" w:cs="Open Sans"/>
        <w:b/>
        <w:color w:val="56A7B2"/>
        <w:sz w:val="22"/>
      </w:rPr>
      <w:t xml:space="preserve"> zu INTERREG Österreich–Bayern 2021-2027</w:t>
    </w:r>
  </w:p>
  <w:p w14:paraId="2B0A2FC4" w14:textId="77777777" w:rsidR="00EC22BE" w:rsidRPr="00622B28" w:rsidRDefault="00EC22BE" w:rsidP="00E26E74">
    <w:pPr>
      <w:pStyle w:val="Kopfzeile"/>
      <w:jc w:val="right"/>
    </w:pPr>
  </w:p>
  <w:p w14:paraId="25DE3010" w14:textId="55D414E8" w:rsidR="00EC22BE" w:rsidRPr="00D21EB2" w:rsidRDefault="00EC22BE" w:rsidP="00E26E74">
    <w:pPr>
      <w:pStyle w:val="Kopfzeile"/>
      <w:jc w:val="right"/>
    </w:pPr>
    <w:r>
      <mc:AlternateContent>
        <mc:Choice Requires="wps">
          <w:drawing>
            <wp:anchor distT="0" distB="0" distL="114300" distR="114300" simplePos="0" relativeHeight="251682816" behindDoc="0" locked="0" layoutInCell="1" allowOverlap="1" wp14:anchorId="4432ED6F" wp14:editId="70CB9D67">
              <wp:simplePos x="0" y="0"/>
              <wp:positionH relativeFrom="margin">
                <wp:posOffset>0</wp:posOffset>
              </wp:positionH>
              <wp:positionV relativeFrom="paragraph">
                <wp:posOffset>-635</wp:posOffset>
              </wp:positionV>
              <wp:extent cx="5759450" cy="0"/>
              <wp:effectExtent l="0" t="0" r="31750" b="19050"/>
              <wp:wrapNone/>
              <wp:docPr id="3" name="Gerader Verbinder 3"/>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rgbClr val="666666"/>
                        </a:solidFill>
                        <a:prstDash val="solid"/>
                        <a:miter lim="800000"/>
                      </a:ln>
                      <a:effectLst/>
                    </wps:spPr>
                    <wps:bodyPr/>
                  </wps:wsp>
                </a:graphicData>
              </a:graphic>
              <wp14:sizeRelH relativeFrom="margin">
                <wp14:pctWidth>0</wp14:pctWidth>
              </wp14:sizeRelH>
            </wp:anchor>
          </w:drawing>
        </mc:Choice>
        <mc:Fallback>
          <w:pict>
            <v:line w14:anchorId="450DD593" id="Gerader Verbinder 3"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c1wgEAAHMDAAAOAAAAZHJzL2Uyb0RvYy54bWysU01v2zAMvQ/YfxB0X+w2S9YZcXpo0F6G&#10;LcC63RlZtgXoC6QWJ/9+lOJm3XYbpoNMitSj3iO9uT85K44ayQTfyptFLYX2KnTGD6389vz47k4K&#10;SuA7sMHrVp41yfvt2zebKTb6NozBdhoFg3hqptjKMaXYVBWpUTugRYjac7AP6CCxi0PVIUyM7mx1&#10;W9fragrYRQxKE/Hp7hKU24Lf91qlL31POgnbSn5bKjuW/ZD3aruBZkCIo1HzM+AfXuHAeC56hdpB&#10;AvEDzV9QzigMFPq0UMFVoe+N0oUDs7mp/2DzdYSoCxcWh+JVJvp/sOrzcY/CdK1cSuHBcYueNEJu&#10;yneNB+OztcwyTZEazn7we5w9invMnE89uvxlNuJUpD1fpdWnJBQfrj6sPr5fcQfUS6z6dTEipScd&#10;nMhGK63xmTU0cPxEiYtx6ktKPvbh0VhbOme9mFq5XhZk4PnpLSQu4iIzIj9IAXbgwVQJCyIFa7p8&#10;O+MQDocHi+IIPBzrsjJRrvZbWi69AxoveSV0GRtnEotjjWvlXZ3XfNv6jK7L9M0EsngXubJ1CN25&#10;qFhljztbis5TmEfntc/2639l+xMAAP//AwBQSwMEFAAGAAgAAAAhAJFRUtraAAAABAEAAA8AAABk&#10;cnMvZG93bnJldi54bWxMj0FLw0AQhe+C/2EZwVu7abHWxmxKFSooFLHtweMkOybB7GzIbtP47x29&#10;6PHjDe99k61H16qB+tB4NjCbJqCIS28brgwcD9vJHagQkS22nsnAFwVY55cXGabWn/mNhn2slJRw&#10;SNFAHWOXah3KmhyGqe+IJfvwvcMo2Ffa9niWctfqeZLcaocNy0KNHT3WVH7uT85A4WlXLt8XxevD&#10;sL15mT89r2izMOb6atzcg4o0xr9j+NEXdcjFqfAntkG1BuSRaGAyAyXhKlkKF7+s80z/l8+/AQAA&#10;//8DAFBLAQItABQABgAIAAAAIQC2gziS/gAAAOEBAAATAAAAAAAAAAAAAAAAAAAAAABbQ29udGVu&#10;dF9UeXBlc10ueG1sUEsBAi0AFAAGAAgAAAAhADj9If/WAAAAlAEAAAsAAAAAAAAAAAAAAAAALwEA&#10;AF9yZWxzLy5yZWxzUEsBAi0AFAAGAAgAAAAhAJTOdzXCAQAAcwMAAA4AAAAAAAAAAAAAAAAALgIA&#10;AGRycy9lMm9Eb2MueG1sUEsBAi0AFAAGAAgAAAAhAJFRUtraAAAABAEAAA8AAAAAAAAAAAAAAAAA&#10;HAQAAGRycy9kb3ducmV2LnhtbFBLBQYAAAAABAAEAPMAAAAjBQAAAAA=&#10;" strokecolor="#666" strokeweight=".5pt">
              <v:stroke joinstyle="miter"/>
              <w10:wrap anchorx="margin"/>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7170" w14:textId="77777777" w:rsidR="00EC22BE" w:rsidRDefault="00EC22BE">
    <w:pPr>
      <w:pStyle w:val="Kopfzeile"/>
    </w:pPr>
    <w:r>
      <w:drawing>
        <wp:anchor distT="0" distB="0" distL="114300" distR="114300" simplePos="0" relativeHeight="251673600" behindDoc="1" locked="1" layoutInCell="0" allowOverlap="1" wp14:anchorId="598E8439" wp14:editId="4B7374B8">
          <wp:simplePos x="0" y="0"/>
          <wp:positionH relativeFrom="page">
            <wp:posOffset>0</wp:posOffset>
          </wp:positionH>
          <wp:positionV relativeFrom="page">
            <wp:posOffset>0</wp:posOffset>
          </wp:positionV>
          <wp:extent cx="7559040" cy="10692130"/>
          <wp:effectExtent l="0" t="0" r="0" b="0"/>
          <wp:wrapNone/>
          <wp:docPr id="14" name="Grafik 14" descr="EFR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FRE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F864" w14:textId="77777777" w:rsidR="00EC22BE" w:rsidRPr="00622B28" w:rsidRDefault="00EC22BE" w:rsidP="00E15870">
    <w:pPr>
      <w:pStyle w:val="Kopfzeile"/>
    </w:pPr>
    <w:r w:rsidRPr="001B132B">
      <w:rPr>
        <w:rFonts w:cs="Arial"/>
        <w:b/>
      </w:rPr>
      <w:t>Ausfüllhilfe</w:t>
    </w:r>
    <w:r>
      <w:rPr>
        <w:rFonts w:cs="Arial"/>
      </w:rPr>
      <w:t xml:space="preserve"> zu </w:t>
    </w:r>
    <w:r w:rsidRPr="002E364F">
      <w:rPr>
        <w:rFonts w:cs="Arial"/>
      </w:rPr>
      <w:t>EFRE Programm IWB Bayern 2014-2020</w:t>
    </w:r>
  </w:p>
  <w:p w14:paraId="04FC4E38" w14:textId="77777777" w:rsidR="00EC22BE" w:rsidRDefault="00EC22BE" w:rsidP="004F7C44">
    <w:pPr>
      <w:pStyle w:val="Kopfzeile"/>
    </w:pPr>
    <w:r>
      <mc:AlternateContent>
        <mc:Choice Requires="wps">
          <w:drawing>
            <wp:anchor distT="0" distB="0" distL="114300" distR="114300" simplePos="0" relativeHeight="251677696" behindDoc="0" locked="0" layoutInCell="1" allowOverlap="1" wp14:anchorId="5A225C5E" wp14:editId="733E5611">
              <wp:simplePos x="0" y="0"/>
              <wp:positionH relativeFrom="margin">
                <wp:align>left</wp:align>
              </wp:positionH>
              <wp:positionV relativeFrom="paragraph">
                <wp:posOffset>81280</wp:posOffset>
              </wp:positionV>
              <wp:extent cx="5759450" cy="0"/>
              <wp:effectExtent l="0" t="0" r="31750" b="1905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rgbClr val="666666"/>
                        </a:solidFill>
                        <a:prstDash val="solid"/>
                        <a:miter lim="800000"/>
                      </a:ln>
                      <a:effectLst/>
                    </wps:spPr>
                    <wps:bodyPr/>
                  </wps:wsp>
                </a:graphicData>
              </a:graphic>
              <wp14:sizeRelH relativeFrom="margin">
                <wp14:pctWidth>0</wp14:pctWidth>
              </wp14:sizeRelH>
            </wp:anchor>
          </w:drawing>
        </mc:Choice>
        <mc:Fallback>
          <w:pict>
            <v:line w14:anchorId="681E427B" id="Gerader Verbinder 11"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4pt" to="4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S2wwEAAHUDAAAOAAAAZHJzL2Uyb0RvYy54bWysU01v2zAMvQ/YfxB0X+y0S9YacXpo0F6G&#10;LcA+7ows2wL0BVKLk38/SnGzbrsN00EmRepR75HePJycFUeNZIJv5XJRS6G9Cp3xQyu/fX16dycF&#10;JfAd2OB1K8+a5MP27ZvNFBt9E8ZgO42CQTw1U2zlmFJsqorUqB3QIkTtOdgHdJDYxaHqECZGd7a6&#10;qet1NQXsIgalifh0dwnKbcHve63S574nnYRtJb8tlR3Lfsh7td1AMyDE0aj5GfAPr3BgPBe9Qu0g&#10;gfiB5i8oZxQGCn1aqOCq0PdG6cKB2SzrP9h8GSHqwoXFoXiVif4frPp03KMwHfduKYUHxz161gi5&#10;K981HozPFsdYqClSw/mPfo+zR3GPmfWpR5e/zEecirjnq7j6lITiw9WH1f37FfdAvcSqXxcjUnrW&#10;wYlstNIan3lDA8ePlLgYp76k5GMfnoy1pXfWi6mV69uCDDxBvYXERVxkTuQHKcAOPJoqYUGkYE2X&#10;b2ccwuHwaFEcgcdjXVYmytV+S8uld0DjJa+ELoPjTGJ1rHGtvKvzmm9bn9F1mb+ZQBbvIle2DqE7&#10;FxWr7HFvS9F5DvPwvPbZfv23bH8CAAD//wMAUEsDBBQABgAIAAAAIQDyC+Xe2gAAAAYBAAAPAAAA&#10;ZHJzL2Rvd25yZXYueG1sTI/BSsNAEIbvgu+wjODNbgzW2phNqUIFhSK2PXicZMckmJ0N2W0a394R&#10;D3qc7x/++SZfTa5TIw2h9WzgepaAIq68bbk2cNhvru5AhYhssfNMBr4owKo4P8sxs/7EbzTuYq2k&#10;hEOGBpoY+0zrUDXkMMx8TyzZhx8cRhmHWtsBT1LuOp0mya122LJcaLCnx4aqz93RGSg9bavF+7x8&#10;fRg3Ny/p0/OS1nNjLi+m9T2oSFP8W4YffVGHQpxKf2QbVGdAHolCU/GXdJksBJS/QBe5/q9ffAMA&#10;AP//AwBQSwECLQAUAAYACAAAACEAtoM4kv4AAADhAQAAEwAAAAAAAAAAAAAAAAAAAAAAW0NvbnRl&#10;bnRfVHlwZXNdLnhtbFBLAQItABQABgAIAAAAIQA4/SH/1gAAAJQBAAALAAAAAAAAAAAAAAAAAC8B&#10;AABfcmVscy8ucmVsc1BLAQItABQABgAIAAAAIQBDq6S2wwEAAHUDAAAOAAAAAAAAAAAAAAAAAC4C&#10;AABkcnMvZTJvRG9jLnhtbFBLAQItABQABgAIAAAAIQDyC+Xe2gAAAAYBAAAPAAAAAAAAAAAAAAAA&#10;AB0EAABkcnMvZG93bnJldi54bWxQSwUGAAAAAAQABADzAAAAJAUAAAAA&#10;" strokecolor="#666" strokeweight=".5pt">
              <v:stroke joinstyle="miter"/>
              <w10:wrap anchorx="margin"/>
            </v:lin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168E" w14:textId="77777777" w:rsidR="00EC22BE" w:rsidRDefault="00AB7BC4">
    <w:pPr>
      <w:pStyle w:val="Kopfzeile"/>
    </w:pPr>
    <w:r>
      <w:pict w14:anchorId="12253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0;margin-top:0;width:595.2pt;height:841.9pt;z-index:-251635712;mso-position-horizontal-relative:page;mso-position-vertical-relative:page" o:allowincell="f">
          <v:imagedata r:id="rId1" o:title="EFRE_Word"/>
          <w10:wrap anchorx="page" anchory="page"/>
          <w10:anchorlock/>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0C4" w14:textId="77777777" w:rsidR="00EC22BE" w:rsidRDefault="00EC22BE">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EF8F" w14:textId="0E55BE35" w:rsidR="00EC22BE" w:rsidRDefault="00EC22BE" w:rsidP="00FE323D">
    <w:pPr>
      <w:pStyle w:val="Kopfzeile"/>
      <w:rPr>
        <w:rFonts w:ascii="Open Sans" w:hAnsi="Open Sans" w:cs="Open Sans"/>
        <w:b/>
        <w:color w:val="56A7B2"/>
        <w:sz w:val="22"/>
      </w:rPr>
    </w:pPr>
    <w:r>
      <w:rPr>
        <w:rFonts w:ascii="Open Sans" w:hAnsi="Open Sans" w:cs="Open Sans"/>
        <w:b/>
        <w:color w:val="56A7B2"/>
        <w:sz w:val="22"/>
      </w:rPr>
      <w:t>Wirtschaftlichkeit                         Checkliste</w:t>
    </w:r>
    <w:r w:rsidRPr="005A40BC">
      <w:rPr>
        <w:rFonts w:ascii="Open Sans" w:hAnsi="Open Sans" w:cs="Open Sans"/>
        <w:b/>
        <w:color w:val="56A7B2"/>
        <w:sz w:val="22"/>
      </w:rPr>
      <w:t xml:space="preserve"> zu INTERREG Österreich–Bayern 2021-2027</w:t>
    </w:r>
  </w:p>
  <w:p w14:paraId="1EF881DE" w14:textId="77777777" w:rsidR="00EC22BE" w:rsidRDefault="00EC22BE" w:rsidP="004F7C44">
    <w:pPr>
      <w:pStyle w:val="Kopfzeile"/>
    </w:pPr>
    <w:r>
      <mc:AlternateContent>
        <mc:Choice Requires="wps">
          <w:drawing>
            <wp:anchor distT="0" distB="0" distL="114300" distR="114300" simplePos="0" relativeHeight="251678720" behindDoc="0" locked="0" layoutInCell="1" allowOverlap="1" wp14:anchorId="3978B4CD" wp14:editId="66BCE23B">
              <wp:simplePos x="0" y="0"/>
              <wp:positionH relativeFrom="margin">
                <wp:align>left</wp:align>
              </wp:positionH>
              <wp:positionV relativeFrom="paragraph">
                <wp:posOffset>81280</wp:posOffset>
              </wp:positionV>
              <wp:extent cx="5759450" cy="0"/>
              <wp:effectExtent l="0" t="0" r="31750" b="19050"/>
              <wp:wrapNone/>
              <wp:docPr id="12" name="Gerader Verbinder 12"/>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rgbClr val="666666"/>
                        </a:solidFill>
                        <a:prstDash val="solid"/>
                        <a:miter lim="800000"/>
                      </a:ln>
                      <a:effectLst/>
                    </wps:spPr>
                    <wps:bodyPr/>
                  </wps:wsp>
                </a:graphicData>
              </a:graphic>
              <wp14:sizeRelH relativeFrom="margin">
                <wp14:pctWidth>0</wp14:pctWidth>
              </wp14:sizeRelH>
            </wp:anchor>
          </w:drawing>
        </mc:Choice>
        <mc:Fallback>
          <w:pict>
            <v:line w14:anchorId="2C3B5242" id="Gerader Verbinder 12" o:spid="_x0000_s1026" style="position:absolute;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4pt" to="4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bBwwEAAHUDAAAOAAAAZHJzL2Uyb0RvYy54bWysU01v2zAMvQ/YfxB0X+ymS9YacXpo0F6G&#10;LcA+7ows2wL0BVKLk38/SnGzbrsN00EmRepR75HePJycFUeNZIJv5c2ilkJ7FTrjh1Z++/r07k4K&#10;SuA7sMHrVp41yYft2zebKTZ6GcZgO42CQTw1U2zlmFJsqorUqB3QIkTtOdgHdJDYxaHqECZGd7Za&#10;1vW6mgJ2EYPSRHy6uwTltuD3vVbpc9+TTsK2kt+Wyo5lP+S92m6gGRDiaNT8DPiHVzgwnoteoXaQ&#10;QPxA8xeUMwoDhT4tVHBV6HujdOHAbG7qP9h8GSHqwoXFoXiVif4frPp03KMwHfduKYUHxz161gi5&#10;K981HozPFsdYqClSw/mPfo+zR3GPmfWpR5e/zEecirjnq7j6lITiw9WH1f37FfdAvcSqXxcjUnrW&#10;wYlstNIan3lDA8ePlLgYp76k5GMfnoy1pXfWi6mV69uCDDxBvYXERVxkTuQHKcAOPJoqYUGkYE2X&#10;b2ccwuHwaFEcgcdjXVYmytV+S8uld0DjJa+ELoPjTGJ1rHGtvKvzmm9bn9F1mb+ZQBbvIle2DqE7&#10;FxWr7HFvS9F5DvPwvPbZfv23bH8CAAD//wMAUEsDBBQABgAIAAAAIQDyC+Xe2gAAAAYBAAAPAAAA&#10;ZHJzL2Rvd25yZXYueG1sTI/BSsNAEIbvgu+wjODNbgzW2phNqUIFhSK2PXicZMckmJ0N2W0a394R&#10;D3qc7x/++SZfTa5TIw2h9WzgepaAIq68bbk2cNhvru5AhYhssfNMBr4owKo4P8sxs/7EbzTuYq2k&#10;hEOGBpoY+0zrUDXkMMx8TyzZhx8cRhmHWtsBT1LuOp0mya122LJcaLCnx4aqz93RGSg9bavF+7x8&#10;fRg3Ny/p0/OS1nNjLi+m9T2oSFP8W4YffVGHQpxKf2QbVGdAHolCU/GXdJksBJS/QBe5/q9ffAMA&#10;AP//AwBQSwECLQAUAAYACAAAACEAtoM4kv4AAADhAQAAEwAAAAAAAAAAAAAAAAAAAAAAW0NvbnRl&#10;bnRfVHlwZXNdLnhtbFBLAQItABQABgAIAAAAIQA4/SH/1gAAAJQBAAALAAAAAAAAAAAAAAAAAC8B&#10;AABfcmVscy8ucmVsc1BLAQItABQABgAIAAAAIQAkXgbBwwEAAHUDAAAOAAAAAAAAAAAAAAAAAC4C&#10;AABkcnMvZTJvRG9jLnhtbFBLAQItABQABgAIAAAAIQDyC+Xe2gAAAAYBAAAPAAAAAAAAAAAAAAAA&#10;AB0EAABkcnMvZG93bnJldi54bWxQSwUGAAAAAAQABADzAAAAJAUAAAAA&#10;" strokecolor="#666" strokeweight=".5pt">
              <v:stroke joinstyle="miter"/>
              <w10:wrap anchorx="margin"/>
            </v:lin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688B" w14:textId="77777777" w:rsidR="00EC22BE" w:rsidRDefault="00EC22BE">
    <w:pPr>
      <w:pStyle w:val="Kopfzeile"/>
    </w:pPr>
    <w:r>
      <w:drawing>
        <wp:anchor distT="0" distB="0" distL="114300" distR="114300" simplePos="0" relativeHeight="251679744" behindDoc="1" locked="1" layoutInCell="0" allowOverlap="1" wp14:anchorId="773FCF64" wp14:editId="660426FD">
          <wp:simplePos x="0" y="0"/>
          <wp:positionH relativeFrom="page">
            <wp:posOffset>0</wp:posOffset>
          </wp:positionH>
          <wp:positionV relativeFrom="page">
            <wp:posOffset>0</wp:posOffset>
          </wp:positionV>
          <wp:extent cx="7559040" cy="10692130"/>
          <wp:effectExtent l="0" t="0" r="0" b="0"/>
          <wp:wrapNone/>
          <wp:docPr id="15" name="Grafik 15" descr="EFR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FRE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A5E0" w14:textId="383D8D61" w:rsidR="00EC22BE" w:rsidRDefault="00EC22BE">
    <w:pPr>
      <w:pStyle w:val="Kopfzeile"/>
    </w:pPr>
    <w:r>
      <w:drawing>
        <wp:anchor distT="0" distB="0" distL="114300" distR="114300" simplePos="0" relativeHeight="251657216" behindDoc="1" locked="1" layoutInCell="0" allowOverlap="1" wp14:anchorId="5AB1EEF7" wp14:editId="34CD04CA">
          <wp:simplePos x="0" y="0"/>
          <wp:positionH relativeFrom="page">
            <wp:posOffset>0</wp:posOffset>
          </wp:positionH>
          <wp:positionV relativeFrom="page">
            <wp:posOffset>0</wp:posOffset>
          </wp:positionV>
          <wp:extent cx="7559040" cy="10692130"/>
          <wp:effectExtent l="0" t="0" r="0" b="0"/>
          <wp:wrapNone/>
          <wp:docPr id="10" name="Grafik 10" descr="EFR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FRE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6FB4" w14:textId="77777777" w:rsidR="00EC22BE" w:rsidRPr="00622B28" w:rsidRDefault="00EC22BE" w:rsidP="00E15870">
    <w:pPr>
      <w:pStyle w:val="Kopfzeile"/>
    </w:pPr>
    <w:r w:rsidRPr="001B132B">
      <w:rPr>
        <w:rFonts w:cs="Arial"/>
        <w:b/>
      </w:rPr>
      <w:t>Ausfüllhilfe</w:t>
    </w:r>
    <w:r>
      <w:rPr>
        <w:rFonts w:cs="Arial"/>
      </w:rPr>
      <w:t xml:space="preserve"> zu </w:t>
    </w:r>
    <w:r w:rsidRPr="002E364F">
      <w:rPr>
        <w:rFonts w:cs="Arial"/>
      </w:rPr>
      <w:t>EFRE Programm IWB Bayern 2014-2020</w:t>
    </w:r>
  </w:p>
  <w:p w14:paraId="35362688" w14:textId="77777777" w:rsidR="00EC22BE" w:rsidRDefault="00EC22BE" w:rsidP="004F7C44">
    <w:pPr>
      <w:pStyle w:val="Kopfzeile"/>
    </w:pPr>
    <w:r>
      <mc:AlternateContent>
        <mc:Choice Requires="wps">
          <w:drawing>
            <wp:anchor distT="0" distB="0" distL="114300" distR="114300" simplePos="0" relativeHeight="251661312" behindDoc="0" locked="0" layoutInCell="1" allowOverlap="1" wp14:anchorId="3D2A5E3E" wp14:editId="1D6E353C">
              <wp:simplePos x="0" y="0"/>
              <wp:positionH relativeFrom="margin">
                <wp:align>left</wp:align>
              </wp:positionH>
              <wp:positionV relativeFrom="paragraph">
                <wp:posOffset>81280</wp:posOffset>
              </wp:positionV>
              <wp:extent cx="5759450" cy="0"/>
              <wp:effectExtent l="0" t="0" r="31750" b="19050"/>
              <wp:wrapNone/>
              <wp:docPr id="4" name="Gerader Verbinder 4"/>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rgbClr val="666666"/>
                        </a:solidFill>
                        <a:prstDash val="solid"/>
                        <a:miter lim="800000"/>
                      </a:ln>
                      <a:effectLst/>
                    </wps:spPr>
                    <wps:bodyPr/>
                  </wps:wsp>
                </a:graphicData>
              </a:graphic>
              <wp14:sizeRelH relativeFrom="margin">
                <wp14:pctWidth>0</wp14:pctWidth>
              </wp14:sizeRelH>
            </wp:anchor>
          </w:drawing>
        </mc:Choice>
        <mc:Fallback>
          <w:pict>
            <v:line w14:anchorId="4D2BD3A2" id="Gerader Verbinder 4"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4pt" to="4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14wgEAAHMDAAAOAAAAZHJzL2Uyb0RvYy54bWysU01v2zAMvQ/YfxB0X+x2SdYZcXpo0F6G&#10;LcC63RlZtgXoC6QWJ/9+lOJm3XYbpoNMitSj3iO9uT85K44ayQTfyptFLYX2KnTGD6389vz47k4K&#10;SuA7sMHrVp41yfvt2zebKTb6NozBdhoFg3hqptjKMaXYVBWpUTugRYjac7AP6CCxi0PVIUyM7mx1&#10;W9fragrYRQxKE/Hp7hKU24Lf91qlL31POgnbSn5bKjuW/ZD3aruBZkCIo1HzM+AfXuHAeC56hdpB&#10;AvEDzV9QzigMFPq0UMFVoe+N0oUDs7mp/2DzdYSoCxcWh+JVJvp/sOrzcY/CdK1cSuHBcYueNEJu&#10;yneNB+OztcwyTZEazn7we5w9invMnE89uvxlNuJUpD1fpdWnJBQfrj6sPi5X3AH1Eqt+XYxI6UkH&#10;J7LRSmt8Zg0NHD9R4mKc+pKSj314NNaWzlkvplau3xdk4PnpLSQu4iIzIj9IAXbgwVQJCyIFa7p8&#10;O+MQDocHi+IIPBzrsjJRrvZbWi69AxoveSV0GRtnEotjjWvlXZ3XfNv6jK7L9M0EsngXubJ1CN25&#10;qFhljztbis5TmEfntc/2639l+xMAAP//AwBQSwMEFAAGAAgAAAAhAPIL5d7aAAAABgEAAA8AAABk&#10;cnMvZG93bnJldi54bWxMj8FKw0AQhu+C77CM4M1uDNbamE2pQgWFIrY9eJxkxySYnQ3ZbRrf3hEP&#10;epzvH/75Jl9NrlMjDaH1bOB6loAirrxtuTZw2G+u7kCFiGyx80wGvijAqjg/yzGz/sRvNO5iraSE&#10;Q4YGmhj7TOtQNeQwzHxPLNmHHxxGGYda2wFPUu46nSbJrXbYslxosKfHhqrP3dEZKD1tq8X7vHx9&#10;GDc3L+nT85LWc2MuL6b1PahIU/xbhh99UYdCnEp/ZBtUZ0AeiUJT8Zd0mSwElL9AF7n+r198AwAA&#10;//8DAFBLAQItABQABgAIAAAAIQC2gziS/gAAAOEBAAATAAAAAAAAAAAAAAAAAAAAAABbQ29udGVu&#10;dF9UeXBlc10ueG1sUEsBAi0AFAAGAAgAAAAhADj9If/WAAAAlAEAAAsAAAAAAAAAAAAAAAAALwEA&#10;AF9yZWxzLy5yZWxzUEsBAi0AFAAGAAgAAAAhAKeyTXjCAQAAcwMAAA4AAAAAAAAAAAAAAAAALgIA&#10;AGRycy9lMm9Eb2MueG1sUEsBAi0AFAAGAAgAAAAhAPIL5d7aAAAABgEAAA8AAAAAAAAAAAAAAAAA&#10;HAQAAGRycy9kb3ducmV2LnhtbFBLBQYAAAAABAAEAPMAAAAjBQAAAAA=&#10;" strokecolor="#666" strokeweight=".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C7C2" w14:textId="77777777" w:rsidR="00EC22BE" w:rsidRDefault="00AB7BC4">
    <w:pPr>
      <w:pStyle w:val="Kopfzeile"/>
    </w:pPr>
    <w:r>
      <w:pict w14:anchorId="4D4A8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351734" o:spid="_x0000_s2079" type="#_x0000_t75" style="position:absolute;left:0;text-align:left;margin-left:0;margin-top:0;width:595.2pt;height:841.9pt;z-index:-251652096;mso-position-horizontal-relative:page;mso-position-vertical-relative:page" o:allowincell="f">
          <v:imagedata r:id="rId1" o:title="EFRE_Word"/>
          <w10:wrap anchorx="page" anchory="pag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85B9" w14:textId="77777777" w:rsidR="00EC22BE" w:rsidRDefault="00EC22B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052B" w14:textId="07EFF069" w:rsidR="00EC22BE" w:rsidRPr="00622B28" w:rsidRDefault="00EC22BE" w:rsidP="00C83F76">
    <w:pPr>
      <w:pStyle w:val="Kopfzeile"/>
      <w:jc w:val="right"/>
    </w:pPr>
    <w:r>
      <w:rPr>
        <w:rFonts w:ascii="Open Sans" w:hAnsi="Open Sans" w:cs="Open Sans"/>
        <w:b/>
        <w:color w:val="56A7B2"/>
        <w:sz w:val="22"/>
      </w:rPr>
      <w:t>Checkliste</w:t>
    </w:r>
    <w:r w:rsidRPr="00C83F76">
      <w:rPr>
        <w:rFonts w:ascii="Open Sans" w:hAnsi="Open Sans" w:cs="Open Sans"/>
        <w:b/>
        <w:color w:val="56A7B2"/>
        <w:sz w:val="22"/>
      </w:rPr>
      <w:t xml:space="preserve"> zu INTERREG Österreich–Bayern 2021-2027</w:t>
    </w:r>
  </w:p>
  <w:p w14:paraId="68063E7A" w14:textId="77777777" w:rsidR="00EC22BE" w:rsidRDefault="00EC22BE" w:rsidP="004F7C44">
    <w:pPr>
      <w:pStyle w:val="Kopfzeile"/>
    </w:pPr>
    <w:r>
      <mc:AlternateContent>
        <mc:Choice Requires="wps">
          <w:drawing>
            <wp:anchor distT="0" distB="0" distL="114300" distR="114300" simplePos="0" relativeHeight="251662336" behindDoc="0" locked="0" layoutInCell="1" allowOverlap="1" wp14:anchorId="27FD07EE" wp14:editId="3125F3BA">
              <wp:simplePos x="0" y="0"/>
              <wp:positionH relativeFrom="margin">
                <wp:align>left</wp:align>
              </wp:positionH>
              <wp:positionV relativeFrom="paragraph">
                <wp:posOffset>81280</wp:posOffset>
              </wp:positionV>
              <wp:extent cx="575945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rgbClr val="666666"/>
                        </a:solidFill>
                        <a:prstDash val="solid"/>
                        <a:miter lim="800000"/>
                      </a:ln>
                      <a:effectLst/>
                    </wps:spPr>
                    <wps:bodyPr/>
                  </wps:wsp>
                </a:graphicData>
              </a:graphic>
              <wp14:sizeRelH relativeFrom="margin">
                <wp14:pctWidth>0</wp14:pctWidth>
              </wp14:sizeRelH>
            </wp:anchor>
          </w:drawing>
        </mc:Choice>
        <mc:Fallback>
          <w:pict>
            <v:line w14:anchorId="655F7387" id="Gerader Verbinder 1"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4pt" to="4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JwgEAAHMDAAAOAAAAZHJzL2Uyb0RvYy54bWysU01v2zAMvQ/YfxB0X+y0S9YacXpo0F6G&#10;LcA+7ows2wL0BVKLk38/SnGzbrsN00EmRepR75HePJycFUeNZIJv5XJRS6G9Cp3xQyu/fX16dycF&#10;JfAd2OB1K8+a5MP27ZvNFBt9E8ZgO42CQTw1U2zlmFJsqorUqB3QIkTtOdgHdJDYxaHqECZGd7a6&#10;qet1NQXsIgalifh0dwnKbcHve63S574nnYRtJb8tlR3Lfsh7td1AMyDE0aj5GfAPr3BgPBe9Qu0g&#10;gfiB5i8oZxQGCn1aqOCq0PdG6cKB2SzrP9h8GSHqwoXFoXiVif4frPp03KMwHfdOCg+OW/SsEXJT&#10;vms8GJ+tZZZpitRw9qPf4+xR3GPmfOrR5S+zEaci7fkqrT4lofhw9WF1/37FHVAvserXxYiUnnVw&#10;IhuttMZn1tDA8SMlLsapLyn52IcnY23pnPViauX6tiADz09vIXERF5kR+UEKsAMPpkpYEClY0+Xb&#10;GYdwODxaFEfg4ViXlYlytd/Scukd0HjJK6HL2DiTWBxrXCvv6rzm29ZndF2mbyaQxbvIla1D6M5F&#10;xSp73NlSdJ7CPDqvfbZf/yvbnwAAAP//AwBQSwMEFAAGAAgAAAAhAPIL5d7aAAAABgEAAA8AAABk&#10;cnMvZG93bnJldi54bWxMj8FKw0AQhu+C77CM4M1uDNbamE2pQgWFIrY9eJxkxySYnQ3ZbRrf3hEP&#10;epzvH/75Jl9NrlMjDaH1bOB6loAirrxtuTZw2G+u7kCFiGyx80wGvijAqjg/yzGz/sRvNO5iraSE&#10;Q4YGmhj7TOtQNeQwzHxPLNmHHxxGGYda2wFPUu46nSbJrXbYslxosKfHhqrP3dEZKD1tq8X7vHx9&#10;GDc3L+nT85LWc2MuL6b1PahIU/xbhh99UYdCnEp/ZBtUZ0AeiUJT8Zd0mSwElL9AF7n+r198AwAA&#10;//8DAFBLAQItABQABgAIAAAAIQC2gziS/gAAAOEBAAATAAAAAAAAAAAAAAAAAAAAAABbQ29udGVu&#10;dF9UeXBlc10ueG1sUEsBAi0AFAAGAAgAAAAhADj9If/WAAAAlAEAAAsAAAAAAAAAAAAAAAAALwEA&#10;AF9yZWxzLy5yZWxzUEsBAi0AFAAGAAgAAAAhAMMz4MnCAQAAcwMAAA4AAAAAAAAAAAAAAAAALgIA&#10;AGRycy9lMm9Eb2MueG1sUEsBAi0AFAAGAAgAAAAhAPIL5d7aAAAABgEAAA8AAAAAAAAAAAAAAAAA&#10;HAQAAGRycy9kb3ducmV2LnhtbFBLBQYAAAAABAAEAPMAAAAjBQAAAAA=&#10;" strokecolor="#666"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B8CD" w14:textId="77777777" w:rsidR="00EC22BE" w:rsidRDefault="00EC22BE">
    <w:pPr>
      <w:pStyle w:val="Kopfzeile"/>
    </w:pPr>
    <w:r>
      <w:drawing>
        <wp:anchor distT="0" distB="0" distL="114300" distR="114300" simplePos="0" relativeHeight="251663360" behindDoc="1" locked="1" layoutInCell="0" allowOverlap="1" wp14:anchorId="1803FE3D" wp14:editId="6C3D3190">
          <wp:simplePos x="0" y="0"/>
          <wp:positionH relativeFrom="page">
            <wp:posOffset>0</wp:posOffset>
          </wp:positionH>
          <wp:positionV relativeFrom="page">
            <wp:posOffset>0</wp:posOffset>
          </wp:positionV>
          <wp:extent cx="7559040" cy="10692130"/>
          <wp:effectExtent l="0" t="0" r="0" b="0"/>
          <wp:wrapNone/>
          <wp:docPr id="13" name="Grafik 13" descr="EFR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FRE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40AA" w14:textId="6805A7D4" w:rsidR="00EC22BE" w:rsidRPr="00C46B83" w:rsidRDefault="00EC22BE" w:rsidP="00C46B83">
    <w:pPr>
      <w:pStyle w:val="Kopfzeile"/>
      <w:rPr>
        <w:rFonts w:ascii="Open Sans" w:hAnsi="Open Sans" w:cs="Open Sans"/>
        <w:b/>
        <w:color w:val="56A7B2"/>
        <w:sz w:val="22"/>
      </w:rPr>
    </w:pPr>
    <w:r>
      <w:rPr>
        <w:rFonts w:ascii="Open Sans" w:hAnsi="Open Sans" w:cs="Open Sans"/>
        <w:b/>
        <w:color w:val="56A7B2"/>
        <w:sz w:val="22"/>
      </w:rPr>
      <w:t xml:space="preserve">EU-Oberschwellenvergabe   </w:t>
    </w:r>
    <w:r w:rsidR="009D6D03">
      <w:rPr>
        <w:rFonts w:ascii="Open Sans" w:hAnsi="Open Sans" w:cs="Open Sans"/>
        <w:b/>
        <w:color w:val="56A7B2"/>
        <w:sz w:val="22"/>
      </w:rPr>
      <w:t xml:space="preserve">  </w:t>
    </w:r>
    <w:r>
      <w:rPr>
        <w:rFonts w:ascii="Open Sans" w:hAnsi="Open Sans" w:cs="Open Sans"/>
        <w:b/>
        <w:color w:val="56A7B2"/>
        <w:sz w:val="22"/>
      </w:rPr>
      <w:t>Checkliste</w:t>
    </w:r>
    <w:r w:rsidRPr="00C83F76">
      <w:rPr>
        <w:rFonts w:ascii="Open Sans" w:hAnsi="Open Sans" w:cs="Open Sans"/>
        <w:b/>
        <w:color w:val="56A7B2"/>
        <w:sz w:val="22"/>
      </w:rPr>
      <w:t xml:space="preserve"> zu INTERREG Österreich–Bayern 2021-2027</w:t>
    </w:r>
  </w:p>
  <w:p w14:paraId="118E721B" w14:textId="77777777" w:rsidR="00EC22BE" w:rsidRDefault="00EC22BE" w:rsidP="004F7C44">
    <w:pPr>
      <w:pStyle w:val="Kopfzeile"/>
    </w:pPr>
    <w:r>
      <mc:AlternateContent>
        <mc:Choice Requires="wps">
          <w:drawing>
            <wp:anchor distT="0" distB="0" distL="114300" distR="114300" simplePos="0" relativeHeight="251684864" behindDoc="0" locked="0" layoutInCell="1" allowOverlap="1" wp14:anchorId="20BC4011" wp14:editId="70F27FE0">
              <wp:simplePos x="0" y="0"/>
              <wp:positionH relativeFrom="margin">
                <wp:align>left</wp:align>
              </wp:positionH>
              <wp:positionV relativeFrom="paragraph">
                <wp:posOffset>81280</wp:posOffset>
              </wp:positionV>
              <wp:extent cx="5759450" cy="0"/>
              <wp:effectExtent l="0" t="0" r="31750" b="19050"/>
              <wp:wrapNone/>
              <wp:docPr id="2" name="Gerader Verbinder 2"/>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rgbClr val="666666"/>
                        </a:solidFill>
                        <a:prstDash val="solid"/>
                        <a:miter lim="800000"/>
                      </a:ln>
                      <a:effectLst/>
                    </wps:spPr>
                    <wps:bodyPr/>
                  </wps:wsp>
                </a:graphicData>
              </a:graphic>
              <wp14:sizeRelH relativeFrom="margin">
                <wp14:pctWidth>0</wp14:pctWidth>
              </wp14:sizeRelH>
            </wp:anchor>
          </w:drawing>
        </mc:Choice>
        <mc:Fallback>
          <w:pict>
            <v:line w14:anchorId="20F85D1F" id="Gerader Verbinder 2" o:spid="_x0000_s1026" style="position:absolute;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4pt" to="4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SmwgEAAHMDAAAOAAAAZHJzL2Uyb0RvYy54bWysU01v2zAMvQ/YfxB0X+ymS9YacXpo0F6G&#10;LcA+7ows2wL0BVKLk38/SnGzbrsN00EmRepR75HePJycFUeNZIJv5c2ilkJ7FTrjh1Z++/r07k4K&#10;SuA7sMHrVp41yYft2zebKTZ6GcZgO42CQTw1U2zlmFJsqorUqB3QIkTtOdgHdJDYxaHqECZGd7Za&#10;1vW6mgJ2EYPSRHy6uwTltuD3vVbpc9+TTsK2kt+Wyo5lP+S92m6gGRDiaNT8DPiHVzgwnoteoXaQ&#10;QPxA8xeUMwoDhT4tVHBV6HujdOHAbG7qP9h8GSHqwoXFoXiVif4frPp03KMwXSuXUnhw3KJnjZCb&#10;8l3jwfhsLbNMU6SGsx/9HmeP4h4z51OPLn+ZjTgVac9XafUpCcWHqw+r+/cr7oB6iVW/Lkak9KyD&#10;E9lopTU+s4YGjh8pcTFOfUnJxz48GWtL56wXUyvXtwUZeH56C4mLuMiMyA9SgB14MFXCgkjBmi7f&#10;zjiEw+HRojgCD8e6rEyUq/2WlkvvgMZLXgldxsaZxOJY41p5V+c137Y+o+syfTOBLN5FrmwdQncu&#10;KlbZ486WovMU5tF57bP9+l/Z/gQAAP//AwBQSwMEFAAGAAgAAAAhAPIL5d7aAAAABgEAAA8AAABk&#10;cnMvZG93bnJldi54bWxMj8FKw0AQhu+C77CM4M1uDNbamE2pQgWFIrY9eJxkxySYnQ3ZbRrf3hEP&#10;epzvH/75Jl9NrlMjDaH1bOB6loAirrxtuTZw2G+u7kCFiGyx80wGvijAqjg/yzGz/sRvNO5iraSE&#10;Q4YGmhj7TOtQNeQwzHxPLNmHHxxGGYda2wFPUu46nSbJrXbYslxosKfHhqrP3dEZKD1tq8X7vHx9&#10;GDc3L+nT85LWc2MuL6b1PahIU/xbhh99UYdCnEp/ZBtUZ0AeiUJT8Zd0mSwElL9AF7n+r198AwAA&#10;//8DAFBLAQItABQABgAIAAAAIQC2gziS/gAAAOEBAAATAAAAAAAAAAAAAAAAAAAAAABbQ29udGVu&#10;dF9UeXBlc10ueG1sUEsBAi0AFAAGAAgAAAAhADj9If/WAAAAlAEAAAsAAAAAAAAAAAAAAAAALwEA&#10;AF9yZWxzLy5yZWxzUEsBAi0AFAAGAAgAAAAhAB+zhKbCAQAAcwMAAA4AAAAAAAAAAAAAAAAALgIA&#10;AGRycy9lMm9Eb2MueG1sUEsBAi0AFAAGAAgAAAAhAPIL5d7aAAAABgEAAA8AAAAAAAAAAAAAAAAA&#10;HAQAAGRycy9kb3ducmV2LnhtbFBLBQYAAAAABAAEAPMAAAAjBQAAAAA=&#10;" strokecolor="#666" strokeweight=".5pt">
              <v:stroke joinstyle="miter"/>
              <w10:wrap anchorx="marg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0D0F" w14:textId="77777777" w:rsidR="00EC22BE" w:rsidRPr="00622B28" w:rsidRDefault="00EC22BE" w:rsidP="00E15870">
    <w:pPr>
      <w:pStyle w:val="Kopfzeile"/>
    </w:pPr>
    <w:r w:rsidRPr="001B132B">
      <w:rPr>
        <w:rFonts w:cs="Arial"/>
        <w:b/>
      </w:rPr>
      <w:t>Ausfüllhilfe</w:t>
    </w:r>
    <w:r>
      <w:rPr>
        <w:rFonts w:cs="Arial"/>
      </w:rPr>
      <w:t xml:space="preserve"> zu </w:t>
    </w:r>
    <w:r w:rsidRPr="002E364F">
      <w:rPr>
        <w:rFonts w:cs="Arial"/>
      </w:rPr>
      <w:t>EFRE Programm IWB Bayern 2014-2020</w:t>
    </w:r>
  </w:p>
  <w:p w14:paraId="0F27A1D0" w14:textId="77777777" w:rsidR="00EC22BE" w:rsidRDefault="00EC22BE" w:rsidP="004F7C44">
    <w:pPr>
      <w:pStyle w:val="Kopfzeile"/>
    </w:pPr>
    <w:r>
      <mc:AlternateContent>
        <mc:Choice Requires="wps">
          <w:drawing>
            <wp:anchor distT="0" distB="0" distL="114300" distR="114300" simplePos="0" relativeHeight="251671552" behindDoc="0" locked="0" layoutInCell="1" allowOverlap="1" wp14:anchorId="4B41C71C" wp14:editId="3580561D">
              <wp:simplePos x="0" y="0"/>
              <wp:positionH relativeFrom="margin">
                <wp:align>left</wp:align>
              </wp:positionH>
              <wp:positionV relativeFrom="paragraph">
                <wp:posOffset>81280</wp:posOffset>
              </wp:positionV>
              <wp:extent cx="5759450" cy="0"/>
              <wp:effectExtent l="0" t="0" r="31750" b="1905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rgbClr val="666666"/>
                        </a:solidFill>
                        <a:prstDash val="solid"/>
                        <a:miter lim="800000"/>
                      </a:ln>
                      <a:effectLst/>
                    </wps:spPr>
                    <wps:bodyPr/>
                  </wps:wsp>
                </a:graphicData>
              </a:graphic>
              <wp14:sizeRelH relativeFrom="margin">
                <wp14:pctWidth>0</wp14:pctWidth>
              </wp14:sizeRelH>
            </wp:anchor>
          </w:drawing>
        </mc:Choice>
        <mc:Fallback>
          <w:pict>
            <v:line w14:anchorId="1224E309" id="Gerader Verbinder 8"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4pt" to="4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4ewQEAAHMDAAAOAAAAZHJzL2Uyb0RvYy54bWysU01v2zAMvQ/YfxB0X+x2S9YZcXpo0F6G&#10;LcA+7ows2QL0BVKLk38/SkmzbrsN00EmRepR75Fe3x+9EweNZGPo5c2ilUIHFQcbxl5++/r45k4K&#10;yhAGcDHoXp40yfvN61frOXX6Nk7RDRoFgwTq5tTLKefUNQ2pSXugRUw6cNBE9JDZxbEZEGZG9665&#10;bdtVM0ccEkalifh0ew7KTcU3Rqv82RjSWbhe8tty3bHu+7I3mzV0I0KarLo8A/7hFR5s4KJXqC1k&#10;ED/Q/gXlrcJI0eSFir6JxlilKwdmc9P+webLBElXLiwOpatM9P9g1afDDoUdesmNCuC5RU8aoTTl&#10;u8a9DcW6KzLNiTrOfgg7vHiUdlg4Hw368mU24lilPV2l1ccsFB8u3y8/vFtyB9RzrPl1MSHlJx29&#10;KEYvnQ2FNXRw+EiZi3Hqc0o5DvHROlc754KYe7l6W5GB58c4yFzEJ2ZEYZQC3MiDqTJWRIrODuV2&#10;wSEc9w8OxQF4OFZ1FaJc7be0UnoLNJ3zaug8Nt5mFsdZz+K1ZV1uu1DQdZ2+C4Ei3lmuYu3jcKoq&#10;NsXjztailykso/PSZ/vlv7L5CQAA//8DAFBLAwQUAAYACAAAACEA8gvl3toAAAAGAQAADwAAAGRy&#10;cy9kb3ducmV2LnhtbEyPwUrDQBCG74LvsIzgzW4M1tqYTalCBYUitj14nGTHJJidDdltGt/eEQ96&#10;nO8f/vkmX02uUyMNofVs4HqWgCKuvG25NnDYb67uQIWIbLHzTAa+KMCqOD/LMbP+xG807mKtpIRD&#10;hgaaGPtM61A15DDMfE8s2YcfHEYZh1rbAU9S7jqdJsmtdtiyXGiwp8eGqs/d0RkoPW2rxfu8fH0Y&#10;Nzcv6dPzktZzYy4vpvU9qEhT/FuGH31Rh0KcSn9kG1RnQB6JQlPxl3SZLASUv0AXuf6vX3wDAAD/&#10;/wMAUEsBAi0AFAAGAAgAAAAhALaDOJL+AAAA4QEAABMAAAAAAAAAAAAAAAAAAAAAAFtDb250ZW50&#10;X1R5cGVzXS54bWxQSwECLQAUAAYACAAAACEAOP0h/9YAAACUAQAACwAAAAAAAAAAAAAAAAAvAQAA&#10;X3JlbHMvLnJlbHNQSwECLQAUAAYACAAAACEAlreuHsEBAABzAwAADgAAAAAAAAAAAAAAAAAuAgAA&#10;ZHJzL2Uyb0RvYy54bWxQSwECLQAUAAYACAAAACEA8gvl3toAAAAGAQAADwAAAAAAAAAAAAAAAAAb&#10;BAAAZHJzL2Rvd25yZXYueG1sUEsFBgAAAAAEAAQA8wAAACIFAAAAAA==&#10;" strokecolor="#666"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E0409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2722C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C2C99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34654D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27E64C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516B0"/>
    <w:multiLevelType w:val="multilevel"/>
    <w:tmpl w:val="7D049836"/>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6" w15:restartNumberingAfterBreak="0">
    <w:nsid w:val="0A1865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E1E53"/>
    <w:multiLevelType w:val="multilevel"/>
    <w:tmpl w:val="9C6C66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9E59C5"/>
    <w:multiLevelType w:val="hybridMultilevel"/>
    <w:tmpl w:val="873C91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B43C80"/>
    <w:multiLevelType w:val="hybridMultilevel"/>
    <w:tmpl w:val="64FEC3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C491564"/>
    <w:multiLevelType w:val="hybridMultilevel"/>
    <w:tmpl w:val="017685D4"/>
    <w:lvl w:ilvl="0" w:tplc="AE7422D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2B798C"/>
    <w:multiLevelType w:val="hybridMultilevel"/>
    <w:tmpl w:val="EFA8ACE0"/>
    <w:lvl w:ilvl="0" w:tplc="7BE476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D024D1"/>
    <w:multiLevelType w:val="multilevel"/>
    <w:tmpl w:val="D090B568"/>
    <w:lvl w:ilvl="0">
      <w:start w:val="1"/>
      <w:numFmt w:val="decimal"/>
      <w:lvlText w:val="%1."/>
      <w:lvlJc w:val="left"/>
      <w:pPr>
        <w:tabs>
          <w:tab w:val="num" w:pos="680"/>
        </w:tabs>
        <w:ind w:left="360" w:firstLine="320"/>
      </w:pPr>
      <w:rPr>
        <w:rFonts w:hint="default"/>
      </w:rPr>
    </w:lvl>
    <w:lvl w:ilvl="1">
      <w:start w:val="1"/>
      <w:numFmt w:val="decimal"/>
      <w:lvlText w:val="%1.%2."/>
      <w:lvlJc w:val="left"/>
      <w:pPr>
        <w:tabs>
          <w:tab w:val="num" w:pos="680"/>
        </w:tabs>
        <w:ind w:left="792" w:hanging="112"/>
      </w:pPr>
      <w:rPr>
        <w:rFonts w:hint="default"/>
      </w:rPr>
    </w:lvl>
    <w:lvl w:ilvl="2">
      <w:start w:val="1"/>
      <w:numFmt w:val="decimal"/>
      <w:lvlText w:val="%1.%2.%3."/>
      <w:lvlJc w:val="left"/>
      <w:pPr>
        <w:tabs>
          <w:tab w:val="num" w:pos="680"/>
        </w:tabs>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122F6E"/>
    <w:multiLevelType w:val="hybridMultilevel"/>
    <w:tmpl w:val="A9C4339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F1E64"/>
    <w:multiLevelType w:val="hybridMultilevel"/>
    <w:tmpl w:val="10224932"/>
    <w:lvl w:ilvl="0" w:tplc="A16AF5DA">
      <w:start w:val="3"/>
      <w:numFmt w:val="bullet"/>
      <w:lvlText w:val=""/>
      <w:lvlJc w:val="left"/>
      <w:pPr>
        <w:ind w:left="1425" w:hanging="360"/>
      </w:pPr>
      <w:rPr>
        <w:rFonts w:ascii="Wingdings" w:eastAsia="Times New Roman" w:hAnsi="Wingdings" w:cs="Arial" w:hint="default"/>
      </w:rPr>
    </w:lvl>
    <w:lvl w:ilvl="1" w:tplc="A16AF5DA">
      <w:start w:val="3"/>
      <w:numFmt w:val="bullet"/>
      <w:lvlText w:val=""/>
      <w:lvlJc w:val="left"/>
      <w:pPr>
        <w:ind w:left="2145" w:hanging="360"/>
      </w:pPr>
      <w:rPr>
        <w:rFonts w:ascii="Wingdings" w:eastAsia="Times New Roman" w:hAnsi="Wingdings" w:cs="Aria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5" w15:restartNumberingAfterBreak="0">
    <w:nsid w:val="54A21BF1"/>
    <w:multiLevelType w:val="hybridMultilevel"/>
    <w:tmpl w:val="B2D06800"/>
    <w:lvl w:ilvl="0" w:tplc="55C00B12">
      <w:start w:val="1"/>
      <w:numFmt w:val="bullet"/>
      <w:pStyle w:val="EFREAufzhlungPfeil"/>
      <w:lvlText w:val="Ö"/>
      <w:lvlJc w:val="left"/>
      <w:pPr>
        <w:ind w:left="360" w:hanging="360"/>
      </w:pPr>
      <w:rPr>
        <w:rFonts w:ascii="Wingdings 3" w:hAnsi="Wingdings 3" w:hint="default"/>
        <w:u w:color="6666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420F4B"/>
    <w:multiLevelType w:val="multilevel"/>
    <w:tmpl w:val="A1BA06F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7" w15:restartNumberingAfterBreak="0">
    <w:nsid w:val="5C8B136B"/>
    <w:multiLevelType w:val="hybridMultilevel"/>
    <w:tmpl w:val="393C2E7C"/>
    <w:lvl w:ilvl="0" w:tplc="92DEC0B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265BFD"/>
    <w:multiLevelType w:val="hybridMultilevel"/>
    <w:tmpl w:val="6CBE3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47029"/>
    <w:multiLevelType w:val="multilevel"/>
    <w:tmpl w:val="A1BA06F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20" w15:restartNumberingAfterBreak="0">
    <w:nsid w:val="789831EE"/>
    <w:multiLevelType w:val="hybridMultilevel"/>
    <w:tmpl w:val="4C305228"/>
    <w:lvl w:ilvl="0" w:tplc="2A5A45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3723BF"/>
    <w:multiLevelType w:val="hybridMultilevel"/>
    <w:tmpl w:val="AED483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1415800">
    <w:abstractNumId w:val="20"/>
  </w:num>
  <w:num w:numId="2" w16cid:durableId="712654411">
    <w:abstractNumId w:val="7"/>
  </w:num>
  <w:num w:numId="3" w16cid:durableId="1588345127">
    <w:abstractNumId w:val="15"/>
  </w:num>
  <w:num w:numId="4" w16cid:durableId="1363435904">
    <w:abstractNumId w:val="15"/>
    <w:lvlOverride w:ilvl="0">
      <w:startOverride w:val="1"/>
    </w:lvlOverride>
  </w:num>
  <w:num w:numId="5" w16cid:durableId="1219635067">
    <w:abstractNumId w:val="15"/>
    <w:lvlOverride w:ilvl="0">
      <w:startOverride w:val="1"/>
    </w:lvlOverride>
  </w:num>
  <w:num w:numId="6" w16cid:durableId="1059131987">
    <w:abstractNumId w:val="6"/>
  </w:num>
  <w:num w:numId="7" w16cid:durableId="1820147658">
    <w:abstractNumId w:val="19"/>
  </w:num>
  <w:num w:numId="8" w16cid:durableId="717706424">
    <w:abstractNumId w:val="12"/>
  </w:num>
  <w:num w:numId="9" w16cid:durableId="1036544345">
    <w:abstractNumId w:val="4"/>
  </w:num>
  <w:num w:numId="10" w16cid:durableId="1430465026">
    <w:abstractNumId w:val="3"/>
  </w:num>
  <w:num w:numId="11" w16cid:durableId="1748379539">
    <w:abstractNumId w:val="2"/>
  </w:num>
  <w:num w:numId="12" w16cid:durableId="1843665576">
    <w:abstractNumId w:val="1"/>
  </w:num>
  <w:num w:numId="13" w16cid:durableId="1230648057">
    <w:abstractNumId w:val="0"/>
  </w:num>
  <w:num w:numId="14" w16cid:durableId="1221598949">
    <w:abstractNumId w:val="5"/>
  </w:num>
  <w:num w:numId="15" w16cid:durableId="1205291056">
    <w:abstractNumId w:val="16"/>
  </w:num>
  <w:num w:numId="16" w16cid:durableId="17843027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459264">
    <w:abstractNumId w:val="14"/>
  </w:num>
  <w:num w:numId="18" w16cid:durableId="498035982">
    <w:abstractNumId w:val="17"/>
  </w:num>
  <w:num w:numId="19" w16cid:durableId="770050683">
    <w:abstractNumId w:val="15"/>
  </w:num>
  <w:num w:numId="20" w16cid:durableId="786048478">
    <w:abstractNumId w:val="13"/>
  </w:num>
  <w:num w:numId="21" w16cid:durableId="1000081826">
    <w:abstractNumId w:val="18"/>
  </w:num>
  <w:num w:numId="22" w16cid:durableId="2126464234">
    <w:abstractNumId w:val="11"/>
  </w:num>
  <w:num w:numId="23" w16cid:durableId="226764860">
    <w:abstractNumId w:val="21"/>
  </w:num>
  <w:num w:numId="24" w16cid:durableId="409160861">
    <w:abstractNumId w:val="10"/>
  </w:num>
  <w:num w:numId="25" w16cid:durableId="1903247360">
    <w:abstractNumId w:val="9"/>
  </w:num>
  <w:num w:numId="26" w16cid:durableId="995452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displayVerticalDrawingGridEvery w:val="2"/>
  <w:doNotShadeFormData/>
  <w:characterSpacingControl w:val="doNotCompress"/>
  <w:hdrShapeDefaults>
    <o:shapedefaults v:ext="edit" spidmax="208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8A"/>
    <w:rsid w:val="0000107F"/>
    <w:rsid w:val="00002A10"/>
    <w:rsid w:val="000051E5"/>
    <w:rsid w:val="00007E29"/>
    <w:rsid w:val="0001155E"/>
    <w:rsid w:val="00015420"/>
    <w:rsid w:val="00017FE0"/>
    <w:rsid w:val="000214A0"/>
    <w:rsid w:val="00021A5A"/>
    <w:rsid w:val="00025303"/>
    <w:rsid w:val="00027C9C"/>
    <w:rsid w:val="0003601F"/>
    <w:rsid w:val="00041471"/>
    <w:rsid w:val="0004319F"/>
    <w:rsid w:val="000465EC"/>
    <w:rsid w:val="00061D73"/>
    <w:rsid w:val="000642B9"/>
    <w:rsid w:val="0006448E"/>
    <w:rsid w:val="0007110A"/>
    <w:rsid w:val="000718AC"/>
    <w:rsid w:val="00073B58"/>
    <w:rsid w:val="00076122"/>
    <w:rsid w:val="00080444"/>
    <w:rsid w:val="0008503A"/>
    <w:rsid w:val="00086936"/>
    <w:rsid w:val="00087B70"/>
    <w:rsid w:val="00087F9B"/>
    <w:rsid w:val="000905CD"/>
    <w:rsid w:val="000907E8"/>
    <w:rsid w:val="0009622E"/>
    <w:rsid w:val="000971D7"/>
    <w:rsid w:val="000977ED"/>
    <w:rsid w:val="000A0B9F"/>
    <w:rsid w:val="000A159E"/>
    <w:rsid w:val="000A1E6E"/>
    <w:rsid w:val="000A22C6"/>
    <w:rsid w:val="000A430E"/>
    <w:rsid w:val="000A4E06"/>
    <w:rsid w:val="000A58BB"/>
    <w:rsid w:val="000B3A86"/>
    <w:rsid w:val="000B3B06"/>
    <w:rsid w:val="000B5FA8"/>
    <w:rsid w:val="000C0D40"/>
    <w:rsid w:val="000C162E"/>
    <w:rsid w:val="000C2EE3"/>
    <w:rsid w:val="000C4C65"/>
    <w:rsid w:val="000C6FE8"/>
    <w:rsid w:val="000D504B"/>
    <w:rsid w:val="000D7830"/>
    <w:rsid w:val="000E0171"/>
    <w:rsid w:val="000E0F03"/>
    <w:rsid w:val="000E1CA5"/>
    <w:rsid w:val="000E5D2F"/>
    <w:rsid w:val="000F37C6"/>
    <w:rsid w:val="000F51A2"/>
    <w:rsid w:val="000F671A"/>
    <w:rsid w:val="00101FEF"/>
    <w:rsid w:val="00106A7C"/>
    <w:rsid w:val="00112D2E"/>
    <w:rsid w:val="00114807"/>
    <w:rsid w:val="0011570C"/>
    <w:rsid w:val="00115DCD"/>
    <w:rsid w:val="00116651"/>
    <w:rsid w:val="00125B80"/>
    <w:rsid w:val="0012736F"/>
    <w:rsid w:val="0013686C"/>
    <w:rsid w:val="00141B1D"/>
    <w:rsid w:val="00143304"/>
    <w:rsid w:val="00146847"/>
    <w:rsid w:val="00153319"/>
    <w:rsid w:val="00153FCD"/>
    <w:rsid w:val="0016007A"/>
    <w:rsid w:val="00161BC1"/>
    <w:rsid w:val="001640C2"/>
    <w:rsid w:val="001700C7"/>
    <w:rsid w:val="001722D7"/>
    <w:rsid w:val="0017702D"/>
    <w:rsid w:val="001804BC"/>
    <w:rsid w:val="00184AA8"/>
    <w:rsid w:val="00191480"/>
    <w:rsid w:val="00191744"/>
    <w:rsid w:val="00193657"/>
    <w:rsid w:val="001936F0"/>
    <w:rsid w:val="00193D8B"/>
    <w:rsid w:val="001947F5"/>
    <w:rsid w:val="00195274"/>
    <w:rsid w:val="001957D4"/>
    <w:rsid w:val="00197DF1"/>
    <w:rsid w:val="00197E26"/>
    <w:rsid w:val="001A0293"/>
    <w:rsid w:val="001A41C4"/>
    <w:rsid w:val="001A4A39"/>
    <w:rsid w:val="001A5115"/>
    <w:rsid w:val="001A5C8B"/>
    <w:rsid w:val="001A7B0A"/>
    <w:rsid w:val="001B46D0"/>
    <w:rsid w:val="001B6E60"/>
    <w:rsid w:val="001B7862"/>
    <w:rsid w:val="001C461F"/>
    <w:rsid w:val="001C4E27"/>
    <w:rsid w:val="001C56CD"/>
    <w:rsid w:val="001D047E"/>
    <w:rsid w:val="001D356D"/>
    <w:rsid w:val="001E1507"/>
    <w:rsid w:val="001E6203"/>
    <w:rsid w:val="001E6371"/>
    <w:rsid w:val="001E7F8A"/>
    <w:rsid w:val="001F203C"/>
    <w:rsid w:val="001F6623"/>
    <w:rsid w:val="002013FB"/>
    <w:rsid w:val="00204D96"/>
    <w:rsid w:val="00205EB2"/>
    <w:rsid w:val="002072CC"/>
    <w:rsid w:val="00207D1F"/>
    <w:rsid w:val="0021469D"/>
    <w:rsid w:val="00221BC8"/>
    <w:rsid w:val="00223655"/>
    <w:rsid w:val="002258D0"/>
    <w:rsid w:val="00226879"/>
    <w:rsid w:val="00226C87"/>
    <w:rsid w:val="002332AA"/>
    <w:rsid w:val="00233760"/>
    <w:rsid w:val="00233B3A"/>
    <w:rsid w:val="00237C29"/>
    <w:rsid w:val="0024223B"/>
    <w:rsid w:val="002444CE"/>
    <w:rsid w:val="002451BE"/>
    <w:rsid w:val="00253010"/>
    <w:rsid w:val="0025559D"/>
    <w:rsid w:val="00256B05"/>
    <w:rsid w:val="002626D9"/>
    <w:rsid w:val="00270748"/>
    <w:rsid w:val="0027173D"/>
    <w:rsid w:val="002740BF"/>
    <w:rsid w:val="00276341"/>
    <w:rsid w:val="0028281E"/>
    <w:rsid w:val="00282864"/>
    <w:rsid w:val="00290112"/>
    <w:rsid w:val="002910EB"/>
    <w:rsid w:val="00296AA3"/>
    <w:rsid w:val="002973E7"/>
    <w:rsid w:val="002A4762"/>
    <w:rsid w:val="002A64E9"/>
    <w:rsid w:val="002A7FE0"/>
    <w:rsid w:val="002B0B6E"/>
    <w:rsid w:val="002B150A"/>
    <w:rsid w:val="002B1C30"/>
    <w:rsid w:val="002B2AFC"/>
    <w:rsid w:val="002B3B9C"/>
    <w:rsid w:val="002C01C9"/>
    <w:rsid w:val="002C3574"/>
    <w:rsid w:val="002C4239"/>
    <w:rsid w:val="002D0F54"/>
    <w:rsid w:val="002D1CD8"/>
    <w:rsid w:val="002D40CC"/>
    <w:rsid w:val="002D6097"/>
    <w:rsid w:val="002D6182"/>
    <w:rsid w:val="002D77C6"/>
    <w:rsid w:val="002E0467"/>
    <w:rsid w:val="002E7A6C"/>
    <w:rsid w:val="002E7EB2"/>
    <w:rsid w:val="002F0FB8"/>
    <w:rsid w:val="002F472B"/>
    <w:rsid w:val="002F682F"/>
    <w:rsid w:val="002F6B6D"/>
    <w:rsid w:val="00303403"/>
    <w:rsid w:val="0031172F"/>
    <w:rsid w:val="003120F0"/>
    <w:rsid w:val="0031636B"/>
    <w:rsid w:val="00316559"/>
    <w:rsid w:val="00316E1C"/>
    <w:rsid w:val="00317E6D"/>
    <w:rsid w:val="00321000"/>
    <w:rsid w:val="0032185C"/>
    <w:rsid w:val="003227AA"/>
    <w:rsid w:val="00322AD2"/>
    <w:rsid w:val="0032750C"/>
    <w:rsid w:val="00330EF1"/>
    <w:rsid w:val="003316A2"/>
    <w:rsid w:val="00332740"/>
    <w:rsid w:val="003475D8"/>
    <w:rsid w:val="00347C73"/>
    <w:rsid w:val="00351316"/>
    <w:rsid w:val="00354792"/>
    <w:rsid w:val="00357C8D"/>
    <w:rsid w:val="0036449B"/>
    <w:rsid w:val="003677A9"/>
    <w:rsid w:val="003734EA"/>
    <w:rsid w:val="003734EF"/>
    <w:rsid w:val="00374449"/>
    <w:rsid w:val="00381CFE"/>
    <w:rsid w:val="00383C76"/>
    <w:rsid w:val="00392FFB"/>
    <w:rsid w:val="003A1868"/>
    <w:rsid w:val="003A1B8F"/>
    <w:rsid w:val="003A2CEF"/>
    <w:rsid w:val="003A3A28"/>
    <w:rsid w:val="003A4853"/>
    <w:rsid w:val="003A52C8"/>
    <w:rsid w:val="003B4E66"/>
    <w:rsid w:val="003C20FD"/>
    <w:rsid w:val="003C2425"/>
    <w:rsid w:val="003D1E42"/>
    <w:rsid w:val="003D1F50"/>
    <w:rsid w:val="003D3E01"/>
    <w:rsid w:val="003D5911"/>
    <w:rsid w:val="003E2EF6"/>
    <w:rsid w:val="003E4615"/>
    <w:rsid w:val="003E613F"/>
    <w:rsid w:val="003F08B6"/>
    <w:rsid w:val="003F26F9"/>
    <w:rsid w:val="003F3184"/>
    <w:rsid w:val="00402FA5"/>
    <w:rsid w:val="00403012"/>
    <w:rsid w:val="00404915"/>
    <w:rsid w:val="00407FDE"/>
    <w:rsid w:val="00411415"/>
    <w:rsid w:val="00411797"/>
    <w:rsid w:val="00415E8A"/>
    <w:rsid w:val="0041668A"/>
    <w:rsid w:val="00421ADA"/>
    <w:rsid w:val="00426437"/>
    <w:rsid w:val="00426996"/>
    <w:rsid w:val="00426DFE"/>
    <w:rsid w:val="00427003"/>
    <w:rsid w:val="00427E85"/>
    <w:rsid w:val="004314A8"/>
    <w:rsid w:val="00435127"/>
    <w:rsid w:val="004427E2"/>
    <w:rsid w:val="00455A56"/>
    <w:rsid w:val="00456A36"/>
    <w:rsid w:val="00460237"/>
    <w:rsid w:val="004653B0"/>
    <w:rsid w:val="00466D30"/>
    <w:rsid w:val="004739C8"/>
    <w:rsid w:val="00476619"/>
    <w:rsid w:val="00477B02"/>
    <w:rsid w:val="00483AE2"/>
    <w:rsid w:val="00491F98"/>
    <w:rsid w:val="00493FBF"/>
    <w:rsid w:val="00497C1E"/>
    <w:rsid w:val="004A5B99"/>
    <w:rsid w:val="004B1BFE"/>
    <w:rsid w:val="004B300A"/>
    <w:rsid w:val="004B512C"/>
    <w:rsid w:val="004C174B"/>
    <w:rsid w:val="004C5AF2"/>
    <w:rsid w:val="004D00C1"/>
    <w:rsid w:val="004D090C"/>
    <w:rsid w:val="004D29B2"/>
    <w:rsid w:val="004D4141"/>
    <w:rsid w:val="004D52BB"/>
    <w:rsid w:val="004D776D"/>
    <w:rsid w:val="004D7D15"/>
    <w:rsid w:val="004E5B2C"/>
    <w:rsid w:val="004E5C4A"/>
    <w:rsid w:val="004E6885"/>
    <w:rsid w:val="004F1F2D"/>
    <w:rsid w:val="004F2043"/>
    <w:rsid w:val="004F3577"/>
    <w:rsid w:val="004F3C14"/>
    <w:rsid w:val="004F49D5"/>
    <w:rsid w:val="004F7C44"/>
    <w:rsid w:val="005035F2"/>
    <w:rsid w:val="00507EB2"/>
    <w:rsid w:val="00514BCE"/>
    <w:rsid w:val="005170F1"/>
    <w:rsid w:val="0052315E"/>
    <w:rsid w:val="005232D9"/>
    <w:rsid w:val="0052435A"/>
    <w:rsid w:val="00524BEA"/>
    <w:rsid w:val="005375E1"/>
    <w:rsid w:val="005405F8"/>
    <w:rsid w:val="00542BD8"/>
    <w:rsid w:val="00554D0F"/>
    <w:rsid w:val="005560AF"/>
    <w:rsid w:val="005643FC"/>
    <w:rsid w:val="00565985"/>
    <w:rsid w:val="0057323D"/>
    <w:rsid w:val="00576707"/>
    <w:rsid w:val="00576740"/>
    <w:rsid w:val="00576B54"/>
    <w:rsid w:val="00577421"/>
    <w:rsid w:val="00583146"/>
    <w:rsid w:val="00583504"/>
    <w:rsid w:val="005860A7"/>
    <w:rsid w:val="005916D1"/>
    <w:rsid w:val="00595EE3"/>
    <w:rsid w:val="005A2161"/>
    <w:rsid w:val="005A24F6"/>
    <w:rsid w:val="005A41C3"/>
    <w:rsid w:val="005A6453"/>
    <w:rsid w:val="005B03A9"/>
    <w:rsid w:val="005B07A0"/>
    <w:rsid w:val="005B5947"/>
    <w:rsid w:val="005B76EE"/>
    <w:rsid w:val="005C2960"/>
    <w:rsid w:val="005C4AE6"/>
    <w:rsid w:val="005D1C05"/>
    <w:rsid w:val="005D26D0"/>
    <w:rsid w:val="005D2AA2"/>
    <w:rsid w:val="005D776E"/>
    <w:rsid w:val="005D7951"/>
    <w:rsid w:val="005E1284"/>
    <w:rsid w:val="005E750A"/>
    <w:rsid w:val="005F17D7"/>
    <w:rsid w:val="005F37D8"/>
    <w:rsid w:val="005F5E28"/>
    <w:rsid w:val="00602C7E"/>
    <w:rsid w:val="00602DDF"/>
    <w:rsid w:val="006063B2"/>
    <w:rsid w:val="00606400"/>
    <w:rsid w:val="00613CF1"/>
    <w:rsid w:val="006226B9"/>
    <w:rsid w:val="00622B28"/>
    <w:rsid w:val="00626B8A"/>
    <w:rsid w:val="00630180"/>
    <w:rsid w:val="0063034A"/>
    <w:rsid w:val="00630BFD"/>
    <w:rsid w:val="00633DD0"/>
    <w:rsid w:val="00635912"/>
    <w:rsid w:val="006372D0"/>
    <w:rsid w:val="00637E32"/>
    <w:rsid w:val="0064045D"/>
    <w:rsid w:val="006437A1"/>
    <w:rsid w:val="00645E39"/>
    <w:rsid w:val="00652184"/>
    <w:rsid w:val="0065325F"/>
    <w:rsid w:val="00657D77"/>
    <w:rsid w:val="00657F22"/>
    <w:rsid w:val="006617AA"/>
    <w:rsid w:val="0066216E"/>
    <w:rsid w:val="00662669"/>
    <w:rsid w:val="00666830"/>
    <w:rsid w:val="00666E79"/>
    <w:rsid w:val="00673AB9"/>
    <w:rsid w:val="00673BAF"/>
    <w:rsid w:val="00674FBC"/>
    <w:rsid w:val="0067511D"/>
    <w:rsid w:val="00676087"/>
    <w:rsid w:val="00680466"/>
    <w:rsid w:val="006813D8"/>
    <w:rsid w:val="00691734"/>
    <w:rsid w:val="006924DE"/>
    <w:rsid w:val="006928FF"/>
    <w:rsid w:val="00692B14"/>
    <w:rsid w:val="006967E7"/>
    <w:rsid w:val="00697C14"/>
    <w:rsid w:val="006A02E8"/>
    <w:rsid w:val="006A10C9"/>
    <w:rsid w:val="006A1A56"/>
    <w:rsid w:val="006A3266"/>
    <w:rsid w:val="006A3E53"/>
    <w:rsid w:val="006A4455"/>
    <w:rsid w:val="006A7EAA"/>
    <w:rsid w:val="006B030D"/>
    <w:rsid w:val="006B269A"/>
    <w:rsid w:val="006B56D1"/>
    <w:rsid w:val="006C11DC"/>
    <w:rsid w:val="006D54B6"/>
    <w:rsid w:val="006D7C5C"/>
    <w:rsid w:val="006E2980"/>
    <w:rsid w:val="006F6373"/>
    <w:rsid w:val="007001AA"/>
    <w:rsid w:val="00700A7E"/>
    <w:rsid w:val="0070285D"/>
    <w:rsid w:val="00702F75"/>
    <w:rsid w:val="0070374C"/>
    <w:rsid w:val="00704631"/>
    <w:rsid w:val="0071089A"/>
    <w:rsid w:val="00713416"/>
    <w:rsid w:val="00727355"/>
    <w:rsid w:val="0073226E"/>
    <w:rsid w:val="0073418D"/>
    <w:rsid w:val="007422C1"/>
    <w:rsid w:val="0074670A"/>
    <w:rsid w:val="007469A0"/>
    <w:rsid w:val="0074768A"/>
    <w:rsid w:val="00754979"/>
    <w:rsid w:val="0076085F"/>
    <w:rsid w:val="00765A48"/>
    <w:rsid w:val="0076673F"/>
    <w:rsid w:val="00782446"/>
    <w:rsid w:val="007908F3"/>
    <w:rsid w:val="00793290"/>
    <w:rsid w:val="00793E7E"/>
    <w:rsid w:val="007940A6"/>
    <w:rsid w:val="0079421C"/>
    <w:rsid w:val="007967C1"/>
    <w:rsid w:val="007A5537"/>
    <w:rsid w:val="007A6EBC"/>
    <w:rsid w:val="007A781C"/>
    <w:rsid w:val="007B425D"/>
    <w:rsid w:val="007B552F"/>
    <w:rsid w:val="007C29C0"/>
    <w:rsid w:val="007C3CB3"/>
    <w:rsid w:val="007D010D"/>
    <w:rsid w:val="007D32B3"/>
    <w:rsid w:val="007D534E"/>
    <w:rsid w:val="007E0096"/>
    <w:rsid w:val="007E71FA"/>
    <w:rsid w:val="007F089F"/>
    <w:rsid w:val="007F0C92"/>
    <w:rsid w:val="007F1130"/>
    <w:rsid w:val="007F2B25"/>
    <w:rsid w:val="007F4EA5"/>
    <w:rsid w:val="008005DA"/>
    <w:rsid w:val="00800F88"/>
    <w:rsid w:val="00803F1C"/>
    <w:rsid w:val="00810951"/>
    <w:rsid w:val="00813333"/>
    <w:rsid w:val="00814724"/>
    <w:rsid w:val="0082198E"/>
    <w:rsid w:val="00823BDD"/>
    <w:rsid w:val="00824620"/>
    <w:rsid w:val="00827E38"/>
    <w:rsid w:val="00835F17"/>
    <w:rsid w:val="00842452"/>
    <w:rsid w:val="008441AE"/>
    <w:rsid w:val="00844226"/>
    <w:rsid w:val="0084749E"/>
    <w:rsid w:val="00847597"/>
    <w:rsid w:val="0085272A"/>
    <w:rsid w:val="00853878"/>
    <w:rsid w:val="00855A13"/>
    <w:rsid w:val="00855F4A"/>
    <w:rsid w:val="00862374"/>
    <w:rsid w:val="00864C1B"/>
    <w:rsid w:val="0087278C"/>
    <w:rsid w:val="008756D5"/>
    <w:rsid w:val="008767AB"/>
    <w:rsid w:val="00880D59"/>
    <w:rsid w:val="008838B9"/>
    <w:rsid w:val="0088420C"/>
    <w:rsid w:val="0088428D"/>
    <w:rsid w:val="00884ECB"/>
    <w:rsid w:val="00885728"/>
    <w:rsid w:val="00885E78"/>
    <w:rsid w:val="00891E0D"/>
    <w:rsid w:val="00893627"/>
    <w:rsid w:val="00893EEB"/>
    <w:rsid w:val="00896367"/>
    <w:rsid w:val="008A1887"/>
    <w:rsid w:val="008B09B6"/>
    <w:rsid w:val="008B1C11"/>
    <w:rsid w:val="008B22A0"/>
    <w:rsid w:val="008B3B81"/>
    <w:rsid w:val="008B42F8"/>
    <w:rsid w:val="008B65F6"/>
    <w:rsid w:val="008C4CEE"/>
    <w:rsid w:val="008D026D"/>
    <w:rsid w:val="008D4DAA"/>
    <w:rsid w:val="008E1A3F"/>
    <w:rsid w:val="008E1A50"/>
    <w:rsid w:val="008E4E96"/>
    <w:rsid w:val="008F1543"/>
    <w:rsid w:val="008F6915"/>
    <w:rsid w:val="008F6E0C"/>
    <w:rsid w:val="009017B9"/>
    <w:rsid w:val="00903C4E"/>
    <w:rsid w:val="009054C9"/>
    <w:rsid w:val="009054DC"/>
    <w:rsid w:val="00906FC8"/>
    <w:rsid w:val="009075F5"/>
    <w:rsid w:val="0090795B"/>
    <w:rsid w:val="00907F4A"/>
    <w:rsid w:val="009129D9"/>
    <w:rsid w:val="009142D8"/>
    <w:rsid w:val="0091614F"/>
    <w:rsid w:val="00917D8A"/>
    <w:rsid w:val="0092311B"/>
    <w:rsid w:val="00925553"/>
    <w:rsid w:val="00926DE8"/>
    <w:rsid w:val="00927A6C"/>
    <w:rsid w:val="00930B2E"/>
    <w:rsid w:val="00931A76"/>
    <w:rsid w:val="0093225F"/>
    <w:rsid w:val="0093240D"/>
    <w:rsid w:val="009344CA"/>
    <w:rsid w:val="00935557"/>
    <w:rsid w:val="00937186"/>
    <w:rsid w:val="00941426"/>
    <w:rsid w:val="0094351F"/>
    <w:rsid w:val="009442C3"/>
    <w:rsid w:val="009475A2"/>
    <w:rsid w:val="009476F8"/>
    <w:rsid w:val="00947D0A"/>
    <w:rsid w:val="0095149C"/>
    <w:rsid w:val="009570FE"/>
    <w:rsid w:val="009578D3"/>
    <w:rsid w:val="00964669"/>
    <w:rsid w:val="0097117E"/>
    <w:rsid w:val="00971586"/>
    <w:rsid w:val="00972AEA"/>
    <w:rsid w:val="00975771"/>
    <w:rsid w:val="00976D27"/>
    <w:rsid w:val="009775ED"/>
    <w:rsid w:val="009814FE"/>
    <w:rsid w:val="00994EEB"/>
    <w:rsid w:val="009978E0"/>
    <w:rsid w:val="009A6CAA"/>
    <w:rsid w:val="009A6FA1"/>
    <w:rsid w:val="009B3896"/>
    <w:rsid w:val="009B389E"/>
    <w:rsid w:val="009B407B"/>
    <w:rsid w:val="009B43CB"/>
    <w:rsid w:val="009B69BA"/>
    <w:rsid w:val="009C1EB4"/>
    <w:rsid w:val="009C61CA"/>
    <w:rsid w:val="009C76E0"/>
    <w:rsid w:val="009D1157"/>
    <w:rsid w:val="009D17C1"/>
    <w:rsid w:val="009D5135"/>
    <w:rsid w:val="009D6BF8"/>
    <w:rsid w:val="009D6D03"/>
    <w:rsid w:val="009D7793"/>
    <w:rsid w:val="009E406A"/>
    <w:rsid w:val="009E61D6"/>
    <w:rsid w:val="009E6BEF"/>
    <w:rsid w:val="009E7F6C"/>
    <w:rsid w:val="009F0EF0"/>
    <w:rsid w:val="009F2FB1"/>
    <w:rsid w:val="009F4930"/>
    <w:rsid w:val="009F60A5"/>
    <w:rsid w:val="009F6507"/>
    <w:rsid w:val="00A00CC3"/>
    <w:rsid w:val="00A01249"/>
    <w:rsid w:val="00A01918"/>
    <w:rsid w:val="00A02D9C"/>
    <w:rsid w:val="00A04D96"/>
    <w:rsid w:val="00A075A9"/>
    <w:rsid w:val="00A1090C"/>
    <w:rsid w:val="00A10A5A"/>
    <w:rsid w:val="00A11C22"/>
    <w:rsid w:val="00A127E4"/>
    <w:rsid w:val="00A217A3"/>
    <w:rsid w:val="00A229C0"/>
    <w:rsid w:val="00A30558"/>
    <w:rsid w:val="00A30ECC"/>
    <w:rsid w:val="00A3135C"/>
    <w:rsid w:val="00A31771"/>
    <w:rsid w:val="00A318C2"/>
    <w:rsid w:val="00A41E5E"/>
    <w:rsid w:val="00A4209B"/>
    <w:rsid w:val="00A45337"/>
    <w:rsid w:val="00A47052"/>
    <w:rsid w:val="00A4760E"/>
    <w:rsid w:val="00A50C9E"/>
    <w:rsid w:val="00A61B55"/>
    <w:rsid w:val="00A61D25"/>
    <w:rsid w:val="00A62780"/>
    <w:rsid w:val="00A63DB4"/>
    <w:rsid w:val="00A67348"/>
    <w:rsid w:val="00A67597"/>
    <w:rsid w:val="00A73C87"/>
    <w:rsid w:val="00A74840"/>
    <w:rsid w:val="00A77887"/>
    <w:rsid w:val="00A80B3C"/>
    <w:rsid w:val="00A821F2"/>
    <w:rsid w:val="00A85C12"/>
    <w:rsid w:val="00A911DD"/>
    <w:rsid w:val="00A92A71"/>
    <w:rsid w:val="00A935FF"/>
    <w:rsid w:val="00A941CB"/>
    <w:rsid w:val="00AA138C"/>
    <w:rsid w:val="00AA3638"/>
    <w:rsid w:val="00AB0242"/>
    <w:rsid w:val="00AB0867"/>
    <w:rsid w:val="00AB08DD"/>
    <w:rsid w:val="00AB5FA0"/>
    <w:rsid w:val="00AB7BC4"/>
    <w:rsid w:val="00AC6DEC"/>
    <w:rsid w:val="00AD1A4E"/>
    <w:rsid w:val="00AD1D72"/>
    <w:rsid w:val="00AD4023"/>
    <w:rsid w:val="00AD5849"/>
    <w:rsid w:val="00AD6F0A"/>
    <w:rsid w:val="00AE179B"/>
    <w:rsid w:val="00AE31FE"/>
    <w:rsid w:val="00AF0ADC"/>
    <w:rsid w:val="00B02F5F"/>
    <w:rsid w:val="00B03CC9"/>
    <w:rsid w:val="00B03D3C"/>
    <w:rsid w:val="00B05745"/>
    <w:rsid w:val="00B05B90"/>
    <w:rsid w:val="00B11F60"/>
    <w:rsid w:val="00B14475"/>
    <w:rsid w:val="00B15CE2"/>
    <w:rsid w:val="00B25036"/>
    <w:rsid w:val="00B25F93"/>
    <w:rsid w:val="00B261EA"/>
    <w:rsid w:val="00B264A2"/>
    <w:rsid w:val="00B26ADB"/>
    <w:rsid w:val="00B27060"/>
    <w:rsid w:val="00B32FCA"/>
    <w:rsid w:val="00B377A1"/>
    <w:rsid w:val="00B47B44"/>
    <w:rsid w:val="00B50F4D"/>
    <w:rsid w:val="00B5238B"/>
    <w:rsid w:val="00B558B0"/>
    <w:rsid w:val="00B56A75"/>
    <w:rsid w:val="00B60151"/>
    <w:rsid w:val="00B61D04"/>
    <w:rsid w:val="00B62445"/>
    <w:rsid w:val="00B63589"/>
    <w:rsid w:val="00B636D0"/>
    <w:rsid w:val="00B6730D"/>
    <w:rsid w:val="00B72C00"/>
    <w:rsid w:val="00B73629"/>
    <w:rsid w:val="00B7485E"/>
    <w:rsid w:val="00B75EA6"/>
    <w:rsid w:val="00B82CA4"/>
    <w:rsid w:val="00B90524"/>
    <w:rsid w:val="00B92B79"/>
    <w:rsid w:val="00B9326C"/>
    <w:rsid w:val="00B9364A"/>
    <w:rsid w:val="00BA1120"/>
    <w:rsid w:val="00BA12B8"/>
    <w:rsid w:val="00BA298F"/>
    <w:rsid w:val="00BA6B4D"/>
    <w:rsid w:val="00BC00B3"/>
    <w:rsid w:val="00BC26CC"/>
    <w:rsid w:val="00BC3D9E"/>
    <w:rsid w:val="00BC4915"/>
    <w:rsid w:val="00BC5DC1"/>
    <w:rsid w:val="00BC7C69"/>
    <w:rsid w:val="00BE0A2E"/>
    <w:rsid w:val="00BE2BE5"/>
    <w:rsid w:val="00BE420F"/>
    <w:rsid w:val="00BF0EAA"/>
    <w:rsid w:val="00BF0EAB"/>
    <w:rsid w:val="00BF0FF4"/>
    <w:rsid w:val="00BF3B19"/>
    <w:rsid w:val="00BF536D"/>
    <w:rsid w:val="00C044C1"/>
    <w:rsid w:val="00C052B6"/>
    <w:rsid w:val="00C15D31"/>
    <w:rsid w:val="00C16526"/>
    <w:rsid w:val="00C30B8F"/>
    <w:rsid w:val="00C37452"/>
    <w:rsid w:val="00C40541"/>
    <w:rsid w:val="00C434F6"/>
    <w:rsid w:val="00C441F1"/>
    <w:rsid w:val="00C45A55"/>
    <w:rsid w:val="00C46B83"/>
    <w:rsid w:val="00C518F9"/>
    <w:rsid w:val="00C5277D"/>
    <w:rsid w:val="00C528E9"/>
    <w:rsid w:val="00C6327C"/>
    <w:rsid w:val="00C64DFA"/>
    <w:rsid w:val="00C7056F"/>
    <w:rsid w:val="00C72826"/>
    <w:rsid w:val="00C75116"/>
    <w:rsid w:val="00C766AA"/>
    <w:rsid w:val="00C76A7B"/>
    <w:rsid w:val="00C80827"/>
    <w:rsid w:val="00C83F76"/>
    <w:rsid w:val="00C90924"/>
    <w:rsid w:val="00C9127A"/>
    <w:rsid w:val="00C91742"/>
    <w:rsid w:val="00C94ECC"/>
    <w:rsid w:val="00C9582E"/>
    <w:rsid w:val="00C95D78"/>
    <w:rsid w:val="00CB0114"/>
    <w:rsid w:val="00CB11CA"/>
    <w:rsid w:val="00CB4ECC"/>
    <w:rsid w:val="00CB7198"/>
    <w:rsid w:val="00CC0F40"/>
    <w:rsid w:val="00CC6012"/>
    <w:rsid w:val="00CC7724"/>
    <w:rsid w:val="00CD11BF"/>
    <w:rsid w:val="00CD2145"/>
    <w:rsid w:val="00CD6818"/>
    <w:rsid w:val="00CE1800"/>
    <w:rsid w:val="00CE7AF2"/>
    <w:rsid w:val="00CF6227"/>
    <w:rsid w:val="00CF6482"/>
    <w:rsid w:val="00D01F45"/>
    <w:rsid w:val="00D02240"/>
    <w:rsid w:val="00D0262E"/>
    <w:rsid w:val="00D0357C"/>
    <w:rsid w:val="00D04AF1"/>
    <w:rsid w:val="00D054A4"/>
    <w:rsid w:val="00D06704"/>
    <w:rsid w:val="00D1117E"/>
    <w:rsid w:val="00D1199A"/>
    <w:rsid w:val="00D136A1"/>
    <w:rsid w:val="00D207AF"/>
    <w:rsid w:val="00D21EB2"/>
    <w:rsid w:val="00D22B18"/>
    <w:rsid w:val="00D24866"/>
    <w:rsid w:val="00D24F44"/>
    <w:rsid w:val="00D30FD5"/>
    <w:rsid w:val="00D317DB"/>
    <w:rsid w:val="00D31E1B"/>
    <w:rsid w:val="00D354AA"/>
    <w:rsid w:val="00D36352"/>
    <w:rsid w:val="00D4393B"/>
    <w:rsid w:val="00D476D7"/>
    <w:rsid w:val="00D47D07"/>
    <w:rsid w:val="00D60258"/>
    <w:rsid w:val="00D63C05"/>
    <w:rsid w:val="00D645BD"/>
    <w:rsid w:val="00D64CE4"/>
    <w:rsid w:val="00D64F6E"/>
    <w:rsid w:val="00D66D6D"/>
    <w:rsid w:val="00D67627"/>
    <w:rsid w:val="00D67649"/>
    <w:rsid w:val="00D67C05"/>
    <w:rsid w:val="00D72F90"/>
    <w:rsid w:val="00D73A74"/>
    <w:rsid w:val="00D77DAD"/>
    <w:rsid w:val="00D77EF6"/>
    <w:rsid w:val="00D828FA"/>
    <w:rsid w:val="00D832BE"/>
    <w:rsid w:val="00D83677"/>
    <w:rsid w:val="00D95C10"/>
    <w:rsid w:val="00D979C1"/>
    <w:rsid w:val="00D979E0"/>
    <w:rsid w:val="00DA0F1E"/>
    <w:rsid w:val="00DA4EBE"/>
    <w:rsid w:val="00DA5A51"/>
    <w:rsid w:val="00DB0FB2"/>
    <w:rsid w:val="00DB3F4E"/>
    <w:rsid w:val="00DB5E0C"/>
    <w:rsid w:val="00DB604D"/>
    <w:rsid w:val="00DC0E09"/>
    <w:rsid w:val="00DC46B9"/>
    <w:rsid w:val="00DC4CFA"/>
    <w:rsid w:val="00DC530A"/>
    <w:rsid w:val="00DC64D9"/>
    <w:rsid w:val="00DD2E30"/>
    <w:rsid w:val="00DD4513"/>
    <w:rsid w:val="00DD5274"/>
    <w:rsid w:val="00DD5AEE"/>
    <w:rsid w:val="00DE454A"/>
    <w:rsid w:val="00DF0BD2"/>
    <w:rsid w:val="00DF3962"/>
    <w:rsid w:val="00DF5106"/>
    <w:rsid w:val="00DF570F"/>
    <w:rsid w:val="00E02087"/>
    <w:rsid w:val="00E022AC"/>
    <w:rsid w:val="00E10F23"/>
    <w:rsid w:val="00E11EDE"/>
    <w:rsid w:val="00E138C3"/>
    <w:rsid w:val="00E14B1C"/>
    <w:rsid w:val="00E15870"/>
    <w:rsid w:val="00E174EE"/>
    <w:rsid w:val="00E176C8"/>
    <w:rsid w:val="00E20D81"/>
    <w:rsid w:val="00E21846"/>
    <w:rsid w:val="00E2257D"/>
    <w:rsid w:val="00E23502"/>
    <w:rsid w:val="00E24465"/>
    <w:rsid w:val="00E26E74"/>
    <w:rsid w:val="00E30E54"/>
    <w:rsid w:val="00E31BEB"/>
    <w:rsid w:val="00E35076"/>
    <w:rsid w:val="00E366FA"/>
    <w:rsid w:val="00E37AD9"/>
    <w:rsid w:val="00E40FE8"/>
    <w:rsid w:val="00E42420"/>
    <w:rsid w:val="00E43E8E"/>
    <w:rsid w:val="00E45BD5"/>
    <w:rsid w:val="00E51B34"/>
    <w:rsid w:val="00E559FA"/>
    <w:rsid w:val="00E575D0"/>
    <w:rsid w:val="00E57F77"/>
    <w:rsid w:val="00E6272D"/>
    <w:rsid w:val="00E64124"/>
    <w:rsid w:val="00E73036"/>
    <w:rsid w:val="00E84B9F"/>
    <w:rsid w:val="00E869B6"/>
    <w:rsid w:val="00E87C53"/>
    <w:rsid w:val="00E91DA4"/>
    <w:rsid w:val="00E97613"/>
    <w:rsid w:val="00E97C49"/>
    <w:rsid w:val="00EA002A"/>
    <w:rsid w:val="00EA1B93"/>
    <w:rsid w:val="00EA2AFE"/>
    <w:rsid w:val="00EA2F48"/>
    <w:rsid w:val="00EA32D6"/>
    <w:rsid w:val="00EA6DD0"/>
    <w:rsid w:val="00EB1AB9"/>
    <w:rsid w:val="00EB4CB9"/>
    <w:rsid w:val="00EC0B07"/>
    <w:rsid w:val="00EC22BE"/>
    <w:rsid w:val="00EC4181"/>
    <w:rsid w:val="00EC7F53"/>
    <w:rsid w:val="00ED018A"/>
    <w:rsid w:val="00ED15C2"/>
    <w:rsid w:val="00ED3516"/>
    <w:rsid w:val="00ED6D22"/>
    <w:rsid w:val="00ED7DAD"/>
    <w:rsid w:val="00EE357B"/>
    <w:rsid w:val="00EE5BEA"/>
    <w:rsid w:val="00EE708D"/>
    <w:rsid w:val="00EE772C"/>
    <w:rsid w:val="00EE7D85"/>
    <w:rsid w:val="00EF0183"/>
    <w:rsid w:val="00EF3151"/>
    <w:rsid w:val="00F01678"/>
    <w:rsid w:val="00F01883"/>
    <w:rsid w:val="00F04AFD"/>
    <w:rsid w:val="00F066B4"/>
    <w:rsid w:val="00F117C8"/>
    <w:rsid w:val="00F11984"/>
    <w:rsid w:val="00F121A0"/>
    <w:rsid w:val="00F15449"/>
    <w:rsid w:val="00F1627E"/>
    <w:rsid w:val="00F16355"/>
    <w:rsid w:val="00F17589"/>
    <w:rsid w:val="00F23A02"/>
    <w:rsid w:val="00F24172"/>
    <w:rsid w:val="00F25BE2"/>
    <w:rsid w:val="00F334ED"/>
    <w:rsid w:val="00F367D6"/>
    <w:rsid w:val="00F41B00"/>
    <w:rsid w:val="00F41FDF"/>
    <w:rsid w:val="00F44856"/>
    <w:rsid w:val="00F45B0F"/>
    <w:rsid w:val="00F52249"/>
    <w:rsid w:val="00F53F0D"/>
    <w:rsid w:val="00F63186"/>
    <w:rsid w:val="00F64CF6"/>
    <w:rsid w:val="00F72BCB"/>
    <w:rsid w:val="00F734C0"/>
    <w:rsid w:val="00F75F2B"/>
    <w:rsid w:val="00F7615A"/>
    <w:rsid w:val="00F77283"/>
    <w:rsid w:val="00F936FA"/>
    <w:rsid w:val="00F958E6"/>
    <w:rsid w:val="00F96B28"/>
    <w:rsid w:val="00F97356"/>
    <w:rsid w:val="00F9762A"/>
    <w:rsid w:val="00FA0996"/>
    <w:rsid w:val="00FA3820"/>
    <w:rsid w:val="00FA550D"/>
    <w:rsid w:val="00FB29D3"/>
    <w:rsid w:val="00FB5661"/>
    <w:rsid w:val="00FC162A"/>
    <w:rsid w:val="00FC195F"/>
    <w:rsid w:val="00FC3836"/>
    <w:rsid w:val="00FC7737"/>
    <w:rsid w:val="00FD622B"/>
    <w:rsid w:val="00FD62B6"/>
    <w:rsid w:val="00FD6E72"/>
    <w:rsid w:val="00FD7408"/>
    <w:rsid w:val="00FD7486"/>
    <w:rsid w:val="00FE323D"/>
    <w:rsid w:val="00FE44B0"/>
    <w:rsid w:val="00FE4B36"/>
    <w:rsid w:val="00FF11CE"/>
    <w:rsid w:val="00FF255A"/>
    <w:rsid w:val="00FF2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7"/>
    <o:shapelayout v:ext="edit">
      <o:idmap v:ext="edit" data="1"/>
    </o:shapelayout>
  </w:shapeDefaults>
  <w:decimalSymbol w:val=","/>
  <w:listSeparator w:val=";"/>
  <w14:docId w14:val="27E36095"/>
  <w14:defaultImageDpi w14:val="330"/>
  <w15:docId w15:val="{06B06CAD-63B5-4788-8A89-16F28AD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FRE_Fließtext"/>
    <w:qFormat/>
    <w:rsid w:val="00184AA8"/>
    <w:pPr>
      <w:spacing w:after="120"/>
      <w:jc w:val="both"/>
    </w:pPr>
    <w:rPr>
      <w:rFonts w:ascii="Arial" w:hAnsi="Arial"/>
    </w:rPr>
  </w:style>
  <w:style w:type="paragraph" w:styleId="berschrift1">
    <w:name w:val="heading 1"/>
    <w:aliases w:val="EFRE_Überschrift 1"/>
    <w:basedOn w:val="Standard"/>
    <w:next w:val="Standard"/>
    <w:link w:val="berschrift1Zchn"/>
    <w:autoRedefine/>
    <w:uiPriority w:val="9"/>
    <w:qFormat/>
    <w:rsid w:val="00630180"/>
    <w:pPr>
      <w:keepNext/>
      <w:keepLines/>
      <w:numPr>
        <w:numId w:val="14"/>
      </w:numPr>
      <w:spacing w:before="240" w:after="360" w:line="500" w:lineRule="exact"/>
      <w:jc w:val="left"/>
      <w:outlineLvl w:val="0"/>
    </w:pPr>
    <w:rPr>
      <w:rFonts w:eastAsiaTheme="majorEastAsia" w:cstheme="majorBidi"/>
      <w:b/>
      <w:bCs/>
      <w:color w:val="666666"/>
      <w:sz w:val="30"/>
      <w:szCs w:val="28"/>
      <w:shd w:val="clear" w:color="auto" w:fill="FFFFFF"/>
    </w:rPr>
  </w:style>
  <w:style w:type="paragraph" w:styleId="berschrift2">
    <w:name w:val="heading 2"/>
    <w:aliases w:val="EFRE_Überschrift 2"/>
    <w:basedOn w:val="Standard"/>
    <w:next w:val="Standard"/>
    <w:link w:val="berschrift2Zchn"/>
    <w:autoRedefine/>
    <w:uiPriority w:val="9"/>
    <w:unhideWhenUsed/>
    <w:qFormat/>
    <w:rsid w:val="006617AA"/>
    <w:pPr>
      <w:keepNext/>
      <w:keepLines/>
      <w:numPr>
        <w:ilvl w:val="1"/>
        <w:numId w:val="14"/>
      </w:numPr>
      <w:spacing w:before="240" w:after="360" w:line="340" w:lineRule="exact"/>
      <w:jc w:val="left"/>
      <w:outlineLvl w:val="1"/>
    </w:pPr>
    <w:rPr>
      <w:rFonts w:eastAsiaTheme="majorEastAsia" w:cstheme="majorBidi"/>
      <w:b/>
      <w:bCs/>
      <w:color w:val="666666"/>
      <w:sz w:val="24"/>
      <w:szCs w:val="30"/>
    </w:rPr>
  </w:style>
  <w:style w:type="paragraph" w:styleId="berschrift3">
    <w:name w:val="heading 3"/>
    <w:aliases w:val="EFRE_Überschrift 3"/>
    <w:basedOn w:val="Standard"/>
    <w:next w:val="Standard"/>
    <w:link w:val="berschrift3Zchn"/>
    <w:autoRedefine/>
    <w:uiPriority w:val="9"/>
    <w:unhideWhenUsed/>
    <w:qFormat/>
    <w:rsid w:val="006617AA"/>
    <w:pPr>
      <w:keepNext/>
      <w:keepLines/>
      <w:numPr>
        <w:ilvl w:val="2"/>
        <w:numId w:val="14"/>
      </w:numPr>
      <w:spacing w:before="240" w:after="360"/>
      <w:jc w:val="left"/>
      <w:outlineLvl w:val="2"/>
    </w:pPr>
    <w:rPr>
      <w:rFonts w:eastAsiaTheme="majorEastAsia" w:cstheme="majorBidi"/>
      <w:b/>
      <w:color w:val="666666"/>
      <w:sz w:val="24"/>
      <w:szCs w:val="24"/>
    </w:rPr>
  </w:style>
  <w:style w:type="paragraph" w:styleId="berschrift4">
    <w:name w:val="heading 4"/>
    <w:basedOn w:val="Standard"/>
    <w:next w:val="Standard"/>
    <w:link w:val="berschrift4Zchn"/>
    <w:uiPriority w:val="9"/>
    <w:unhideWhenUsed/>
    <w:rsid w:val="00184AA8"/>
    <w:pPr>
      <w:keepNext/>
      <w:keepLines/>
      <w:spacing w:before="240" w:after="60"/>
      <w:jc w:val="left"/>
      <w:outlineLvl w:val="3"/>
    </w:pPr>
    <w:rPr>
      <w:rFonts w:eastAsiaTheme="majorEastAsia" w:cstheme="majorBidi"/>
      <w:b/>
      <w:iCs/>
      <w:color w:val="666666"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5E78"/>
    <w:pPr>
      <w:tabs>
        <w:tab w:val="center" w:pos="4536"/>
        <w:tab w:val="right" w:pos="9072"/>
      </w:tabs>
      <w:spacing w:after="0" w:line="240" w:lineRule="auto"/>
    </w:pPr>
    <w:rPr>
      <w:noProof/>
      <w:color w:val="666666"/>
      <w:sz w:val="20"/>
      <w:szCs w:val="20"/>
      <w:lang w:eastAsia="de-DE"/>
    </w:rPr>
  </w:style>
  <w:style w:type="character" w:customStyle="1" w:styleId="KopfzeileZchn">
    <w:name w:val="Kopfzeile Zchn"/>
    <w:basedOn w:val="Absatz-Standardschriftart"/>
    <w:link w:val="Kopfzeile"/>
    <w:uiPriority w:val="99"/>
    <w:rsid w:val="00885E78"/>
    <w:rPr>
      <w:rFonts w:ascii="Arial" w:hAnsi="Arial"/>
      <w:noProof/>
      <w:color w:val="666666"/>
      <w:sz w:val="20"/>
      <w:szCs w:val="20"/>
      <w:lang w:eastAsia="de-DE"/>
    </w:rPr>
  </w:style>
  <w:style w:type="paragraph" w:styleId="Fuzeile">
    <w:name w:val="footer"/>
    <w:basedOn w:val="Standard"/>
    <w:link w:val="FuzeileZchn"/>
    <w:uiPriority w:val="99"/>
    <w:unhideWhenUsed/>
    <w:rsid w:val="00885E78"/>
    <w:pPr>
      <w:tabs>
        <w:tab w:val="center" w:pos="4536"/>
        <w:tab w:val="right" w:pos="9072"/>
      </w:tabs>
      <w:spacing w:after="0" w:line="240" w:lineRule="auto"/>
      <w:jc w:val="right"/>
    </w:pPr>
    <w:rPr>
      <w:color w:val="666666"/>
      <w:sz w:val="20"/>
      <w:szCs w:val="18"/>
    </w:rPr>
  </w:style>
  <w:style w:type="character" w:customStyle="1" w:styleId="FuzeileZchn">
    <w:name w:val="Fußzeile Zchn"/>
    <w:basedOn w:val="Absatz-Standardschriftart"/>
    <w:link w:val="Fuzeile"/>
    <w:uiPriority w:val="99"/>
    <w:rsid w:val="00885E78"/>
    <w:rPr>
      <w:rFonts w:ascii="Arial" w:hAnsi="Arial"/>
      <w:color w:val="666666"/>
      <w:sz w:val="20"/>
      <w:szCs w:val="18"/>
    </w:rPr>
  </w:style>
  <w:style w:type="character" w:customStyle="1" w:styleId="berschrift1Zchn">
    <w:name w:val="Überschrift 1 Zchn"/>
    <w:aliases w:val="EFRE_Überschrift 1 Zchn"/>
    <w:basedOn w:val="Absatz-Standardschriftart"/>
    <w:link w:val="berschrift1"/>
    <w:uiPriority w:val="9"/>
    <w:rsid w:val="00630180"/>
    <w:rPr>
      <w:rFonts w:ascii="Arial" w:eastAsiaTheme="majorEastAsia" w:hAnsi="Arial" w:cstheme="majorBidi"/>
      <w:b/>
      <w:bCs/>
      <w:color w:val="666666"/>
      <w:sz w:val="30"/>
      <w:szCs w:val="28"/>
    </w:rPr>
  </w:style>
  <w:style w:type="character" w:customStyle="1" w:styleId="berschrift2Zchn">
    <w:name w:val="Überschrift 2 Zchn"/>
    <w:aliases w:val="EFRE_Überschrift 2 Zchn"/>
    <w:basedOn w:val="Absatz-Standardschriftart"/>
    <w:link w:val="berschrift2"/>
    <w:uiPriority w:val="9"/>
    <w:rsid w:val="006617AA"/>
    <w:rPr>
      <w:rFonts w:ascii="Arial" w:eastAsiaTheme="majorEastAsia" w:hAnsi="Arial" w:cstheme="majorBidi"/>
      <w:b/>
      <w:bCs/>
      <w:color w:val="666666"/>
      <w:sz w:val="24"/>
      <w:szCs w:val="30"/>
    </w:rPr>
  </w:style>
  <w:style w:type="paragraph" w:customStyle="1" w:styleId="EFREAufzhlungPfeil">
    <w:name w:val="EFRE_Aufzählung Pfeil"/>
    <w:basedOn w:val="Standard"/>
    <w:qFormat/>
    <w:rsid w:val="00027C9C"/>
    <w:pPr>
      <w:numPr>
        <w:numId w:val="3"/>
      </w:numPr>
    </w:pPr>
    <w:rPr>
      <w:color w:val="000000"/>
    </w:rPr>
  </w:style>
  <w:style w:type="character" w:customStyle="1" w:styleId="berschrift3Zchn">
    <w:name w:val="Überschrift 3 Zchn"/>
    <w:aliases w:val="EFRE_Überschrift 3 Zchn"/>
    <w:basedOn w:val="Absatz-Standardschriftart"/>
    <w:link w:val="berschrift3"/>
    <w:uiPriority w:val="9"/>
    <w:rsid w:val="006617AA"/>
    <w:rPr>
      <w:rFonts w:ascii="Arial" w:eastAsiaTheme="majorEastAsia" w:hAnsi="Arial" w:cstheme="majorBidi"/>
      <w:b/>
      <w:color w:val="666666"/>
      <w:sz w:val="24"/>
      <w:szCs w:val="24"/>
    </w:rPr>
  </w:style>
  <w:style w:type="character" w:styleId="Hervorhebung">
    <w:name w:val="Emphasis"/>
    <w:basedOn w:val="Absatz-Standardschriftart"/>
    <w:rsid w:val="00E6272D"/>
    <w:rPr>
      <w:rFonts w:ascii="Arial" w:hAnsi="Arial"/>
      <w:b/>
      <w:i w:val="0"/>
      <w:iCs/>
      <w:color w:val="666666"/>
      <w:sz w:val="22"/>
    </w:rPr>
  </w:style>
  <w:style w:type="paragraph" w:customStyle="1" w:styleId="EFREHaupttitel">
    <w:name w:val="EFRE_Haupttitel"/>
    <w:qFormat/>
    <w:rsid w:val="00F1627E"/>
    <w:pPr>
      <w:spacing w:after="120"/>
    </w:pPr>
    <w:rPr>
      <w:rFonts w:ascii="Arial" w:eastAsiaTheme="majorEastAsia" w:hAnsi="Arial" w:cstheme="majorBidi"/>
      <w:b/>
      <w:bCs/>
      <w:color w:val="666666"/>
      <w:sz w:val="72"/>
      <w:szCs w:val="72"/>
    </w:rPr>
  </w:style>
  <w:style w:type="character" w:styleId="Kommentarzeichen">
    <w:name w:val="annotation reference"/>
    <w:basedOn w:val="Absatz-Standardschriftart"/>
    <w:uiPriority w:val="99"/>
    <w:semiHidden/>
    <w:unhideWhenUsed/>
    <w:rsid w:val="00CC7724"/>
    <w:rPr>
      <w:rFonts w:cs="Times New Roman"/>
      <w:sz w:val="16"/>
      <w:szCs w:val="16"/>
    </w:rPr>
  </w:style>
  <w:style w:type="paragraph" w:customStyle="1" w:styleId="EFRETitelStandDatum">
    <w:name w:val="EFRE_Titel_Stand Datum"/>
    <w:basedOn w:val="Standard"/>
    <w:autoRedefine/>
    <w:qFormat/>
    <w:rsid w:val="009E7F6C"/>
    <w:pPr>
      <w:spacing w:after="0"/>
      <w:jc w:val="left"/>
    </w:pPr>
    <w:rPr>
      <w:rFonts w:eastAsiaTheme="majorEastAsia" w:cstheme="majorBidi"/>
      <w:b/>
      <w:bCs/>
      <w:sz w:val="20"/>
      <w:szCs w:val="20"/>
      <w:shd w:val="clear" w:color="auto" w:fill="FFFFFF"/>
    </w:rPr>
  </w:style>
  <w:style w:type="paragraph" w:customStyle="1" w:styleId="EFREUntertitel">
    <w:name w:val="EFRE_Untertitel"/>
    <w:qFormat/>
    <w:rsid w:val="00F1627E"/>
    <w:pPr>
      <w:spacing w:after="320"/>
    </w:pPr>
    <w:rPr>
      <w:rFonts w:ascii="Arial" w:eastAsiaTheme="majorEastAsia" w:hAnsi="Arial" w:cstheme="majorBidi"/>
      <w:b/>
      <w:bCs/>
      <w:color w:val="666666"/>
      <w:sz w:val="48"/>
      <w:szCs w:val="48"/>
    </w:rPr>
  </w:style>
  <w:style w:type="character" w:styleId="Hyperlink">
    <w:name w:val="Hyperlink"/>
    <w:basedOn w:val="Absatz-Standardschriftart"/>
    <w:uiPriority w:val="99"/>
    <w:unhideWhenUsed/>
    <w:rsid w:val="00BE2BE5"/>
    <w:rPr>
      <w:rFonts w:cs="Times New Roman"/>
      <w:color w:val="666666" w:themeColor="text1"/>
      <w:u w:val="single"/>
    </w:rPr>
  </w:style>
  <w:style w:type="character" w:styleId="Funotenzeichen">
    <w:name w:val="footnote reference"/>
    <w:basedOn w:val="Absatz-Standardschriftart"/>
    <w:semiHidden/>
    <w:rsid w:val="00191744"/>
    <w:rPr>
      <w:vertAlign w:val="superscript"/>
    </w:rPr>
  </w:style>
  <w:style w:type="paragraph" w:customStyle="1" w:styleId="Fussnote">
    <w:name w:val="Fussnote"/>
    <w:qFormat/>
    <w:rsid w:val="009B407B"/>
    <w:pPr>
      <w:spacing w:after="0"/>
    </w:pPr>
    <w:rPr>
      <w:rFonts w:ascii="Arial" w:eastAsiaTheme="majorEastAsia" w:hAnsi="Arial" w:cs="Times New Roman"/>
      <w:sz w:val="18"/>
      <w:szCs w:val="20"/>
      <w:lang w:eastAsia="de-DE"/>
    </w:rPr>
  </w:style>
  <w:style w:type="character" w:styleId="Fett">
    <w:name w:val="Strong"/>
    <w:aliases w:val="EFRE_Fett"/>
    <w:basedOn w:val="Absatz-Standardschriftart"/>
    <w:qFormat/>
    <w:rsid w:val="00697C14"/>
    <w:rPr>
      <w:rFonts w:cs="Times New Roman"/>
      <w:b/>
      <w:bCs/>
    </w:rPr>
  </w:style>
  <w:style w:type="paragraph" w:customStyle="1" w:styleId="EFREHinweis">
    <w:name w:val="EFRE_Hinweis"/>
    <w:basedOn w:val="Standard"/>
    <w:autoRedefine/>
    <w:qFormat/>
    <w:rsid w:val="00576707"/>
    <w:pPr>
      <w:pBdr>
        <w:top w:val="single" w:sz="48" w:space="1" w:color="FFF7BF" w:themeColor="accent5"/>
        <w:left w:val="single" w:sz="48" w:space="4" w:color="FFF7BF" w:themeColor="accent5"/>
        <w:bottom w:val="single" w:sz="48" w:space="1" w:color="FFF7BF" w:themeColor="accent5"/>
        <w:right w:val="single" w:sz="48" w:space="4" w:color="FFF7BF" w:themeColor="accent5"/>
      </w:pBdr>
      <w:shd w:val="clear" w:color="auto" w:fill="FFF7BF" w:themeFill="accent5"/>
      <w:spacing w:before="360" w:after="360"/>
      <w:ind w:left="170" w:right="170"/>
      <w:jc w:val="left"/>
    </w:pPr>
    <w:rPr>
      <w:rFonts w:eastAsia="Times New Roman" w:cs="Times New Roman"/>
    </w:rPr>
  </w:style>
  <w:style w:type="table" w:styleId="Tabellenraster">
    <w:name w:val="Table Grid"/>
    <w:basedOn w:val="NormaleTabelle"/>
    <w:rsid w:val="0001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locksatz">
    <w:name w:val="Tabelle Blocksatz"/>
    <w:qFormat/>
    <w:rsid w:val="00BC5DC1"/>
    <w:pPr>
      <w:spacing w:after="0" w:line="240" w:lineRule="auto"/>
      <w:jc w:val="both"/>
    </w:pPr>
    <w:rPr>
      <w:rFonts w:ascii="Arial" w:hAnsi="Arial"/>
      <w:sz w:val="20"/>
    </w:rPr>
  </w:style>
  <w:style w:type="character" w:customStyle="1" w:styleId="Tabellefettweiss">
    <w:name w:val="Tabelle fett weiss"/>
    <w:uiPriority w:val="1"/>
    <w:qFormat/>
    <w:rsid w:val="002D77C6"/>
    <w:rPr>
      <w:b/>
      <w:color w:val="FFFFFF"/>
    </w:rPr>
  </w:style>
  <w:style w:type="paragraph" w:styleId="Funotentext">
    <w:name w:val="footnote text"/>
    <w:basedOn w:val="Standard"/>
    <w:link w:val="FunotentextZchn"/>
    <w:semiHidden/>
    <w:unhideWhenUsed/>
    <w:rsid w:val="003F3184"/>
    <w:pPr>
      <w:spacing w:after="0" w:line="240" w:lineRule="auto"/>
    </w:pPr>
    <w:rPr>
      <w:sz w:val="20"/>
      <w:szCs w:val="20"/>
    </w:rPr>
  </w:style>
  <w:style w:type="character" w:customStyle="1" w:styleId="FunotentextZchn">
    <w:name w:val="Fußnotentext Zchn"/>
    <w:basedOn w:val="Absatz-Standardschriftart"/>
    <w:link w:val="Funotentext"/>
    <w:semiHidden/>
    <w:rsid w:val="003F3184"/>
    <w:rPr>
      <w:rFonts w:ascii="Arial" w:hAnsi="Arial"/>
      <w:sz w:val="20"/>
      <w:szCs w:val="20"/>
    </w:rPr>
  </w:style>
  <w:style w:type="character" w:customStyle="1" w:styleId="berschrift4Zchn">
    <w:name w:val="Überschrift 4 Zchn"/>
    <w:basedOn w:val="Absatz-Standardschriftart"/>
    <w:link w:val="berschrift4"/>
    <w:uiPriority w:val="9"/>
    <w:rsid w:val="00184AA8"/>
    <w:rPr>
      <w:rFonts w:ascii="Arial" w:eastAsiaTheme="majorEastAsia" w:hAnsi="Arial" w:cstheme="majorBidi"/>
      <w:b/>
      <w:iCs/>
      <w:color w:val="666666" w:themeColor="text1"/>
    </w:rPr>
  </w:style>
  <w:style w:type="paragraph" w:styleId="Verzeichnis1">
    <w:name w:val="toc 1"/>
    <w:basedOn w:val="Standard"/>
    <w:next w:val="Standard"/>
    <w:autoRedefine/>
    <w:uiPriority w:val="39"/>
    <w:unhideWhenUsed/>
    <w:rsid w:val="002910EB"/>
    <w:pPr>
      <w:tabs>
        <w:tab w:val="left" w:pos="284"/>
        <w:tab w:val="right" w:leader="underscore" w:pos="9060"/>
      </w:tabs>
      <w:spacing w:before="240" w:after="0"/>
      <w:ind w:left="284" w:hanging="284"/>
      <w:jc w:val="left"/>
    </w:pPr>
    <w:rPr>
      <w:noProof/>
      <w:shd w:val="clear" w:color="auto" w:fill="FFFFFF"/>
    </w:rPr>
  </w:style>
  <w:style w:type="paragraph" w:styleId="Verzeichnis2">
    <w:name w:val="toc 2"/>
    <w:basedOn w:val="Standard"/>
    <w:next w:val="Standard"/>
    <w:autoRedefine/>
    <w:uiPriority w:val="39"/>
    <w:unhideWhenUsed/>
    <w:rsid w:val="002910EB"/>
    <w:pPr>
      <w:tabs>
        <w:tab w:val="left" w:pos="737"/>
        <w:tab w:val="left" w:pos="794"/>
        <w:tab w:val="right" w:leader="underscore" w:pos="9060"/>
      </w:tabs>
      <w:spacing w:before="120" w:after="60"/>
      <w:ind w:left="738" w:hanging="454"/>
    </w:pPr>
    <w:rPr>
      <w:noProof/>
    </w:rPr>
  </w:style>
  <w:style w:type="paragraph" w:styleId="Verzeichnis3">
    <w:name w:val="toc 3"/>
    <w:basedOn w:val="Standard"/>
    <w:next w:val="Standard"/>
    <w:autoRedefine/>
    <w:uiPriority w:val="39"/>
    <w:unhideWhenUsed/>
    <w:rsid w:val="002910EB"/>
    <w:pPr>
      <w:tabs>
        <w:tab w:val="left" w:pos="1418"/>
        <w:tab w:val="right" w:leader="underscore" w:pos="9060"/>
      </w:tabs>
      <w:spacing w:before="120" w:after="0"/>
      <w:ind w:left="1417" w:hanging="680"/>
      <w:jc w:val="left"/>
    </w:pPr>
    <w:rPr>
      <w:noProof/>
    </w:rPr>
  </w:style>
  <w:style w:type="paragraph" w:styleId="Sprechblasentext">
    <w:name w:val="Balloon Text"/>
    <w:basedOn w:val="Standard"/>
    <w:link w:val="SprechblasentextZchn"/>
    <w:uiPriority w:val="99"/>
    <w:semiHidden/>
    <w:unhideWhenUsed/>
    <w:rsid w:val="00F162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27E"/>
    <w:rPr>
      <w:rFonts w:ascii="Segoe UI" w:hAnsi="Segoe UI" w:cs="Segoe UI"/>
      <w:sz w:val="18"/>
      <w:szCs w:val="18"/>
    </w:rPr>
  </w:style>
  <w:style w:type="paragraph" w:customStyle="1" w:styleId="Leerzeile">
    <w:name w:val="Leerzeile"/>
    <w:basedOn w:val="Standard"/>
    <w:qFormat/>
    <w:rsid w:val="000A430E"/>
    <w:pPr>
      <w:spacing w:after="240"/>
    </w:pPr>
  </w:style>
  <w:style w:type="paragraph" w:customStyle="1" w:styleId="Tabellelinksbndig">
    <w:name w:val="Tabelle linksbündig"/>
    <w:basedOn w:val="TabelleBlocksatz"/>
    <w:qFormat/>
    <w:rsid w:val="00BC5DC1"/>
    <w:pPr>
      <w:jc w:val="left"/>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Titel">
    <w:name w:val="Title"/>
    <w:basedOn w:val="Standard"/>
    <w:next w:val="Standard"/>
    <w:link w:val="TitelZchn"/>
    <w:uiPriority w:val="10"/>
    <w:rsid w:val="00A73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3C87"/>
    <w:rPr>
      <w:rFonts w:asciiTheme="majorHAnsi" w:eastAsiaTheme="majorEastAsia" w:hAnsiTheme="majorHAnsi" w:cstheme="majorBidi"/>
      <w:spacing w:val="-10"/>
      <w:kern w:val="28"/>
      <w:sz w:val="56"/>
      <w:szCs w:val="56"/>
    </w:rPr>
  </w:style>
  <w:style w:type="paragraph" w:customStyle="1" w:styleId="EFREZitat">
    <w:name w:val="EFRE_Zitat"/>
    <w:basedOn w:val="Standard"/>
    <w:link w:val="EFREZitatZchn"/>
    <w:autoRedefine/>
    <w:qFormat/>
    <w:rsid w:val="006617AA"/>
    <w:pPr>
      <w:ind w:left="708"/>
    </w:pPr>
  </w:style>
  <w:style w:type="paragraph" w:customStyle="1" w:styleId="EFREHervorhebung">
    <w:name w:val="EFRE_Hervorhebung"/>
    <w:basedOn w:val="Standard"/>
    <w:link w:val="EFREHervorhebungZchn"/>
    <w:autoRedefine/>
    <w:qFormat/>
    <w:rsid w:val="009017B9"/>
    <w:rPr>
      <w:u w:val="single"/>
    </w:rPr>
  </w:style>
  <w:style w:type="character" w:customStyle="1" w:styleId="EFREZitatZchn">
    <w:name w:val="EFRE_Zitat Zchn"/>
    <w:basedOn w:val="Absatz-Standardschriftart"/>
    <w:link w:val="EFREZitat"/>
    <w:rsid w:val="006617AA"/>
    <w:rPr>
      <w:rFonts w:ascii="Arial" w:hAnsi="Arial"/>
    </w:rPr>
  </w:style>
  <w:style w:type="character" w:customStyle="1" w:styleId="EFREHervorhebungZchn">
    <w:name w:val="EFRE_Hervorhebung Zchn"/>
    <w:basedOn w:val="Absatz-Standardschriftart"/>
    <w:link w:val="EFREHervorhebung"/>
    <w:rsid w:val="009017B9"/>
    <w:rPr>
      <w:rFonts w:ascii="Arial" w:hAnsi="Arial"/>
      <w:u w:val="single"/>
    </w:rPr>
  </w:style>
  <w:style w:type="paragraph" w:customStyle="1" w:styleId="EFRETitel">
    <w:name w:val="EFRE_Titel"/>
    <w:link w:val="EFRETitelZchn"/>
    <w:autoRedefine/>
    <w:qFormat/>
    <w:rsid w:val="009344CA"/>
    <w:pPr>
      <w:spacing w:before="1920" w:after="360"/>
      <w:jc w:val="center"/>
    </w:pPr>
    <w:rPr>
      <w:rFonts w:ascii="Arial" w:eastAsiaTheme="majorEastAsia" w:hAnsi="Arial" w:cstheme="majorBidi"/>
      <w:b/>
      <w:bCs/>
      <w:color w:val="56A7B2"/>
      <w:sz w:val="44"/>
      <w:szCs w:val="44"/>
      <w:shd w:val="clear" w:color="auto" w:fill="FFFFFF"/>
    </w:rPr>
  </w:style>
  <w:style w:type="character" w:customStyle="1" w:styleId="EFRETitelZchn">
    <w:name w:val="EFRE_Titel Zchn"/>
    <w:basedOn w:val="berschrift1Zchn"/>
    <w:link w:val="EFRETitel"/>
    <w:rsid w:val="009344CA"/>
    <w:rPr>
      <w:rFonts w:ascii="Arial" w:eastAsiaTheme="majorEastAsia" w:hAnsi="Arial" w:cstheme="majorBidi"/>
      <w:b/>
      <w:bCs/>
      <w:color w:val="56A7B2"/>
      <w:sz w:val="44"/>
      <w:szCs w:val="44"/>
    </w:rPr>
  </w:style>
  <w:style w:type="character" w:styleId="Zeilennummer">
    <w:name w:val="line number"/>
    <w:basedOn w:val="Absatz-Standardschriftart"/>
    <w:uiPriority w:val="99"/>
    <w:semiHidden/>
    <w:unhideWhenUsed/>
    <w:rsid w:val="00F367D6"/>
  </w:style>
  <w:style w:type="paragraph" w:styleId="Listenabsatz">
    <w:name w:val="List Paragraph"/>
    <w:basedOn w:val="Standard"/>
    <w:uiPriority w:val="34"/>
    <w:qFormat/>
    <w:rsid w:val="004F49D5"/>
    <w:pPr>
      <w:spacing w:after="0" w:line="360" w:lineRule="auto"/>
      <w:ind w:left="720"/>
      <w:contextualSpacing/>
    </w:pPr>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476619"/>
    <w:pPr>
      <w:pBdr>
        <w:top w:val="single" w:sz="4" w:space="1" w:color="auto"/>
        <w:left w:val="single" w:sz="4" w:space="0" w:color="auto"/>
        <w:bottom w:val="single" w:sz="4" w:space="1" w:color="auto"/>
        <w:right w:val="single" w:sz="4" w:space="20" w:color="auto"/>
      </w:pBdr>
      <w:spacing w:after="0" w:line="240" w:lineRule="auto"/>
    </w:pPr>
    <w:rPr>
      <w:rFonts w:ascii="Times New Roman" w:eastAsia="Times New Roman" w:hAnsi="Times New Roman" w:cs="Times New Roman"/>
      <w:sz w:val="24"/>
      <w:szCs w:val="20"/>
      <w:lang w:eastAsia="de-DE"/>
    </w:rPr>
  </w:style>
  <w:style w:type="character" w:customStyle="1" w:styleId="Textkrper3Zchn">
    <w:name w:val="Textkörper 3 Zchn"/>
    <w:basedOn w:val="Absatz-Standardschriftart"/>
    <w:link w:val="Textkrper3"/>
    <w:rsid w:val="00476619"/>
    <w:rPr>
      <w:rFonts w:ascii="Times New Roman" w:eastAsia="Times New Roman" w:hAnsi="Times New Roman" w:cs="Times New Roman"/>
      <w:sz w:val="24"/>
      <w:szCs w:val="20"/>
      <w:lang w:eastAsia="de-DE"/>
    </w:rPr>
  </w:style>
  <w:style w:type="paragraph" w:styleId="Kommentarthema">
    <w:name w:val="annotation subject"/>
    <w:basedOn w:val="Kommentartext"/>
    <w:next w:val="Kommentartext"/>
    <w:link w:val="KommentarthemaZchn"/>
    <w:uiPriority w:val="99"/>
    <w:semiHidden/>
    <w:unhideWhenUsed/>
    <w:rsid w:val="000465EC"/>
    <w:rPr>
      <w:b/>
      <w:bCs/>
    </w:rPr>
  </w:style>
  <w:style w:type="character" w:customStyle="1" w:styleId="KommentarthemaZchn">
    <w:name w:val="Kommentarthema Zchn"/>
    <w:basedOn w:val="KommentartextZchn"/>
    <w:link w:val="Kommentarthema"/>
    <w:uiPriority w:val="99"/>
    <w:semiHidden/>
    <w:rsid w:val="000465EC"/>
    <w:rPr>
      <w:rFonts w:ascii="Arial" w:hAnsi="Arial"/>
      <w:b/>
      <w:bCs/>
      <w:sz w:val="20"/>
      <w:szCs w:val="20"/>
    </w:rPr>
  </w:style>
  <w:style w:type="character" w:styleId="BesuchterLink">
    <w:name w:val="FollowedHyperlink"/>
    <w:basedOn w:val="Absatz-Standardschriftart"/>
    <w:uiPriority w:val="99"/>
    <w:semiHidden/>
    <w:unhideWhenUsed/>
    <w:rsid w:val="0031172F"/>
    <w:rPr>
      <w:color w:val="999999" w:themeColor="followedHyperlink"/>
      <w:u w:val="single"/>
    </w:rPr>
  </w:style>
  <w:style w:type="paragraph" w:styleId="berarbeitung">
    <w:name w:val="Revision"/>
    <w:hidden/>
    <w:uiPriority w:val="99"/>
    <w:semiHidden/>
    <w:rsid w:val="00E57F7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1886">
      <w:bodyDiv w:val="1"/>
      <w:marLeft w:val="0"/>
      <w:marRight w:val="0"/>
      <w:marTop w:val="0"/>
      <w:marBottom w:val="0"/>
      <w:divBdr>
        <w:top w:val="none" w:sz="0" w:space="0" w:color="auto"/>
        <w:left w:val="none" w:sz="0" w:space="0" w:color="auto"/>
        <w:bottom w:val="none" w:sz="0" w:space="0" w:color="auto"/>
        <w:right w:val="none" w:sz="0" w:space="0" w:color="auto"/>
      </w:divBdr>
    </w:div>
    <w:div w:id="321546449">
      <w:bodyDiv w:val="1"/>
      <w:marLeft w:val="0"/>
      <w:marRight w:val="0"/>
      <w:marTop w:val="0"/>
      <w:marBottom w:val="0"/>
      <w:divBdr>
        <w:top w:val="none" w:sz="0" w:space="0" w:color="auto"/>
        <w:left w:val="none" w:sz="0" w:space="0" w:color="auto"/>
        <w:bottom w:val="none" w:sz="0" w:space="0" w:color="auto"/>
        <w:right w:val="none" w:sz="0" w:space="0" w:color="auto"/>
      </w:divBdr>
    </w:div>
    <w:div w:id="463542475">
      <w:bodyDiv w:val="1"/>
      <w:marLeft w:val="0"/>
      <w:marRight w:val="0"/>
      <w:marTop w:val="0"/>
      <w:marBottom w:val="0"/>
      <w:divBdr>
        <w:top w:val="none" w:sz="0" w:space="0" w:color="auto"/>
        <w:left w:val="none" w:sz="0" w:space="0" w:color="auto"/>
        <w:bottom w:val="none" w:sz="0" w:space="0" w:color="auto"/>
        <w:right w:val="none" w:sz="0" w:space="0" w:color="auto"/>
      </w:divBdr>
    </w:div>
    <w:div w:id="469251082">
      <w:bodyDiv w:val="1"/>
      <w:marLeft w:val="0"/>
      <w:marRight w:val="0"/>
      <w:marTop w:val="0"/>
      <w:marBottom w:val="0"/>
      <w:divBdr>
        <w:top w:val="none" w:sz="0" w:space="0" w:color="auto"/>
        <w:left w:val="none" w:sz="0" w:space="0" w:color="auto"/>
        <w:bottom w:val="none" w:sz="0" w:space="0" w:color="auto"/>
        <w:right w:val="none" w:sz="0" w:space="0" w:color="auto"/>
      </w:divBdr>
    </w:div>
    <w:div w:id="559293637">
      <w:bodyDiv w:val="1"/>
      <w:marLeft w:val="0"/>
      <w:marRight w:val="0"/>
      <w:marTop w:val="0"/>
      <w:marBottom w:val="0"/>
      <w:divBdr>
        <w:top w:val="none" w:sz="0" w:space="0" w:color="auto"/>
        <w:left w:val="none" w:sz="0" w:space="0" w:color="auto"/>
        <w:bottom w:val="none" w:sz="0" w:space="0" w:color="auto"/>
        <w:right w:val="none" w:sz="0" w:space="0" w:color="auto"/>
      </w:divBdr>
    </w:div>
    <w:div w:id="708383915">
      <w:bodyDiv w:val="1"/>
      <w:marLeft w:val="0"/>
      <w:marRight w:val="0"/>
      <w:marTop w:val="0"/>
      <w:marBottom w:val="0"/>
      <w:divBdr>
        <w:top w:val="none" w:sz="0" w:space="0" w:color="auto"/>
        <w:left w:val="none" w:sz="0" w:space="0" w:color="auto"/>
        <w:bottom w:val="none" w:sz="0" w:space="0" w:color="auto"/>
        <w:right w:val="none" w:sz="0" w:space="0" w:color="auto"/>
      </w:divBdr>
    </w:div>
    <w:div w:id="1166356877">
      <w:bodyDiv w:val="1"/>
      <w:marLeft w:val="0"/>
      <w:marRight w:val="0"/>
      <w:marTop w:val="0"/>
      <w:marBottom w:val="0"/>
      <w:divBdr>
        <w:top w:val="none" w:sz="0" w:space="0" w:color="auto"/>
        <w:left w:val="none" w:sz="0" w:space="0" w:color="auto"/>
        <w:bottom w:val="none" w:sz="0" w:space="0" w:color="auto"/>
        <w:right w:val="none" w:sz="0" w:space="0" w:color="auto"/>
      </w:divBdr>
    </w:div>
    <w:div w:id="1176188753">
      <w:bodyDiv w:val="1"/>
      <w:marLeft w:val="0"/>
      <w:marRight w:val="0"/>
      <w:marTop w:val="0"/>
      <w:marBottom w:val="0"/>
      <w:divBdr>
        <w:top w:val="none" w:sz="0" w:space="0" w:color="auto"/>
        <w:left w:val="none" w:sz="0" w:space="0" w:color="auto"/>
        <w:bottom w:val="none" w:sz="0" w:space="0" w:color="auto"/>
        <w:right w:val="none" w:sz="0" w:space="0" w:color="auto"/>
      </w:divBdr>
    </w:div>
    <w:div w:id="1304847875">
      <w:bodyDiv w:val="1"/>
      <w:marLeft w:val="0"/>
      <w:marRight w:val="0"/>
      <w:marTop w:val="0"/>
      <w:marBottom w:val="0"/>
      <w:divBdr>
        <w:top w:val="none" w:sz="0" w:space="0" w:color="auto"/>
        <w:left w:val="none" w:sz="0" w:space="0" w:color="auto"/>
        <w:bottom w:val="none" w:sz="0" w:space="0" w:color="auto"/>
        <w:right w:val="none" w:sz="0" w:space="0" w:color="auto"/>
      </w:divBdr>
    </w:div>
    <w:div w:id="1329750856">
      <w:bodyDiv w:val="1"/>
      <w:marLeft w:val="0"/>
      <w:marRight w:val="0"/>
      <w:marTop w:val="0"/>
      <w:marBottom w:val="0"/>
      <w:divBdr>
        <w:top w:val="none" w:sz="0" w:space="0" w:color="auto"/>
        <w:left w:val="none" w:sz="0" w:space="0" w:color="auto"/>
        <w:bottom w:val="none" w:sz="0" w:space="0" w:color="auto"/>
        <w:right w:val="none" w:sz="0" w:space="0" w:color="auto"/>
      </w:divBdr>
    </w:div>
    <w:div w:id="1354377518">
      <w:bodyDiv w:val="1"/>
      <w:marLeft w:val="0"/>
      <w:marRight w:val="0"/>
      <w:marTop w:val="0"/>
      <w:marBottom w:val="0"/>
      <w:divBdr>
        <w:top w:val="none" w:sz="0" w:space="0" w:color="auto"/>
        <w:left w:val="none" w:sz="0" w:space="0" w:color="auto"/>
        <w:bottom w:val="none" w:sz="0" w:space="0" w:color="auto"/>
        <w:right w:val="none" w:sz="0" w:space="0" w:color="auto"/>
      </w:divBdr>
    </w:div>
    <w:div w:id="1361249084">
      <w:bodyDiv w:val="1"/>
      <w:marLeft w:val="0"/>
      <w:marRight w:val="0"/>
      <w:marTop w:val="0"/>
      <w:marBottom w:val="0"/>
      <w:divBdr>
        <w:top w:val="none" w:sz="0" w:space="0" w:color="auto"/>
        <w:left w:val="none" w:sz="0" w:space="0" w:color="auto"/>
        <w:bottom w:val="none" w:sz="0" w:space="0" w:color="auto"/>
        <w:right w:val="none" w:sz="0" w:space="0" w:color="auto"/>
      </w:divBdr>
    </w:div>
    <w:div w:id="20785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eur-lex.europa.eu/legal-content/DE/TXT/HTML/?uri=CELEX:02014R0269-20230728" TargetMode="Externa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s://eur-lex.europa.eu/legal-content/DE/TXT/HTML/?uri=CELEX:02014R0269-20230728" TargetMode="External"/><Relationship Id="rId33" Type="http://schemas.openxmlformats.org/officeDocument/2006/relationships/header" Target="header15.xml"/><Relationship Id="rId38"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P_EFRE">
  <a:themeElements>
    <a:clrScheme name="EFRE">
      <a:dk1>
        <a:srgbClr val="666666"/>
      </a:dk1>
      <a:lt1>
        <a:srgbClr val="CCCCCC"/>
      </a:lt1>
      <a:dk2>
        <a:srgbClr val="999999"/>
      </a:dk2>
      <a:lt2>
        <a:srgbClr val="EDEDED"/>
      </a:lt2>
      <a:accent1>
        <a:srgbClr val="666666"/>
      </a:accent1>
      <a:accent2>
        <a:srgbClr val="999999"/>
      </a:accent2>
      <a:accent3>
        <a:srgbClr val="CCCCCC"/>
      </a:accent3>
      <a:accent4>
        <a:srgbClr val="FFDD00"/>
      </a:accent4>
      <a:accent5>
        <a:srgbClr val="FFF7BF"/>
      </a:accent5>
      <a:accent6>
        <a:srgbClr val="FFFCE5"/>
      </a:accent6>
      <a:hlink>
        <a:srgbClr val="666666"/>
      </a:hlink>
      <a:folHlink>
        <a:srgbClr val="999999"/>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P_EFRE" id="{79D68DA7-76C2-468E-B6B4-CEBE92F527D8}" vid="{0A4DB834-5020-448C-AE11-EC0F6EE928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8DBF-4A58-4D0B-A864-BDC5D532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4819</Words>
  <Characters>30363</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Förg (stmwi)</dc:creator>
  <cp:keywords/>
  <dc:description/>
  <cp:lastModifiedBy>Wagner, Sabine (stmwi)</cp:lastModifiedBy>
  <cp:revision>10</cp:revision>
  <cp:lastPrinted>2023-11-06T09:26:00Z</cp:lastPrinted>
  <dcterms:created xsi:type="dcterms:W3CDTF">2023-11-07T10:33:00Z</dcterms:created>
  <dcterms:modified xsi:type="dcterms:W3CDTF">2024-01-15T08:09:00Z</dcterms:modified>
</cp:coreProperties>
</file>